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120" w:rsidRPr="006D181F" w:rsidRDefault="00AC4120" w:rsidP="00E8149C">
      <w:pPr>
        <w:pStyle w:val="Default"/>
        <w:jc w:val="center"/>
        <w:rPr>
          <w:rFonts w:asciiTheme="majorHAnsi" w:hAnsiTheme="majorHAnsi" w:cstheme="minorHAnsi"/>
          <w:b/>
          <w:color w:val="auto"/>
          <w:sz w:val="28"/>
          <w:szCs w:val="28"/>
        </w:rPr>
      </w:pPr>
      <w:bookmarkStart w:id="0" w:name="_Toc32184233"/>
      <w:r w:rsidRPr="006D181F">
        <w:rPr>
          <w:rFonts w:asciiTheme="majorHAnsi" w:hAnsiTheme="majorHAnsi" w:cstheme="minorHAnsi"/>
          <w:b/>
          <w:color w:val="auto"/>
          <w:sz w:val="28"/>
          <w:szCs w:val="28"/>
        </w:rPr>
        <w:t>TUADER</w:t>
      </w:r>
    </w:p>
    <w:p w:rsidR="00AC4120" w:rsidRPr="006D181F" w:rsidRDefault="00AC4120" w:rsidP="00E8149C">
      <w:pPr>
        <w:pStyle w:val="Default"/>
        <w:jc w:val="center"/>
        <w:rPr>
          <w:rFonts w:asciiTheme="majorHAnsi" w:hAnsiTheme="majorHAnsi" w:cstheme="minorHAnsi"/>
          <w:b/>
          <w:color w:val="auto"/>
          <w:sz w:val="28"/>
          <w:szCs w:val="28"/>
        </w:rPr>
      </w:pPr>
      <w:r w:rsidRPr="006D181F">
        <w:rPr>
          <w:rFonts w:asciiTheme="majorHAnsi" w:hAnsiTheme="majorHAnsi" w:cstheme="minorHAnsi"/>
          <w:b/>
          <w:color w:val="auto"/>
          <w:sz w:val="28"/>
          <w:szCs w:val="28"/>
        </w:rPr>
        <w:t>TURİZM AKADEMİSYENLERİ DERNEĞİ</w:t>
      </w:r>
    </w:p>
    <w:p w:rsidR="00AC4120" w:rsidRPr="006D181F" w:rsidRDefault="00AC4120" w:rsidP="00E8149C">
      <w:pPr>
        <w:pStyle w:val="Default"/>
        <w:jc w:val="center"/>
        <w:rPr>
          <w:rFonts w:asciiTheme="majorHAnsi" w:hAnsiTheme="majorHAnsi" w:cstheme="minorHAnsi"/>
          <w:b/>
          <w:color w:val="auto"/>
          <w:sz w:val="28"/>
          <w:szCs w:val="28"/>
        </w:rPr>
      </w:pPr>
    </w:p>
    <w:p w:rsidR="006D181F" w:rsidRPr="006D181F" w:rsidRDefault="006D181F" w:rsidP="00E8149C">
      <w:pPr>
        <w:pStyle w:val="Default"/>
        <w:jc w:val="center"/>
        <w:rPr>
          <w:rFonts w:asciiTheme="majorHAnsi" w:hAnsiTheme="majorHAnsi" w:cstheme="minorHAnsi"/>
          <w:b/>
          <w:color w:val="auto"/>
          <w:sz w:val="28"/>
          <w:szCs w:val="28"/>
        </w:rPr>
      </w:pPr>
    </w:p>
    <w:p w:rsidR="00AC4120" w:rsidRPr="006D181F" w:rsidRDefault="00AC4120" w:rsidP="00E8149C">
      <w:pPr>
        <w:pStyle w:val="Default"/>
        <w:jc w:val="center"/>
        <w:rPr>
          <w:rFonts w:asciiTheme="majorHAnsi" w:hAnsiTheme="majorHAnsi" w:cstheme="minorHAnsi"/>
          <w:b/>
          <w:color w:val="auto"/>
          <w:sz w:val="28"/>
          <w:szCs w:val="28"/>
        </w:rPr>
      </w:pPr>
      <w:r w:rsidRPr="006D181F">
        <w:rPr>
          <w:rFonts w:asciiTheme="majorHAnsi" w:hAnsiTheme="majorHAnsi" w:cstheme="minorHAnsi"/>
          <w:b/>
          <w:color w:val="auto"/>
          <w:sz w:val="28"/>
          <w:szCs w:val="28"/>
        </w:rPr>
        <w:t>TURAK</w:t>
      </w:r>
    </w:p>
    <w:p w:rsidR="003F6406" w:rsidRPr="006D181F" w:rsidRDefault="00E522A4" w:rsidP="00E8149C">
      <w:pPr>
        <w:pStyle w:val="KonuBal"/>
        <w:spacing w:before="0"/>
        <w:rPr>
          <w:rFonts w:asciiTheme="majorHAnsi" w:hAnsiTheme="majorHAnsi" w:cstheme="minorHAnsi"/>
          <w:sz w:val="28"/>
          <w:szCs w:val="28"/>
        </w:rPr>
      </w:pPr>
      <w:r w:rsidRPr="006D181F">
        <w:rPr>
          <w:rFonts w:asciiTheme="majorHAnsi" w:hAnsiTheme="majorHAnsi" w:cstheme="minorHAnsi"/>
          <w:sz w:val="28"/>
          <w:szCs w:val="28"/>
        </w:rPr>
        <w:t xml:space="preserve">TURİZM EĞİTİMİ </w:t>
      </w:r>
      <w:r w:rsidR="00AC4120" w:rsidRPr="006D181F">
        <w:rPr>
          <w:rFonts w:asciiTheme="majorHAnsi" w:hAnsiTheme="majorHAnsi" w:cstheme="minorHAnsi"/>
          <w:sz w:val="28"/>
          <w:szCs w:val="28"/>
        </w:rPr>
        <w:t xml:space="preserve">DEĞERLENDİRME </w:t>
      </w:r>
    </w:p>
    <w:p w:rsidR="00CA1F4B" w:rsidRPr="006D181F" w:rsidRDefault="00AC4120" w:rsidP="00E8149C">
      <w:pPr>
        <w:pStyle w:val="KonuBal"/>
        <w:spacing w:before="0"/>
        <w:rPr>
          <w:rFonts w:asciiTheme="majorHAnsi" w:hAnsiTheme="majorHAnsi" w:cstheme="minorHAnsi"/>
          <w:sz w:val="28"/>
          <w:szCs w:val="28"/>
        </w:rPr>
      </w:pPr>
      <w:r w:rsidRPr="006D181F">
        <w:rPr>
          <w:rFonts w:asciiTheme="majorHAnsi" w:hAnsiTheme="majorHAnsi" w:cstheme="minorHAnsi"/>
          <w:sz w:val="28"/>
          <w:szCs w:val="28"/>
        </w:rPr>
        <w:t xml:space="preserve">VE </w:t>
      </w:r>
      <w:r w:rsidR="00E522A4" w:rsidRPr="006D181F">
        <w:rPr>
          <w:rFonts w:asciiTheme="majorHAnsi" w:hAnsiTheme="majorHAnsi" w:cstheme="minorHAnsi"/>
          <w:sz w:val="28"/>
          <w:szCs w:val="28"/>
        </w:rPr>
        <w:t>AKREDİTASYON KURULU</w:t>
      </w:r>
    </w:p>
    <w:p w:rsidR="00CA1F4B" w:rsidRPr="006D181F" w:rsidRDefault="00CA1F4B" w:rsidP="00E8149C">
      <w:pPr>
        <w:pStyle w:val="KonuBal"/>
        <w:spacing w:before="0"/>
        <w:rPr>
          <w:rFonts w:asciiTheme="majorHAnsi" w:hAnsiTheme="majorHAnsi" w:cstheme="minorHAnsi"/>
          <w:sz w:val="24"/>
        </w:rPr>
      </w:pPr>
    </w:p>
    <w:p w:rsidR="006572E7" w:rsidRPr="006D181F" w:rsidRDefault="006572E7" w:rsidP="00E8149C">
      <w:pPr>
        <w:pStyle w:val="KonuBal"/>
        <w:spacing w:before="0"/>
        <w:rPr>
          <w:rFonts w:asciiTheme="majorHAnsi" w:hAnsiTheme="majorHAnsi" w:cstheme="minorHAnsi"/>
          <w:sz w:val="24"/>
        </w:rPr>
      </w:pPr>
    </w:p>
    <w:p w:rsidR="006572E7" w:rsidRPr="006D181F" w:rsidRDefault="006572E7" w:rsidP="00E8149C">
      <w:pPr>
        <w:pStyle w:val="KonuBal"/>
        <w:spacing w:before="0"/>
        <w:rPr>
          <w:rFonts w:asciiTheme="majorHAnsi" w:hAnsiTheme="majorHAnsi" w:cstheme="minorHAnsi"/>
          <w:sz w:val="24"/>
        </w:rPr>
      </w:pPr>
    </w:p>
    <w:p w:rsidR="00CA1F4B" w:rsidRPr="006D181F" w:rsidRDefault="00CA1F4B" w:rsidP="00E8149C">
      <w:pPr>
        <w:pStyle w:val="KonuBal"/>
        <w:spacing w:before="0"/>
        <w:rPr>
          <w:rFonts w:asciiTheme="majorHAnsi" w:hAnsiTheme="majorHAnsi" w:cstheme="minorHAnsi"/>
          <w:sz w:val="24"/>
        </w:rPr>
      </w:pPr>
    </w:p>
    <w:p w:rsidR="003F6406" w:rsidRPr="006D181F" w:rsidRDefault="00FA33D1" w:rsidP="00E8149C">
      <w:pPr>
        <w:pStyle w:val="KonuBal"/>
        <w:spacing w:before="0"/>
        <w:rPr>
          <w:rFonts w:asciiTheme="majorHAnsi" w:hAnsiTheme="majorHAnsi" w:cstheme="minorHAnsi"/>
          <w:sz w:val="36"/>
          <w:szCs w:val="36"/>
        </w:rPr>
      </w:pPr>
      <w:r w:rsidRPr="006D181F">
        <w:rPr>
          <w:rFonts w:asciiTheme="majorHAnsi" w:hAnsiTheme="majorHAnsi" w:cstheme="minorHAnsi"/>
          <w:sz w:val="36"/>
          <w:szCs w:val="36"/>
        </w:rPr>
        <w:t>ÖZ</w:t>
      </w:r>
      <w:r w:rsidR="00C23885" w:rsidRPr="006D181F">
        <w:rPr>
          <w:rFonts w:asciiTheme="majorHAnsi" w:hAnsiTheme="majorHAnsi" w:cstheme="minorHAnsi"/>
          <w:sz w:val="36"/>
          <w:szCs w:val="36"/>
        </w:rPr>
        <w:t xml:space="preserve"> </w:t>
      </w:r>
      <w:r w:rsidRPr="006D181F">
        <w:rPr>
          <w:rFonts w:asciiTheme="majorHAnsi" w:hAnsiTheme="majorHAnsi" w:cstheme="minorHAnsi"/>
          <w:sz w:val="36"/>
          <w:szCs w:val="36"/>
        </w:rPr>
        <w:t>DEĞERLENDİRME RAPORU</w:t>
      </w:r>
      <w:r w:rsidR="006B3771" w:rsidRPr="006D181F">
        <w:rPr>
          <w:rFonts w:asciiTheme="majorHAnsi" w:hAnsiTheme="majorHAnsi" w:cstheme="minorHAnsi"/>
          <w:sz w:val="36"/>
          <w:szCs w:val="36"/>
        </w:rPr>
        <w:t>NA</w:t>
      </w:r>
    </w:p>
    <w:p w:rsidR="00FA33D1" w:rsidRPr="00BD6DD7" w:rsidRDefault="00E8149C" w:rsidP="00E8149C">
      <w:pPr>
        <w:pStyle w:val="KonuBal"/>
        <w:spacing w:before="0"/>
        <w:rPr>
          <w:rFonts w:asciiTheme="majorHAnsi" w:hAnsiTheme="majorHAnsi" w:cstheme="minorHAnsi"/>
          <w:sz w:val="22"/>
          <w:szCs w:val="22"/>
        </w:rPr>
      </w:pPr>
      <w:r w:rsidRPr="006D181F">
        <w:rPr>
          <w:rFonts w:asciiTheme="majorHAnsi" w:hAnsiTheme="majorHAnsi" w:cstheme="minorHAnsi"/>
          <w:sz w:val="36"/>
          <w:szCs w:val="36"/>
        </w:rPr>
        <w:t>EKLENEBİLECEK OLASI KANITLAR</w:t>
      </w:r>
      <w:r w:rsidR="00D7255D" w:rsidRPr="00BD6DD7">
        <w:rPr>
          <w:rStyle w:val="DipnotBavurusu"/>
          <w:rFonts w:asciiTheme="majorHAnsi" w:hAnsiTheme="majorHAnsi" w:cstheme="minorHAnsi"/>
          <w:sz w:val="22"/>
          <w:szCs w:val="22"/>
        </w:rPr>
        <w:footnoteReference w:id="1"/>
      </w:r>
    </w:p>
    <w:p w:rsidR="00FA33D1" w:rsidRPr="00BD6DD7" w:rsidRDefault="00FA33D1" w:rsidP="00E8149C">
      <w:pPr>
        <w:pStyle w:val="KonuBal"/>
        <w:spacing w:before="0"/>
        <w:rPr>
          <w:rFonts w:asciiTheme="majorHAnsi" w:hAnsiTheme="majorHAnsi" w:cstheme="minorHAnsi"/>
          <w:sz w:val="22"/>
          <w:szCs w:val="22"/>
        </w:rPr>
      </w:pPr>
    </w:p>
    <w:p w:rsidR="00FA33D1" w:rsidRPr="00BD6DD7" w:rsidRDefault="00FA33D1" w:rsidP="00E8149C">
      <w:pPr>
        <w:jc w:val="center"/>
        <w:rPr>
          <w:rFonts w:asciiTheme="majorHAnsi" w:hAnsiTheme="majorHAnsi" w:cstheme="minorHAnsi"/>
          <w:b/>
          <w:sz w:val="22"/>
          <w:szCs w:val="22"/>
        </w:rPr>
      </w:pPr>
    </w:p>
    <w:p w:rsidR="00FA33D1" w:rsidRPr="00BD6DD7" w:rsidRDefault="00FA33D1" w:rsidP="00E8149C">
      <w:pPr>
        <w:jc w:val="center"/>
        <w:rPr>
          <w:rFonts w:asciiTheme="majorHAnsi" w:hAnsiTheme="majorHAnsi" w:cstheme="minorHAnsi"/>
          <w:b/>
          <w:sz w:val="22"/>
          <w:szCs w:val="22"/>
        </w:rPr>
      </w:pPr>
    </w:p>
    <w:p w:rsidR="00FA33D1" w:rsidRPr="00BD6DD7" w:rsidRDefault="00FA33D1" w:rsidP="00E8149C">
      <w:pPr>
        <w:jc w:val="center"/>
        <w:rPr>
          <w:rFonts w:asciiTheme="majorHAnsi" w:hAnsiTheme="majorHAnsi" w:cstheme="minorHAnsi"/>
          <w:b/>
          <w:sz w:val="22"/>
          <w:szCs w:val="22"/>
        </w:rPr>
      </w:pPr>
    </w:p>
    <w:p w:rsidR="00FA33D1" w:rsidRPr="00BD6DD7" w:rsidRDefault="00FA33D1" w:rsidP="00E8149C">
      <w:pPr>
        <w:jc w:val="center"/>
        <w:rPr>
          <w:rFonts w:asciiTheme="majorHAnsi" w:hAnsiTheme="majorHAnsi" w:cstheme="minorHAnsi"/>
          <w:b/>
          <w:sz w:val="22"/>
          <w:szCs w:val="22"/>
        </w:rPr>
      </w:pPr>
    </w:p>
    <w:p w:rsidR="00D87C5D" w:rsidRPr="00BD6DD7" w:rsidRDefault="00D87C5D"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CE1F06" w:rsidRPr="00BD6DD7" w:rsidRDefault="00CE1F06" w:rsidP="00E8149C">
      <w:pPr>
        <w:jc w:val="center"/>
        <w:rPr>
          <w:rFonts w:asciiTheme="majorHAnsi" w:hAnsiTheme="majorHAnsi" w:cstheme="minorHAnsi"/>
          <w:b/>
          <w:sz w:val="22"/>
          <w:szCs w:val="22"/>
        </w:rPr>
      </w:pPr>
    </w:p>
    <w:p w:rsidR="00365589" w:rsidRPr="00BD6DD7" w:rsidRDefault="00365589" w:rsidP="00E8149C">
      <w:pPr>
        <w:jc w:val="center"/>
        <w:rPr>
          <w:rFonts w:asciiTheme="majorHAnsi" w:hAnsiTheme="majorHAnsi" w:cstheme="minorHAnsi"/>
          <w:b/>
          <w:sz w:val="22"/>
          <w:szCs w:val="22"/>
        </w:rPr>
      </w:pPr>
    </w:p>
    <w:p w:rsidR="00365589" w:rsidRPr="00BD6DD7" w:rsidRDefault="00365589" w:rsidP="00E8149C">
      <w:pPr>
        <w:jc w:val="center"/>
        <w:rPr>
          <w:rFonts w:asciiTheme="majorHAnsi" w:hAnsiTheme="majorHAnsi" w:cstheme="minorHAnsi"/>
          <w:b/>
          <w:sz w:val="22"/>
          <w:szCs w:val="22"/>
        </w:rPr>
      </w:pPr>
    </w:p>
    <w:p w:rsidR="00365589" w:rsidRPr="00BD6DD7" w:rsidRDefault="00365589" w:rsidP="00E8149C">
      <w:pPr>
        <w:jc w:val="center"/>
        <w:rPr>
          <w:rFonts w:asciiTheme="majorHAnsi" w:hAnsiTheme="majorHAnsi" w:cstheme="minorHAnsi"/>
          <w:b/>
          <w:sz w:val="22"/>
          <w:szCs w:val="22"/>
        </w:rPr>
      </w:pPr>
    </w:p>
    <w:p w:rsidR="00571544" w:rsidRPr="00BD6DD7" w:rsidRDefault="00571544" w:rsidP="00E8149C">
      <w:pPr>
        <w:pStyle w:val="Balk3"/>
        <w:ind w:firstLine="0"/>
        <w:rPr>
          <w:rFonts w:asciiTheme="majorHAnsi" w:hAnsiTheme="majorHAnsi" w:cstheme="minorHAnsi"/>
          <w:color w:val="auto"/>
        </w:rPr>
      </w:pPr>
      <w:bookmarkStart w:id="1" w:name="_Toc224410917"/>
      <w:bookmarkStart w:id="2" w:name="_Toc224532364"/>
      <w:bookmarkStart w:id="3" w:name="_Toc250726602"/>
      <w:bookmarkStart w:id="4" w:name="_Toc4163335"/>
      <w:bookmarkEnd w:id="0"/>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571544" w:rsidRPr="00BD6DD7" w:rsidRDefault="00571544" w:rsidP="00E8149C">
      <w:pPr>
        <w:pStyle w:val="Balk3"/>
        <w:ind w:firstLine="0"/>
        <w:rPr>
          <w:rFonts w:asciiTheme="majorHAnsi" w:hAnsiTheme="majorHAnsi" w:cstheme="minorHAnsi"/>
          <w:color w:val="auto"/>
        </w:rPr>
      </w:pPr>
    </w:p>
    <w:p w:rsidR="00814CE5" w:rsidRPr="001D286C" w:rsidRDefault="00F43DCF" w:rsidP="00F43DCF">
      <w:pPr>
        <w:pStyle w:val="Normal1"/>
        <w:widowControl w:val="0"/>
        <w:pBdr>
          <w:top w:val="nil"/>
          <w:left w:val="nil"/>
          <w:bottom w:val="nil"/>
          <w:right w:val="nil"/>
          <w:between w:val="nil"/>
        </w:pBdr>
        <w:spacing w:before="60"/>
        <w:ind w:left="927"/>
        <w:jc w:val="left"/>
        <w:rPr>
          <w:rFonts w:asciiTheme="majorHAnsi" w:eastAsia="Cambria" w:hAnsiTheme="majorHAnsi" w:cs="Cambria"/>
          <w:b/>
          <w:sz w:val="22"/>
          <w:szCs w:val="22"/>
        </w:rPr>
      </w:pPr>
      <w:r w:rsidRPr="001D286C">
        <w:rPr>
          <w:rFonts w:asciiTheme="majorHAnsi" w:eastAsia="Cambria" w:hAnsiTheme="majorHAnsi" w:cs="Cambria"/>
          <w:b/>
          <w:sz w:val="22"/>
          <w:szCs w:val="22"/>
        </w:rPr>
        <w:lastRenderedPageBreak/>
        <w:t>A.</w:t>
      </w:r>
      <w:r w:rsidR="00814CE5" w:rsidRPr="001D286C">
        <w:rPr>
          <w:rFonts w:asciiTheme="majorHAnsi" w:eastAsia="Cambria" w:hAnsiTheme="majorHAnsi" w:cs="Cambria"/>
          <w:b/>
          <w:sz w:val="22"/>
          <w:szCs w:val="22"/>
        </w:rPr>
        <w:t>PROGRAMA İLİŞKİN GENEL BİLGİLER</w:t>
      </w:r>
      <w:r w:rsidR="00814CE5" w:rsidRPr="001D286C">
        <w:rPr>
          <w:rFonts w:asciiTheme="majorHAnsi" w:eastAsia="Cambria" w:hAnsiTheme="majorHAnsi" w:cs="Cambria"/>
          <w:b/>
          <w:sz w:val="22"/>
          <w:szCs w:val="22"/>
          <w:vertAlign w:val="superscript"/>
        </w:rPr>
        <w:footnoteReference w:id="2"/>
      </w:r>
    </w:p>
    <w:p w:rsidR="00F43DCF" w:rsidRPr="001D286C" w:rsidRDefault="00F43DCF" w:rsidP="00F43DCF">
      <w:pPr>
        <w:pStyle w:val="Normal1"/>
        <w:widowControl w:val="0"/>
        <w:pBdr>
          <w:top w:val="nil"/>
          <w:left w:val="nil"/>
          <w:bottom w:val="nil"/>
          <w:right w:val="nil"/>
          <w:between w:val="nil"/>
        </w:pBdr>
        <w:spacing w:before="60"/>
        <w:ind w:left="927"/>
        <w:jc w:val="left"/>
        <w:rPr>
          <w:rFonts w:asciiTheme="majorHAnsi" w:eastAsia="Cambria" w:hAnsiTheme="majorHAnsi" w:cs="Cambria"/>
          <w:b/>
          <w:sz w:val="22"/>
          <w:szCs w:val="22"/>
        </w:rPr>
      </w:pPr>
    </w:p>
    <w:tbl>
      <w:tblPr>
        <w:tblStyle w:val="TabloKlavuzu"/>
        <w:tblW w:w="0" w:type="auto"/>
        <w:tblLook w:val="04A0" w:firstRow="1" w:lastRow="0" w:firstColumn="1" w:lastColumn="0" w:noHBand="0" w:noVBand="1"/>
      </w:tblPr>
      <w:tblGrid>
        <w:gridCol w:w="3693"/>
        <w:gridCol w:w="5368"/>
      </w:tblGrid>
      <w:tr w:rsidR="006D181F" w:rsidRPr="001D286C" w:rsidTr="00F43DCF">
        <w:tc>
          <w:tcPr>
            <w:tcW w:w="3794" w:type="dxa"/>
          </w:tcPr>
          <w:p w:rsidR="006D181F" w:rsidRPr="001D286C" w:rsidRDefault="006D181F" w:rsidP="006D181F">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5493" w:type="dxa"/>
          </w:tcPr>
          <w:p w:rsidR="006D181F" w:rsidRPr="001D286C" w:rsidRDefault="006D181F" w:rsidP="006D181F">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5" w:name="_heading=h.lnxbz9" w:colFirst="0" w:colLast="0"/>
            <w:bookmarkEnd w:id="5"/>
            <w:r w:rsidRPr="001D286C">
              <w:rPr>
                <w:rFonts w:asciiTheme="majorHAnsi" w:eastAsia="Cambria" w:hAnsiTheme="majorHAnsi" w:cs="Cambria"/>
                <w:b/>
                <w:sz w:val="22"/>
                <w:szCs w:val="22"/>
              </w:rPr>
              <w:t>1.İletişim Bilgileri</w:t>
            </w: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r w:rsidRPr="001D286C">
              <w:rPr>
                <w:rFonts w:asciiTheme="majorHAnsi" w:eastAsia="Cambria" w:hAnsiTheme="majorHAnsi" w:cs="Cambria"/>
                <w:sz w:val="22"/>
                <w:szCs w:val="22"/>
              </w:rPr>
              <w:t>Program değerlendiricisinin ziyaret öncesi iletişim kuracağı sorumlu kişiyi (bölüm başkanı ya da onun tayin edeceği birisi) belirtiniz; adını, telefon, faks numaralarını ve e-posta adresini veriniz.</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6" w:name="_heading=h.35nkun2" w:colFirst="0" w:colLast="0"/>
            <w:bookmarkEnd w:id="6"/>
            <w:r w:rsidRPr="001D286C">
              <w:rPr>
                <w:rFonts w:asciiTheme="majorHAnsi" w:eastAsia="Cambria" w:hAnsiTheme="majorHAnsi" w:cs="Cambria"/>
                <w:b/>
                <w:sz w:val="22"/>
                <w:szCs w:val="22"/>
              </w:rPr>
              <w:t>2.Program Başlıkları</w:t>
            </w: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r w:rsidRPr="001D286C">
              <w:rPr>
                <w:rFonts w:asciiTheme="majorHAnsi" w:eastAsia="Cambria" w:hAnsiTheme="majorHAnsi" w:cs="Cambria"/>
                <w:sz w:val="22"/>
                <w:szCs w:val="22"/>
              </w:rPr>
              <w:t>Not belgelerinde (transkriptlerde) ve diplomalarda yer aldığı biçimde bölümde verilen tüm derecelerin (</w:t>
            </w:r>
            <w:proofErr w:type="spellStart"/>
            <w:r w:rsidRPr="001D286C">
              <w:rPr>
                <w:rFonts w:asciiTheme="majorHAnsi" w:eastAsia="Cambria" w:hAnsiTheme="majorHAnsi" w:cs="Cambria"/>
                <w:sz w:val="22"/>
                <w:szCs w:val="22"/>
              </w:rPr>
              <w:t>önlisans</w:t>
            </w:r>
            <w:proofErr w:type="spellEnd"/>
            <w:r w:rsidRPr="001D286C">
              <w:rPr>
                <w:rFonts w:asciiTheme="majorHAnsi" w:eastAsia="Cambria" w:hAnsiTheme="majorHAnsi" w:cs="Cambria"/>
                <w:sz w:val="22"/>
                <w:szCs w:val="22"/>
              </w:rPr>
              <w:t>, lisans, yüksek lisans ve/veya doktora) adlarını yazınız ve gerekli açıklamaları veriniz.</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7" w:name="_heading=h.1ksv4uv" w:colFirst="0" w:colLast="0"/>
            <w:bookmarkEnd w:id="7"/>
            <w:r w:rsidRPr="001D286C">
              <w:rPr>
                <w:rFonts w:asciiTheme="majorHAnsi" w:eastAsia="Cambria" w:hAnsiTheme="majorHAnsi" w:cs="Cambria"/>
                <w:b/>
                <w:sz w:val="22"/>
                <w:szCs w:val="22"/>
              </w:rPr>
              <w:t xml:space="preserve">3.Akreditasyon başvurusu yapılan programda verilen derece: </w:t>
            </w: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r w:rsidRPr="001D286C">
              <w:rPr>
                <w:rFonts w:asciiTheme="majorHAnsi" w:eastAsia="Cambria" w:hAnsiTheme="majorHAnsi" w:cs="Cambria"/>
                <w:sz w:val="22"/>
                <w:szCs w:val="22"/>
              </w:rPr>
              <w:t>Ön lisans veya lisanstan hangisi olduğunu belirtiniz.</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8" w:name="_heading=h.44sinio" w:colFirst="0" w:colLast="0"/>
            <w:bookmarkEnd w:id="8"/>
            <w:r w:rsidRPr="001D286C">
              <w:rPr>
                <w:rFonts w:asciiTheme="majorHAnsi" w:eastAsia="Cambria" w:hAnsiTheme="majorHAnsi" w:cs="Cambria"/>
                <w:b/>
                <w:sz w:val="22"/>
                <w:szCs w:val="22"/>
              </w:rPr>
              <w:t>4.Programın Türü</w:t>
            </w: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r w:rsidRPr="001D286C">
              <w:rPr>
                <w:rFonts w:asciiTheme="majorHAnsi" w:eastAsia="Cambria" w:hAnsiTheme="majorHAnsi" w:cs="Cambria"/>
                <w:sz w:val="22"/>
                <w:szCs w:val="22"/>
              </w:rPr>
              <w:t>Programın türünü (birinci örgün öğretim ve ikinci örgün öğretim gibi) belirtiniz. Ek 2’de verilen bilgilerden farklılıklar varsa, açıklayınız.</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9" w:name="_heading=h.2jxsxqh" w:colFirst="0" w:colLast="0"/>
            <w:bookmarkEnd w:id="9"/>
            <w:r w:rsidRPr="001D286C">
              <w:rPr>
                <w:rFonts w:asciiTheme="majorHAnsi" w:eastAsia="Cambria" w:hAnsiTheme="majorHAnsi" w:cs="Cambria"/>
                <w:b/>
                <w:sz w:val="22"/>
                <w:szCs w:val="22"/>
              </w:rPr>
              <w:t xml:space="preserve">5.Eğitim-öğretim biçimi: </w:t>
            </w: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r w:rsidRPr="001D286C">
              <w:rPr>
                <w:rFonts w:asciiTheme="majorHAnsi" w:eastAsia="Cambria" w:hAnsiTheme="majorHAnsi" w:cs="Cambria"/>
                <w:sz w:val="22"/>
                <w:szCs w:val="22"/>
              </w:rPr>
              <w:t>Programın yürütülme biçimini (örgün, uzaktan, açıktan vb.) belirtiniz.</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10" w:name="_heading=h.z337ya" w:colFirst="0" w:colLast="0"/>
            <w:bookmarkEnd w:id="10"/>
            <w:r w:rsidRPr="001D286C">
              <w:rPr>
                <w:rFonts w:asciiTheme="majorHAnsi" w:eastAsia="Cambria" w:hAnsiTheme="majorHAnsi" w:cs="Cambria"/>
                <w:b/>
                <w:sz w:val="22"/>
                <w:szCs w:val="22"/>
              </w:rPr>
              <w:t>6.Yönetim Yapısı</w:t>
            </w:r>
          </w:p>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Programın; bölüm, yükseköğretim turizm birimi ve üniversite üst yönetimiyle yönetimsel ilişkisini organizasyon şemasını da kullanarak açıklayınız.</w:t>
            </w:r>
          </w:p>
          <w:p w:rsidR="006D181F" w:rsidRPr="001D286C" w:rsidRDefault="006D181F" w:rsidP="00FD27C8">
            <w:pPr>
              <w:pStyle w:val="Normal1"/>
              <w:numPr>
                <w:ilvl w:val="0"/>
                <w:numId w:val="33"/>
              </w:numPr>
              <w:pBdr>
                <w:top w:val="nil"/>
                <w:left w:val="nil"/>
                <w:bottom w:val="nil"/>
                <w:right w:val="nil"/>
                <w:between w:val="nil"/>
              </w:pBdr>
              <w:ind w:left="459"/>
              <w:rPr>
                <w:rFonts w:asciiTheme="majorHAnsi" w:eastAsia="Cambria" w:hAnsiTheme="majorHAnsi" w:cs="Cambria"/>
                <w:sz w:val="22"/>
                <w:szCs w:val="22"/>
              </w:rPr>
            </w:pPr>
            <w:r w:rsidRPr="001D286C">
              <w:rPr>
                <w:rFonts w:asciiTheme="majorHAnsi" w:eastAsia="Cambria" w:hAnsiTheme="majorHAnsi" w:cs="Cambria"/>
                <w:sz w:val="22"/>
                <w:szCs w:val="22"/>
              </w:rPr>
              <w:t>Organizasyon şemasını 2547 sayılı yasa dikkate alınarak çizilmelidir.  (</w:t>
            </w:r>
            <w:r w:rsidRPr="001D286C">
              <w:rPr>
                <w:rFonts w:asciiTheme="majorHAnsi" w:eastAsia="Cambria" w:hAnsiTheme="majorHAnsi" w:cs="Cambria"/>
                <w:color w:val="FF0000"/>
                <w:sz w:val="22"/>
                <w:szCs w:val="22"/>
              </w:rPr>
              <w:t>Dikkat: Üniversite yönetim kurulu ve senato, rektörün emir vereceği kurullar değildir.)</w:t>
            </w:r>
          </w:p>
          <w:p w:rsidR="006D181F" w:rsidRPr="001D286C" w:rsidRDefault="006D181F" w:rsidP="00FD27C8">
            <w:pPr>
              <w:pStyle w:val="Normal1"/>
              <w:numPr>
                <w:ilvl w:val="0"/>
                <w:numId w:val="33"/>
              </w:numPr>
              <w:pBdr>
                <w:top w:val="nil"/>
                <w:left w:val="nil"/>
                <w:bottom w:val="nil"/>
                <w:right w:val="nil"/>
                <w:between w:val="nil"/>
              </w:pBdr>
              <w:ind w:left="459"/>
              <w:rPr>
                <w:rFonts w:asciiTheme="majorHAnsi" w:eastAsia="Cambria" w:hAnsiTheme="majorHAnsi" w:cs="Cambria"/>
                <w:b/>
                <w:sz w:val="22"/>
                <w:szCs w:val="22"/>
              </w:rPr>
            </w:pPr>
            <w:r w:rsidRPr="001D286C">
              <w:rPr>
                <w:rFonts w:asciiTheme="majorHAnsi" w:eastAsia="Cambria" w:hAnsiTheme="majorHAnsi" w:cs="Cambria"/>
                <w:sz w:val="22"/>
                <w:szCs w:val="22"/>
              </w:rPr>
              <w:t>İlişkiler bu kanun ve yönetmelikler çerçevesinde açıklanmalı ve kanıtlar sunulmalıdır.</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b/>
                <w:sz w:val="22"/>
                <w:szCs w:val="22"/>
              </w:rPr>
            </w:pPr>
            <w:bookmarkStart w:id="11" w:name="_heading=h.3j2qqm3" w:colFirst="0" w:colLast="0"/>
            <w:bookmarkEnd w:id="11"/>
            <w:r w:rsidRPr="001D286C">
              <w:rPr>
                <w:rFonts w:asciiTheme="majorHAnsi" w:eastAsia="Cambria" w:hAnsiTheme="majorHAnsi" w:cs="Cambria"/>
                <w:b/>
                <w:sz w:val="22"/>
                <w:szCs w:val="22"/>
              </w:rPr>
              <w:t xml:space="preserve">7.Programın Tarihçesi </w:t>
            </w:r>
          </w:p>
        </w:tc>
        <w:tc>
          <w:tcPr>
            <w:tcW w:w="5493" w:type="dxa"/>
          </w:tcPr>
          <w:p w:rsidR="006D181F" w:rsidRPr="001D286C" w:rsidRDefault="006D181F" w:rsidP="00C23885">
            <w:pPr>
              <w:pStyle w:val="Normal1"/>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Programın kısa bir tarihçesini veriniz (</w:t>
            </w:r>
            <w:r w:rsidRPr="001D286C">
              <w:rPr>
                <w:rFonts w:asciiTheme="majorHAnsi" w:eastAsia="Cambria" w:hAnsiTheme="majorHAnsi" w:cs="Cambria"/>
                <w:b/>
                <w:sz w:val="22"/>
                <w:szCs w:val="22"/>
                <w:u w:val="single"/>
              </w:rPr>
              <w:t>resmi yazılardan kanıtlar sununuz</w:t>
            </w:r>
            <w:r w:rsidRPr="001D286C">
              <w:rPr>
                <w:rFonts w:asciiTheme="majorHAnsi" w:eastAsia="Cambria" w:hAnsiTheme="majorHAnsi" w:cs="Cambria"/>
                <w:sz w:val="22"/>
                <w:szCs w:val="22"/>
              </w:rPr>
              <w:t>) ve programda yapılan büyük çaplı son değişiklikleri (daha önce TURAK değerlendirmesinden geçmiş programlarda son değerlendirmeden itibaren olanlara ağırlık vererek) açıklayınız.</w:t>
            </w:r>
          </w:p>
          <w:p w:rsidR="006D181F" w:rsidRPr="001D286C" w:rsidRDefault="006D181F" w:rsidP="00FD27C8">
            <w:pPr>
              <w:pStyle w:val="Normal1"/>
              <w:numPr>
                <w:ilvl w:val="0"/>
                <w:numId w:val="34"/>
              </w:numPr>
              <w:pBdr>
                <w:top w:val="nil"/>
                <w:left w:val="nil"/>
                <w:bottom w:val="nil"/>
                <w:right w:val="nil"/>
                <w:between w:val="nil"/>
              </w:pBdr>
              <w:ind w:left="459"/>
              <w:rPr>
                <w:rFonts w:asciiTheme="majorHAnsi" w:eastAsia="Cambria" w:hAnsiTheme="majorHAnsi" w:cs="Cambria"/>
                <w:sz w:val="22"/>
                <w:szCs w:val="22"/>
              </w:rPr>
            </w:pPr>
            <w:r w:rsidRPr="001D286C">
              <w:rPr>
                <w:rFonts w:asciiTheme="majorHAnsi" w:eastAsia="Cambria" w:hAnsiTheme="majorHAnsi" w:cs="Cambria"/>
                <w:sz w:val="22"/>
                <w:szCs w:val="22"/>
              </w:rPr>
              <w:t>Kuruluş kanununu eklere konmalıdır.</w:t>
            </w:r>
          </w:p>
          <w:p w:rsidR="006D181F" w:rsidRPr="001D286C" w:rsidRDefault="006D181F" w:rsidP="00FD27C8">
            <w:pPr>
              <w:pStyle w:val="Normal1"/>
              <w:numPr>
                <w:ilvl w:val="0"/>
                <w:numId w:val="34"/>
              </w:numPr>
              <w:pBdr>
                <w:top w:val="nil"/>
                <w:left w:val="nil"/>
                <w:bottom w:val="nil"/>
                <w:right w:val="nil"/>
                <w:between w:val="nil"/>
              </w:pBdr>
              <w:ind w:left="459"/>
              <w:rPr>
                <w:rFonts w:asciiTheme="majorHAnsi" w:eastAsia="Cambria" w:hAnsiTheme="majorHAnsi" w:cs="Cambria"/>
                <w:b/>
                <w:sz w:val="22"/>
                <w:szCs w:val="22"/>
              </w:rPr>
            </w:pPr>
            <w:r w:rsidRPr="001D286C">
              <w:rPr>
                <w:rFonts w:asciiTheme="majorHAnsi" w:eastAsia="Cambria" w:hAnsiTheme="majorHAnsi" w:cs="Cambria"/>
                <w:sz w:val="22"/>
                <w:szCs w:val="22"/>
              </w:rPr>
              <w:t>Adı ve bağlantısı değiştirilen birimleri ve bölümler için resmi kararlara atıf yapılarak ekte sunulmalıdır.</w:t>
            </w:r>
          </w:p>
        </w:tc>
      </w:tr>
      <w:tr w:rsidR="006D181F" w:rsidRPr="001D286C" w:rsidTr="00F43DCF">
        <w:tc>
          <w:tcPr>
            <w:tcW w:w="3794" w:type="dxa"/>
          </w:tcPr>
          <w:p w:rsidR="006D181F" w:rsidRPr="001D286C" w:rsidRDefault="006D181F" w:rsidP="00C23885">
            <w:pPr>
              <w:pStyle w:val="Normal1"/>
              <w:pBdr>
                <w:top w:val="nil"/>
                <w:left w:val="nil"/>
                <w:bottom w:val="nil"/>
                <w:right w:val="nil"/>
                <w:between w:val="nil"/>
              </w:pBdr>
              <w:rPr>
                <w:rFonts w:asciiTheme="majorHAnsi" w:hAnsiTheme="majorHAnsi"/>
                <w:b/>
                <w:sz w:val="22"/>
                <w:szCs w:val="22"/>
              </w:rPr>
            </w:pPr>
            <w:bookmarkStart w:id="12" w:name="_heading=h.1y810tw" w:colFirst="0" w:colLast="0"/>
            <w:bookmarkEnd w:id="12"/>
            <w:r w:rsidRPr="001D286C">
              <w:rPr>
                <w:rFonts w:asciiTheme="majorHAnsi" w:eastAsia="Cambria" w:hAnsiTheme="majorHAnsi" w:cs="Cambria"/>
                <w:b/>
                <w:sz w:val="22"/>
                <w:szCs w:val="22"/>
              </w:rPr>
              <w:t>8.</w:t>
            </w:r>
            <w:r w:rsidRPr="001D286C">
              <w:rPr>
                <w:rFonts w:asciiTheme="majorHAnsi" w:hAnsiTheme="majorHAnsi"/>
                <w:b/>
                <w:sz w:val="22"/>
                <w:szCs w:val="22"/>
              </w:rPr>
              <w:t xml:space="preserve"> Öz değerlendirme Raporu Hazırlama Süreci  </w:t>
            </w:r>
          </w:p>
        </w:tc>
        <w:tc>
          <w:tcPr>
            <w:tcW w:w="5493" w:type="dxa"/>
          </w:tcPr>
          <w:p w:rsidR="006D181F" w:rsidRPr="001D286C" w:rsidRDefault="006D181F" w:rsidP="00C23885">
            <w:pPr>
              <w:pStyle w:val="Normal1"/>
              <w:pBdr>
                <w:top w:val="nil"/>
                <w:left w:val="nil"/>
                <w:bottom w:val="nil"/>
                <w:right w:val="nil"/>
                <w:between w:val="nil"/>
              </w:pBdr>
              <w:rPr>
                <w:rFonts w:asciiTheme="majorHAnsi" w:hAnsiTheme="majorHAnsi"/>
                <w:sz w:val="22"/>
                <w:szCs w:val="22"/>
              </w:rPr>
            </w:pPr>
            <w:r w:rsidRPr="001D286C">
              <w:rPr>
                <w:rFonts w:asciiTheme="majorHAnsi" w:hAnsiTheme="majorHAnsi"/>
                <w:sz w:val="22"/>
                <w:szCs w:val="22"/>
              </w:rPr>
              <w:t xml:space="preserve">Öz değerlendirme raporu hazırlama sürecinizi aşağıdaki başlıklarda özetleyiniz:   </w:t>
            </w:r>
          </w:p>
          <w:p w:rsidR="006D181F" w:rsidRPr="001D286C" w:rsidRDefault="006D181F" w:rsidP="00FD27C8">
            <w:pPr>
              <w:pStyle w:val="ListeParagraf"/>
              <w:numPr>
                <w:ilvl w:val="0"/>
                <w:numId w:val="35"/>
              </w:numPr>
              <w:suppressAutoHyphens/>
              <w:ind w:left="459"/>
              <w:textDirection w:val="btLr"/>
              <w:textAlignment w:val="top"/>
              <w:outlineLvl w:val="0"/>
              <w:rPr>
                <w:rFonts w:asciiTheme="majorHAnsi" w:hAnsiTheme="majorHAnsi"/>
                <w:sz w:val="22"/>
                <w:szCs w:val="22"/>
              </w:rPr>
            </w:pPr>
            <w:r w:rsidRPr="001D286C">
              <w:rPr>
                <w:rFonts w:asciiTheme="majorHAnsi" w:hAnsiTheme="majorHAnsi"/>
                <w:sz w:val="22"/>
                <w:szCs w:val="22"/>
              </w:rPr>
              <w:t xml:space="preserve">Komitenin oluşturulması (resmi yazı ekleyiniz),  </w:t>
            </w:r>
          </w:p>
          <w:p w:rsidR="006D181F" w:rsidRPr="001D286C" w:rsidRDefault="006D181F" w:rsidP="00FD27C8">
            <w:pPr>
              <w:pStyle w:val="ListeParagraf"/>
              <w:numPr>
                <w:ilvl w:val="0"/>
                <w:numId w:val="35"/>
              </w:numPr>
              <w:suppressAutoHyphens/>
              <w:ind w:left="459"/>
              <w:textDirection w:val="btLr"/>
              <w:textAlignment w:val="top"/>
              <w:outlineLvl w:val="0"/>
              <w:rPr>
                <w:rFonts w:asciiTheme="majorHAnsi" w:hAnsiTheme="majorHAnsi"/>
                <w:sz w:val="22"/>
                <w:szCs w:val="22"/>
              </w:rPr>
            </w:pPr>
            <w:r w:rsidRPr="001D286C">
              <w:rPr>
                <w:rFonts w:asciiTheme="majorHAnsi" w:hAnsiTheme="majorHAnsi"/>
                <w:sz w:val="22"/>
                <w:szCs w:val="22"/>
              </w:rPr>
              <w:t xml:space="preserve">Çalışma sistematiği ve kullanılan yöntemler (varsa yazılı iş ve görev dağılımını, yazılı çalışma esasları vs. ekleyiniz),  </w:t>
            </w:r>
          </w:p>
          <w:p w:rsidR="006D181F" w:rsidRPr="001D286C" w:rsidRDefault="006D181F" w:rsidP="00FD27C8">
            <w:pPr>
              <w:pStyle w:val="ListeParagraf"/>
              <w:numPr>
                <w:ilvl w:val="0"/>
                <w:numId w:val="35"/>
              </w:numPr>
              <w:suppressAutoHyphens/>
              <w:ind w:left="459"/>
              <w:textDirection w:val="btLr"/>
              <w:textAlignment w:val="top"/>
              <w:outlineLvl w:val="0"/>
              <w:rPr>
                <w:rFonts w:asciiTheme="majorHAnsi" w:hAnsiTheme="majorHAnsi"/>
                <w:sz w:val="22"/>
                <w:szCs w:val="22"/>
              </w:rPr>
            </w:pPr>
            <w:r w:rsidRPr="001D286C">
              <w:rPr>
                <w:rFonts w:asciiTheme="majorHAnsi" w:hAnsiTheme="majorHAnsi"/>
                <w:sz w:val="22"/>
                <w:szCs w:val="22"/>
              </w:rPr>
              <w:t xml:space="preserve">Veri kaynaklarına ulaşım ve veri güvenirliği, </w:t>
            </w:r>
          </w:p>
          <w:p w:rsidR="006D181F" w:rsidRPr="001D286C" w:rsidRDefault="006D181F" w:rsidP="00FD27C8">
            <w:pPr>
              <w:pStyle w:val="ListeParagraf"/>
              <w:numPr>
                <w:ilvl w:val="0"/>
                <w:numId w:val="35"/>
              </w:numPr>
              <w:suppressAutoHyphens/>
              <w:ind w:left="459"/>
              <w:textDirection w:val="btLr"/>
              <w:textAlignment w:val="top"/>
              <w:outlineLvl w:val="0"/>
              <w:rPr>
                <w:rFonts w:asciiTheme="majorHAnsi" w:hAnsiTheme="majorHAnsi"/>
                <w:sz w:val="22"/>
                <w:szCs w:val="22"/>
              </w:rPr>
            </w:pPr>
            <w:r w:rsidRPr="001D286C">
              <w:rPr>
                <w:rFonts w:asciiTheme="majorHAnsi" w:hAnsiTheme="majorHAnsi"/>
                <w:sz w:val="22"/>
                <w:szCs w:val="22"/>
              </w:rPr>
              <w:t xml:space="preserve">Öğrenci, öğretim üyesi katılımı,  </w:t>
            </w:r>
          </w:p>
          <w:p w:rsidR="006D181F" w:rsidRPr="001D286C" w:rsidRDefault="006D181F" w:rsidP="00FD27C8">
            <w:pPr>
              <w:pStyle w:val="ListeParagraf"/>
              <w:numPr>
                <w:ilvl w:val="0"/>
                <w:numId w:val="35"/>
              </w:numPr>
              <w:suppressAutoHyphens/>
              <w:ind w:left="459"/>
              <w:textDirection w:val="btLr"/>
              <w:textAlignment w:val="top"/>
              <w:outlineLvl w:val="0"/>
              <w:rPr>
                <w:rFonts w:asciiTheme="majorHAnsi" w:hAnsiTheme="majorHAnsi"/>
                <w:sz w:val="22"/>
                <w:szCs w:val="22"/>
              </w:rPr>
            </w:pPr>
            <w:r w:rsidRPr="001D286C">
              <w:rPr>
                <w:rFonts w:asciiTheme="majorHAnsi" w:hAnsiTheme="majorHAnsi"/>
                <w:sz w:val="22"/>
                <w:szCs w:val="22"/>
              </w:rPr>
              <w:t>Bu süreçte karşılaşılan olumlu ya da olumsuz deneyimler</w:t>
            </w:r>
          </w:p>
          <w:p w:rsidR="006D181F" w:rsidRPr="001D286C" w:rsidRDefault="006D181F" w:rsidP="00FD27C8">
            <w:pPr>
              <w:pStyle w:val="ListeParagraf"/>
              <w:numPr>
                <w:ilvl w:val="0"/>
                <w:numId w:val="35"/>
              </w:numPr>
              <w:suppressAutoHyphens/>
              <w:ind w:left="459"/>
              <w:textDirection w:val="btLr"/>
              <w:textAlignment w:val="top"/>
              <w:outlineLvl w:val="0"/>
              <w:rPr>
                <w:rFonts w:asciiTheme="majorHAnsi" w:eastAsia="Cambria" w:hAnsiTheme="majorHAnsi" w:cs="Cambria"/>
                <w:b/>
                <w:sz w:val="22"/>
                <w:szCs w:val="22"/>
              </w:rPr>
            </w:pPr>
            <w:r w:rsidRPr="001D286C">
              <w:rPr>
                <w:rFonts w:asciiTheme="majorHAnsi" w:hAnsiTheme="majorHAnsi"/>
                <w:sz w:val="22"/>
                <w:szCs w:val="22"/>
              </w:rPr>
              <w:t xml:space="preserve">Sürecin programa katkılarını açıklayınız. </w:t>
            </w:r>
          </w:p>
        </w:tc>
      </w:tr>
    </w:tbl>
    <w:p w:rsidR="00F43DCF" w:rsidRPr="001D286C" w:rsidRDefault="00F43DCF" w:rsidP="00BD6DD7">
      <w:pPr>
        <w:pStyle w:val="Balk3"/>
        <w:ind w:firstLine="0"/>
        <w:rPr>
          <w:rFonts w:asciiTheme="majorHAnsi" w:hAnsiTheme="majorHAnsi" w:cstheme="minorHAnsi"/>
          <w:color w:val="auto"/>
        </w:rPr>
      </w:pPr>
    </w:p>
    <w:p w:rsidR="007A3FA7" w:rsidRPr="001D286C" w:rsidRDefault="006F0471" w:rsidP="00BD6DD7">
      <w:pPr>
        <w:pStyle w:val="Balk3"/>
        <w:ind w:firstLine="0"/>
        <w:rPr>
          <w:rFonts w:asciiTheme="majorHAnsi" w:hAnsiTheme="majorHAnsi" w:cstheme="minorHAnsi"/>
          <w:color w:val="auto"/>
        </w:rPr>
      </w:pPr>
      <w:r w:rsidRPr="001D286C">
        <w:rPr>
          <w:rFonts w:asciiTheme="majorHAnsi" w:hAnsiTheme="majorHAnsi" w:cstheme="minorHAnsi"/>
          <w:color w:val="auto"/>
        </w:rPr>
        <w:lastRenderedPageBreak/>
        <w:t>ÖLÇÜT 1: ÖĞRENCİLER</w:t>
      </w:r>
      <w:bookmarkEnd w:id="1"/>
      <w:bookmarkEnd w:id="2"/>
      <w:bookmarkEnd w:id="3"/>
      <w:bookmarkEnd w:id="4"/>
      <w:r w:rsidR="00347819" w:rsidRPr="001D286C">
        <w:rPr>
          <w:rStyle w:val="DipnotBavurusu"/>
          <w:rFonts w:asciiTheme="majorHAnsi" w:hAnsiTheme="majorHAnsi" w:cstheme="minorHAnsi"/>
          <w:color w:val="auto"/>
        </w:rPr>
        <w:footnoteReference w:id="3"/>
      </w:r>
    </w:p>
    <w:p w:rsidR="00BD6DD7" w:rsidRPr="001D286C" w:rsidRDefault="00BD6DD7" w:rsidP="00E8149C">
      <w:pPr>
        <w:pStyle w:val="Balk4"/>
        <w:ind w:firstLine="0"/>
        <w:rPr>
          <w:rFonts w:asciiTheme="majorHAnsi" w:hAnsiTheme="majorHAnsi" w:cstheme="minorHAnsi"/>
          <w:color w:val="auto"/>
        </w:rPr>
      </w:pPr>
      <w:bookmarkStart w:id="13" w:name="_Toc342573082"/>
      <w:bookmarkStart w:id="14" w:name="_Toc356564395"/>
      <w:bookmarkStart w:id="15" w:name="_Toc4163336"/>
      <w:bookmarkStart w:id="16" w:name="_Toc224410918"/>
      <w:bookmarkStart w:id="17" w:name="_Toc224532365"/>
    </w:p>
    <w:p w:rsidR="00D83905" w:rsidRPr="001D286C" w:rsidRDefault="00D83905" w:rsidP="00E8149C">
      <w:pPr>
        <w:pStyle w:val="Balk4"/>
        <w:ind w:firstLine="0"/>
        <w:rPr>
          <w:rFonts w:asciiTheme="majorHAnsi" w:hAnsiTheme="majorHAnsi" w:cstheme="minorHAnsi"/>
          <w:color w:val="auto"/>
        </w:rPr>
      </w:pPr>
      <w:r w:rsidRPr="001D286C">
        <w:rPr>
          <w:rFonts w:asciiTheme="majorHAnsi" w:hAnsiTheme="majorHAnsi" w:cstheme="minorHAnsi"/>
          <w:color w:val="auto"/>
        </w:rPr>
        <w:t>1.1.Öğrenci Kabulleri</w:t>
      </w:r>
      <w:bookmarkEnd w:id="13"/>
      <w:bookmarkEnd w:id="14"/>
      <w:bookmarkEnd w:id="15"/>
    </w:p>
    <w:tbl>
      <w:tblPr>
        <w:tblStyle w:val="TabloKlavuzu"/>
        <w:tblW w:w="0" w:type="auto"/>
        <w:tblLook w:val="04A0" w:firstRow="1" w:lastRow="0" w:firstColumn="1" w:lastColumn="0" w:noHBand="0" w:noVBand="1"/>
      </w:tblPr>
      <w:tblGrid>
        <w:gridCol w:w="4381"/>
        <w:gridCol w:w="4680"/>
      </w:tblGrid>
      <w:tr w:rsidR="008A5314" w:rsidRPr="001D286C" w:rsidTr="00156A78">
        <w:tc>
          <w:tcPr>
            <w:tcW w:w="4503" w:type="dxa"/>
          </w:tcPr>
          <w:p w:rsidR="008A5314" w:rsidRPr="001D286C" w:rsidRDefault="008A5314"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777" w:type="dxa"/>
          </w:tcPr>
          <w:p w:rsidR="008A5314" w:rsidRPr="001D286C" w:rsidRDefault="008A5314"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D86C86" w:rsidRPr="001D286C" w:rsidTr="00602B5A">
        <w:trPr>
          <w:trHeight w:val="4105"/>
        </w:trPr>
        <w:tc>
          <w:tcPr>
            <w:tcW w:w="4503" w:type="dxa"/>
          </w:tcPr>
          <w:p w:rsidR="00D86C86" w:rsidRPr="001D286C" w:rsidRDefault="00D86C86" w:rsidP="00571544">
            <w:pPr>
              <w:pBdr>
                <w:top w:val="nil"/>
                <w:left w:val="nil"/>
                <w:bottom w:val="nil"/>
                <w:right w:val="nil"/>
                <w:between w:val="nil"/>
              </w:pBdr>
              <w:spacing w:after="120"/>
              <w:rPr>
                <w:rFonts w:asciiTheme="majorHAnsi" w:eastAsia="Cambria" w:hAnsiTheme="majorHAnsi" w:cs="Cambria"/>
                <w:sz w:val="22"/>
                <w:szCs w:val="22"/>
              </w:rPr>
            </w:pPr>
            <w:r w:rsidRPr="001D286C">
              <w:rPr>
                <w:rFonts w:asciiTheme="majorHAnsi" w:eastAsia="Cambria" w:hAnsiTheme="majorHAnsi" w:cs="Cambria"/>
                <w:sz w:val="22"/>
                <w:szCs w:val="22"/>
              </w:rPr>
              <w:t>1.1.1. Tablo 1.1. doldurunuz. Programa hangi nitelikte öğrenci kabul edildiğini açıklayınız. Öğrencilerim mezun oldukları liselere göre dağılımını belirtiniz ve durumu irdeleyiniz. Kontenjanlar ve programa kabul edilen öğrenci sayılarıyla bu öğrencilerle ilgili göstergelerin yıllara göre değişiminin bir değerlendirmesini veriniz. Programa kabul edilen öğrencilerin, programın kazandırmayı hedeflediği çıktıları (bilgi, beceri ve yetkinlikleri) öngörülen sürede edinebilecek niteliğe ne düzeyde sahip olduklarının bir değerlendirmesini veriniz.</w:t>
            </w:r>
          </w:p>
          <w:p w:rsidR="00D86C86" w:rsidRPr="001D286C" w:rsidRDefault="00D86C86" w:rsidP="00CF0567">
            <w:pPr>
              <w:pStyle w:val="GvdeMetni"/>
              <w:spacing w:after="0"/>
              <w:jc w:val="left"/>
              <w:rPr>
                <w:rFonts w:asciiTheme="majorHAnsi" w:hAnsiTheme="majorHAnsi" w:cstheme="minorHAnsi"/>
                <w:sz w:val="22"/>
                <w:szCs w:val="22"/>
              </w:rPr>
            </w:pPr>
          </w:p>
        </w:tc>
        <w:tc>
          <w:tcPr>
            <w:tcW w:w="4777" w:type="dxa"/>
          </w:tcPr>
          <w:p w:rsidR="00D86C86" w:rsidRPr="001D286C" w:rsidRDefault="00D86C86" w:rsidP="00CA62CD">
            <w:pPr>
              <w:pStyle w:val="GvdeMetni"/>
              <w:numPr>
                <w:ilvl w:val="0"/>
                <w:numId w:val="14"/>
              </w:numPr>
              <w:spacing w:after="0"/>
              <w:ind w:left="317"/>
              <w:jc w:val="left"/>
              <w:rPr>
                <w:rFonts w:asciiTheme="majorHAnsi" w:hAnsiTheme="majorHAnsi" w:cstheme="minorHAnsi"/>
                <w:sz w:val="22"/>
                <w:szCs w:val="22"/>
              </w:rPr>
            </w:pPr>
            <w:r w:rsidRPr="001D286C">
              <w:rPr>
                <w:rFonts w:asciiTheme="majorHAnsi" w:hAnsiTheme="majorHAnsi" w:cstheme="minorHAnsi"/>
                <w:sz w:val="22"/>
                <w:szCs w:val="22"/>
              </w:rPr>
              <w:t>Tablo 1.1.’i eksiksiz doldurunuz. Ziyaret sırasında güncel halini veriniz veya ziyaret öncesi e-posta ile takım başkanına gönderiniz.</w:t>
            </w:r>
          </w:p>
          <w:p w:rsidR="00D86C86" w:rsidRPr="001D286C" w:rsidRDefault="00D86C86" w:rsidP="00CA62CD">
            <w:pPr>
              <w:pStyle w:val="GvdeMetni"/>
              <w:numPr>
                <w:ilvl w:val="0"/>
                <w:numId w:val="14"/>
              </w:numPr>
              <w:spacing w:after="0"/>
              <w:ind w:left="317"/>
              <w:jc w:val="left"/>
              <w:rPr>
                <w:rFonts w:asciiTheme="majorHAnsi" w:hAnsiTheme="majorHAnsi" w:cstheme="minorHAnsi"/>
                <w:sz w:val="22"/>
                <w:szCs w:val="22"/>
              </w:rPr>
            </w:pPr>
            <w:r w:rsidRPr="001D286C">
              <w:rPr>
                <w:rFonts w:asciiTheme="majorHAnsi" w:hAnsiTheme="majorHAnsi" w:cstheme="minorHAnsi"/>
                <w:sz w:val="22"/>
                <w:szCs w:val="22"/>
              </w:rPr>
              <w:t>ÖSYM taban puanları, öğrenci sıralaması</w:t>
            </w:r>
          </w:p>
          <w:p w:rsidR="00D86C86" w:rsidRPr="001D286C" w:rsidRDefault="00D86C86" w:rsidP="00CA62CD">
            <w:pPr>
              <w:pStyle w:val="GvdeMetni"/>
              <w:numPr>
                <w:ilvl w:val="0"/>
                <w:numId w:val="14"/>
              </w:numPr>
              <w:spacing w:after="0"/>
              <w:ind w:left="317"/>
              <w:jc w:val="left"/>
              <w:rPr>
                <w:rFonts w:asciiTheme="majorHAnsi" w:hAnsiTheme="majorHAnsi" w:cstheme="minorHAnsi"/>
                <w:sz w:val="22"/>
                <w:szCs w:val="22"/>
              </w:rPr>
            </w:pPr>
            <w:r w:rsidRPr="001D286C">
              <w:rPr>
                <w:rFonts w:asciiTheme="majorHAnsi" w:hAnsiTheme="majorHAnsi" w:cstheme="minorHAnsi"/>
                <w:sz w:val="22"/>
                <w:szCs w:val="22"/>
              </w:rPr>
              <w:t>ÖSYM puan türünü, program amacı ve program çıktıları bakımından uyumluluğunu irdeleyiniz</w:t>
            </w:r>
          </w:p>
          <w:p w:rsidR="00D86C86" w:rsidRPr="001D286C" w:rsidRDefault="00D86C86" w:rsidP="00CA62CD">
            <w:pPr>
              <w:pStyle w:val="GvdeMetni"/>
              <w:numPr>
                <w:ilvl w:val="0"/>
                <w:numId w:val="14"/>
              </w:numPr>
              <w:spacing w:after="0"/>
              <w:ind w:left="317"/>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Varsa, mezun oldukları liseye göre yapılan bir değerlendirmeye ilişkin kanıt</w:t>
            </w:r>
          </w:p>
          <w:p w:rsidR="00D86C86" w:rsidRPr="001D286C" w:rsidRDefault="00D86C86" w:rsidP="00CA62CD">
            <w:pPr>
              <w:pStyle w:val="AklamaMetni"/>
              <w:numPr>
                <w:ilvl w:val="0"/>
                <w:numId w:val="19"/>
              </w:numPr>
              <w:spacing w:before="0"/>
              <w:ind w:left="317"/>
              <w:rPr>
                <w:rFonts w:asciiTheme="majorHAnsi" w:hAnsiTheme="majorHAnsi" w:cstheme="minorHAnsi"/>
                <w:sz w:val="22"/>
                <w:szCs w:val="22"/>
              </w:rPr>
            </w:pPr>
            <w:r w:rsidRPr="001D286C">
              <w:rPr>
                <w:rFonts w:asciiTheme="majorHAnsi" w:hAnsiTheme="majorHAnsi"/>
                <w:sz w:val="22"/>
                <w:szCs w:val="22"/>
              </w:rPr>
              <w:t xml:space="preserve">Programların tercih edilme oranları (YÖK </w:t>
            </w:r>
            <w:hyperlink r:id="rId8" w:history="1">
              <w:r w:rsidRPr="001D286C">
                <w:rPr>
                  <w:rStyle w:val="Kpr"/>
                  <w:rFonts w:asciiTheme="majorHAnsi" w:hAnsiTheme="majorHAnsi"/>
                  <w:color w:val="FF0000"/>
                  <w:sz w:val="22"/>
                  <w:szCs w:val="22"/>
                </w:rPr>
                <w:t>https://yokatlas.yok.gov.tr/</w:t>
              </w:r>
            </w:hyperlink>
            <w:r w:rsidR="00F43DCF" w:rsidRPr="001D286C">
              <w:rPr>
                <w:rFonts w:asciiTheme="majorHAnsi" w:hAnsiTheme="majorHAnsi"/>
                <w:sz w:val="22"/>
                <w:szCs w:val="22"/>
              </w:rPr>
              <w:t xml:space="preserve"> </w:t>
            </w:r>
            <w:r w:rsidRPr="001D286C">
              <w:rPr>
                <w:rFonts w:asciiTheme="majorHAnsi" w:hAnsiTheme="majorHAnsi"/>
                <w:sz w:val="22"/>
                <w:szCs w:val="22"/>
              </w:rPr>
              <w:t xml:space="preserve"> adresinden erişilebilir) ve bunun değerlendirmesi. Bu konuda yapılan bir iyileştirme çalışması varsa, kanıtları sunulmalıdır.</w:t>
            </w:r>
          </w:p>
          <w:p w:rsidR="00D86C86" w:rsidRPr="001D286C" w:rsidRDefault="00D86C86" w:rsidP="00CA62CD">
            <w:pPr>
              <w:pStyle w:val="AklamaMetni"/>
              <w:numPr>
                <w:ilvl w:val="0"/>
                <w:numId w:val="19"/>
              </w:numPr>
              <w:spacing w:before="0"/>
              <w:ind w:left="317"/>
              <w:rPr>
                <w:rFonts w:asciiTheme="majorHAnsi" w:hAnsiTheme="majorHAnsi" w:cstheme="minorHAnsi"/>
                <w:sz w:val="22"/>
                <w:szCs w:val="22"/>
              </w:rPr>
            </w:pPr>
            <w:r w:rsidRPr="001D286C">
              <w:rPr>
                <w:rFonts w:asciiTheme="majorHAnsi" w:hAnsiTheme="majorHAnsi" w:cstheme="minorHAnsi"/>
                <w:sz w:val="22"/>
                <w:szCs w:val="22"/>
              </w:rPr>
              <w:t xml:space="preserve">Tablo 1.1.’i yorumlayınız. </w:t>
            </w:r>
            <w:r w:rsidRPr="001D286C">
              <w:rPr>
                <w:rFonts w:asciiTheme="majorHAnsi" w:hAnsiTheme="majorHAnsi" w:cstheme="minorHAnsi"/>
                <w:sz w:val="22"/>
                <w:szCs w:val="22"/>
                <w:highlight w:val="yellow"/>
              </w:rPr>
              <w:t>Gelen öğrencilerin program öğrenim çıktıları bakımından ne derece uyumlu olduğunu irdeleyiniz</w:t>
            </w:r>
            <w:r w:rsidRPr="001D286C">
              <w:rPr>
                <w:rFonts w:asciiTheme="majorHAnsi" w:hAnsiTheme="majorHAnsi" w:cstheme="minorHAnsi"/>
                <w:sz w:val="22"/>
                <w:szCs w:val="22"/>
              </w:rPr>
              <w:t>. Kabul edilen öğrencilerin nitelik gelişimini değerlendiriniz.</w:t>
            </w:r>
          </w:p>
        </w:tc>
      </w:tr>
      <w:tr w:rsidR="008A5314" w:rsidRPr="001D286C" w:rsidTr="00156A78">
        <w:tc>
          <w:tcPr>
            <w:tcW w:w="4503" w:type="dxa"/>
          </w:tcPr>
          <w:p w:rsidR="008A5314" w:rsidRPr="001D286C" w:rsidRDefault="00D86C86" w:rsidP="00571544">
            <w:pPr>
              <w:pBdr>
                <w:top w:val="nil"/>
                <w:left w:val="nil"/>
                <w:bottom w:val="nil"/>
                <w:right w:val="nil"/>
                <w:between w:val="nil"/>
              </w:pBdr>
              <w:spacing w:after="120"/>
              <w:rPr>
                <w:rFonts w:asciiTheme="majorHAnsi" w:hAnsiTheme="majorHAnsi" w:cstheme="minorHAnsi"/>
                <w:sz w:val="22"/>
                <w:szCs w:val="22"/>
              </w:rPr>
            </w:pPr>
            <w:r w:rsidRPr="001D286C">
              <w:rPr>
                <w:rFonts w:asciiTheme="majorHAnsi" w:eastAsia="Cambria" w:hAnsiTheme="majorHAnsi" w:cs="Cambria"/>
                <w:sz w:val="22"/>
                <w:szCs w:val="22"/>
              </w:rPr>
              <w:t>1.1.2. Programa kabul edilen öğrenciler için hazırlık sınıfı varsa, bu uygulamayla ilgili düzenlemeleri açıklayınız ve program öğrencilerinin hazırlık sınıfındaki başarı durumuna ilişkin istatistiksel bilgi veriniz. Bu amaçla tablo kullanabilirsiniz.</w:t>
            </w:r>
          </w:p>
        </w:tc>
        <w:tc>
          <w:tcPr>
            <w:tcW w:w="4777" w:type="dxa"/>
          </w:tcPr>
          <w:p w:rsidR="008A5314" w:rsidRPr="001D286C" w:rsidRDefault="001E5C76" w:rsidP="00CA62CD">
            <w:pPr>
              <w:pStyle w:val="GvdeMetni"/>
              <w:numPr>
                <w:ilvl w:val="0"/>
                <w:numId w:val="19"/>
              </w:numPr>
              <w:spacing w:after="0"/>
              <w:ind w:left="317"/>
              <w:jc w:val="left"/>
              <w:rPr>
                <w:rFonts w:asciiTheme="majorHAnsi" w:hAnsiTheme="majorHAnsi" w:cstheme="minorHAnsi"/>
                <w:sz w:val="22"/>
                <w:szCs w:val="22"/>
              </w:rPr>
            </w:pPr>
            <w:r w:rsidRPr="001D286C">
              <w:rPr>
                <w:rFonts w:asciiTheme="majorHAnsi" w:hAnsiTheme="majorHAnsi" w:cstheme="minorHAnsi"/>
                <w:sz w:val="22"/>
                <w:szCs w:val="22"/>
              </w:rPr>
              <w:t>Hazırlık sınıfı varsa ayrı bir tablo hazırlayınız. Başarı durumunu</w:t>
            </w:r>
            <w:r w:rsidR="00156A78" w:rsidRPr="001D286C">
              <w:rPr>
                <w:rFonts w:asciiTheme="majorHAnsi" w:hAnsiTheme="majorHAnsi" w:cstheme="minorHAnsi"/>
                <w:sz w:val="22"/>
                <w:szCs w:val="22"/>
              </w:rPr>
              <w:t xml:space="preserve"> </w:t>
            </w:r>
            <w:r w:rsidR="007D4105" w:rsidRPr="001D286C">
              <w:rPr>
                <w:rFonts w:asciiTheme="majorHAnsi" w:hAnsiTheme="majorHAnsi" w:cstheme="minorHAnsi"/>
                <w:sz w:val="22"/>
                <w:szCs w:val="22"/>
              </w:rPr>
              <w:t xml:space="preserve">(geçme oranı, Avrupa Dil </w:t>
            </w:r>
            <w:proofErr w:type="spellStart"/>
            <w:r w:rsidR="007D4105" w:rsidRPr="001D286C">
              <w:rPr>
                <w:rFonts w:asciiTheme="majorHAnsi" w:hAnsiTheme="majorHAnsi" w:cstheme="minorHAnsi"/>
                <w:sz w:val="22"/>
                <w:szCs w:val="22"/>
              </w:rPr>
              <w:t>Portfolyosuna</w:t>
            </w:r>
            <w:proofErr w:type="spellEnd"/>
            <w:r w:rsidR="007D4105" w:rsidRPr="001D286C">
              <w:rPr>
                <w:rFonts w:asciiTheme="majorHAnsi" w:hAnsiTheme="majorHAnsi" w:cstheme="minorHAnsi"/>
                <w:sz w:val="22"/>
                <w:szCs w:val="22"/>
              </w:rPr>
              <w:t xml:space="preserve"> göre gelinen seviye </w:t>
            </w:r>
            <w:proofErr w:type="spellStart"/>
            <w:r w:rsidR="007D4105" w:rsidRPr="001D286C">
              <w:rPr>
                <w:rFonts w:asciiTheme="majorHAnsi" w:hAnsiTheme="majorHAnsi" w:cstheme="minorHAnsi"/>
                <w:sz w:val="22"/>
                <w:szCs w:val="22"/>
              </w:rPr>
              <w:t>vs</w:t>
            </w:r>
            <w:proofErr w:type="spellEnd"/>
            <w:r w:rsidR="007D4105" w:rsidRPr="001D286C">
              <w:rPr>
                <w:rFonts w:asciiTheme="majorHAnsi" w:hAnsiTheme="majorHAnsi" w:cstheme="minorHAnsi"/>
                <w:sz w:val="22"/>
                <w:szCs w:val="22"/>
              </w:rPr>
              <w:t>)</w:t>
            </w:r>
            <w:r w:rsidRPr="001D286C">
              <w:rPr>
                <w:rFonts w:asciiTheme="majorHAnsi" w:hAnsiTheme="majorHAnsi" w:cstheme="minorHAnsi"/>
                <w:sz w:val="22"/>
                <w:szCs w:val="22"/>
              </w:rPr>
              <w:t xml:space="preserve"> değerlendiriniz. </w:t>
            </w:r>
          </w:p>
          <w:p w:rsidR="005B0229" w:rsidRPr="001D286C" w:rsidRDefault="005B0229" w:rsidP="00CA62CD">
            <w:pPr>
              <w:pStyle w:val="GvdeMetni"/>
              <w:numPr>
                <w:ilvl w:val="0"/>
                <w:numId w:val="19"/>
              </w:numPr>
              <w:spacing w:after="0"/>
              <w:ind w:left="317"/>
              <w:jc w:val="left"/>
              <w:rPr>
                <w:rFonts w:asciiTheme="majorHAnsi" w:hAnsiTheme="majorHAnsi" w:cstheme="minorHAnsi"/>
                <w:sz w:val="22"/>
                <w:szCs w:val="22"/>
              </w:rPr>
            </w:pPr>
            <w:r w:rsidRPr="001D286C">
              <w:rPr>
                <w:rFonts w:asciiTheme="majorHAnsi" w:hAnsiTheme="majorHAnsi" w:cstheme="minorHAnsi"/>
                <w:sz w:val="22"/>
                <w:szCs w:val="22"/>
              </w:rPr>
              <w:t>Hazırlık muafiyet sınavını geçen öğrenci sayısı, yıllık oranı vb.</w:t>
            </w:r>
          </w:p>
        </w:tc>
      </w:tr>
    </w:tbl>
    <w:p w:rsidR="001A285B" w:rsidRPr="001D286C" w:rsidRDefault="001A285B" w:rsidP="00E8149C">
      <w:pPr>
        <w:pStyle w:val="Balk4"/>
        <w:ind w:firstLine="0"/>
        <w:rPr>
          <w:rFonts w:asciiTheme="majorHAnsi" w:hAnsiTheme="majorHAnsi" w:cstheme="minorHAnsi"/>
          <w:color w:val="auto"/>
        </w:rPr>
      </w:pPr>
      <w:bookmarkStart w:id="18" w:name="_Toc342573083"/>
      <w:bookmarkStart w:id="19" w:name="_Toc356564396"/>
      <w:bookmarkStart w:id="20" w:name="_Toc4163337"/>
    </w:p>
    <w:p w:rsidR="00D83905" w:rsidRPr="001D286C" w:rsidRDefault="00D83905" w:rsidP="00CF0567">
      <w:pPr>
        <w:pStyle w:val="Balk4"/>
        <w:spacing w:line="360" w:lineRule="auto"/>
        <w:ind w:firstLine="0"/>
        <w:rPr>
          <w:rFonts w:asciiTheme="majorHAnsi" w:hAnsiTheme="majorHAnsi" w:cstheme="minorHAnsi"/>
          <w:color w:val="auto"/>
        </w:rPr>
      </w:pPr>
      <w:r w:rsidRPr="001D286C">
        <w:rPr>
          <w:rFonts w:asciiTheme="majorHAnsi" w:hAnsiTheme="majorHAnsi" w:cstheme="minorHAnsi"/>
          <w:color w:val="auto"/>
        </w:rPr>
        <w:t xml:space="preserve">1.2.Yatay ve Dikey Geçişler, Çift </w:t>
      </w:r>
      <w:proofErr w:type="spellStart"/>
      <w:r w:rsidRPr="001D286C">
        <w:rPr>
          <w:rFonts w:asciiTheme="majorHAnsi" w:hAnsiTheme="majorHAnsi" w:cstheme="minorHAnsi"/>
          <w:color w:val="auto"/>
        </w:rPr>
        <w:t>Anadal</w:t>
      </w:r>
      <w:proofErr w:type="spellEnd"/>
      <w:r w:rsidRPr="001D286C">
        <w:rPr>
          <w:rFonts w:asciiTheme="majorHAnsi" w:hAnsiTheme="majorHAnsi" w:cstheme="minorHAnsi"/>
          <w:color w:val="auto"/>
        </w:rPr>
        <w:t xml:space="preserve"> ve Ders Sayma</w:t>
      </w:r>
      <w:bookmarkEnd w:id="18"/>
      <w:bookmarkEnd w:id="19"/>
      <w:bookmarkEnd w:id="20"/>
    </w:p>
    <w:tbl>
      <w:tblPr>
        <w:tblStyle w:val="TabloKlavuzu"/>
        <w:tblW w:w="0" w:type="auto"/>
        <w:tblLook w:val="04A0" w:firstRow="1" w:lastRow="0" w:firstColumn="1" w:lastColumn="0" w:noHBand="0" w:noVBand="1"/>
      </w:tblPr>
      <w:tblGrid>
        <w:gridCol w:w="4359"/>
        <w:gridCol w:w="4702"/>
      </w:tblGrid>
      <w:tr w:rsidR="001B007F" w:rsidRPr="001D286C" w:rsidTr="001E3EB5">
        <w:tc>
          <w:tcPr>
            <w:tcW w:w="4471" w:type="dxa"/>
          </w:tcPr>
          <w:p w:rsidR="001B007F" w:rsidRPr="001D286C" w:rsidRDefault="001B007F"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816" w:type="dxa"/>
          </w:tcPr>
          <w:p w:rsidR="001B007F" w:rsidRPr="001D286C" w:rsidRDefault="001B007F"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1E3EB5" w:rsidRPr="001D286C" w:rsidTr="00602B5A">
        <w:trPr>
          <w:trHeight w:val="3232"/>
        </w:trPr>
        <w:tc>
          <w:tcPr>
            <w:tcW w:w="4471" w:type="dxa"/>
          </w:tcPr>
          <w:p w:rsidR="001E3EB5" w:rsidRPr="001D286C" w:rsidRDefault="001E3EB5" w:rsidP="00CF0567">
            <w:pPr>
              <w:pStyle w:val="GvdeMetni"/>
              <w:spacing w:after="0"/>
              <w:jc w:val="left"/>
              <w:rPr>
                <w:rFonts w:asciiTheme="majorHAnsi" w:hAnsiTheme="majorHAnsi" w:cstheme="minorHAnsi"/>
                <w:sz w:val="22"/>
                <w:szCs w:val="22"/>
              </w:rPr>
            </w:pPr>
            <w:r w:rsidRPr="001D286C">
              <w:rPr>
                <w:rFonts w:asciiTheme="majorHAnsi" w:eastAsia="Cambria" w:hAnsiTheme="majorHAnsi" w:cs="Cambria"/>
                <w:sz w:val="22"/>
                <w:szCs w:val="22"/>
              </w:rPr>
              <w:t xml:space="preserve">1.2.1. Tablo 1.2’yi son beş yıl için doldurunuz (kurum ziyareti başlangıcında bu tablonun güncel bir sürümü takım üyelerine sunulmalıdır). Yatay geçiş, dikey geçiş, çift </w:t>
            </w:r>
            <w:proofErr w:type="spellStart"/>
            <w:r w:rsidRPr="001D286C">
              <w:rPr>
                <w:rFonts w:asciiTheme="majorHAnsi" w:eastAsia="Cambria" w:hAnsiTheme="majorHAnsi" w:cs="Cambria"/>
                <w:sz w:val="22"/>
                <w:szCs w:val="22"/>
              </w:rPr>
              <w:t>anadal</w:t>
            </w:r>
            <w:proofErr w:type="spellEnd"/>
            <w:r w:rsidRPr="001D286C">
              <w:rPr>
                <w:rFonts w:asciiTheme="majorHAnsi" w:eastAsia="Cambria" w:hAnsiTheme="majorHAnsi" w:cs="Cambria"/>
                <w:sz w:val="22"/>
                <w:szCs w:val="22"/>
              </w:rPr>
              <w:t xml:space="preserve"> ve </w:t>
            </w:r>
            <w:proofErr w:type="spellStart"/>
            <w:r w:rsidRPr="001D286C">
              <w:rPr>
                <w:rFonts w:asciiTheme="majorHAnsi" w:eastAsia="Cambria" w:hAnsiTheme="majorHAnsi" w:cs="Cambria"/>
                <w:sz w:val="22"/>
                <w:szCs w:val="22"/>
              </w:rPr>
              <w:t>yandal</w:t>
            </w:r>
            <w:proofErr w:type="spellEnd"/>
            <w:r w:rsidRPr="001D286C">
              <w:rPr>
                <w:rFonts w:asciiTheme="majorHAnsi" w:eastAsia="Cambria" w:hAnsiTheme="majorHAnsi" w:cs="Cambria"/>
                <w:sz w:val="22"/>
                <w:szCs w:val="22"/>
              </w:rPr>
              <w:t xml:space="preserve"> uygulamaları ile başka programlarda ve/veya kurumlarda alınmış dersler ve kazanılmış kredilerin değerlendirilmesinde uygulanan politikaları özetleyiniz ve bu politikaların nasıl uygulandığını açıklayınız</w:t>
            </w:r>
          </w:p>
          <w:p w:rsidR="001E3EB5" w:rsidRPr="001D286C" w:rsidRDefault="001E3EB5" w:rsidP="001E3EB5">
            <w:pPr>
              <w:pStyle w:val="GvdeMetni"/>
              <w:jc w:val="left"/>
              <w:rPr>
                <w:rFonts w:asciiTheme="majorHAnsi" w:hAnsiTheme="majorHAnsi" w:cstheme="minorHAnsi"/>
                <w:sz w:val="22"/>
                <w:szCs w:val="22"/>
              </w:rPr>
            </w:pPr>
          </w:p>
        </w:tc>
        <w:tc>
          <w:tcPr>
            <w:tcW w:w="4816" w:type="dxa"/>
          </w:tcPr>
          <w:p w:rsidR="001E3EB5" w:rsidRPr="001D286C" w:rsidRDefault="001E3EB5" w:rsidP="00CA62CD">
            <w:pPr>
              <w:pStyle w:val="GvdeMetni"/>
              <w:numPr>
                <w:ilvl w:val="0"/>
                <w:numId w:val="19"/>
              </w:numPr>
              <w:spacing w:after="0"/>
              <w:ind w:left="349"/>
              <w:jc w:val="left"/>
              <w:rPr>
                <w:rFonts w:asciiTheme="majorHAnsi" w:hAnsiTheme="majorHAnsi" w:cstheme="minorHAnsi"/>
                <w:sz w:val="22"/>
                <w:szCs w:val="22"/>
              </w:rPr>
            </w:pPr>
            <w:r w:rsidRPr="001D286C">
              <w:rPr>
                <w:rFonts w:asciiTheme="majorHAnsi" w:hAnsiTheme="majorHAnsi" w:cstheme="minorHAnsi"/>
                <w:sz w:val="22"/>
                <w:szCs w:val="22"/>
              </w:rPr>
              <w:t>Tablo 1.2.’yi eksiksiz doldurunuz. Ziyaret sırasında güncel halini veriniz veya ziyaret öncesi e-posta ile takım başkanına gönderiniz</w:t>
            </w:r>
          </w:p>
          <w:p w:rsidR="001E3EB5" w:rsidRPr="001D286C" w:rsidRDefault="001E3EB5" w:rsidP="00CA62CD">
            <w:pPr>
              <w:pStyle w:val="GvdeMetni"/>
              <w:numPr>
                <w:ilvl w:val="0"/>
                <w:numId w:val="2"/>
              </w:numPr>
              <w:spacing w:after="80"/>
              <w:ind w:left="360"/>
              <w:jc w:val="left"/>
              <w:rPr>
                <w:rFonts w:asciiTheme="majorHAnsi" w:hAnsiTheme="majorHAnsi" w:cstheme="minorHAnsi"/>
                <w:sz w:val="22"/>
                <w:szCs w:val="22"/>
              </w:rPr>
            </w:pPr>
            <w:r w:rsidRPr="001D286C">
              <w:rPr>
                <w:rFonts w:asciiTheme="majorHAnsi" w:hAnsiTheme="majorHAnsi" w:cstheme="minorHAnsi"/>
                <w:sz w:val="22"/>
                <w:szCs w:val="22"/>
              </w:rPr>
              <w:t xml:space="preserve">Yatay, dikey geçiş, </w:t>
            </w:r>
            <w:proofErr w:type="spellStart"/>
            <w:r w:rsidRPr="001D286C">
              <w:rPr>
                <w:rFonts w:asciiTheme="majorHAnsi" w:hAnsiTheme="majorHAnsi" w:cstheme="minorHAnsi"/>
                <w:sz w:val="22"/>
                <w:szCs w:val="22"/>
              </w:rPr>
              <w:t>yandal</w:t>
            </w:r>
            <w:proofErr w:type="spellEnd"/>
            <w:r w:rsidRPr="001D286C">
              <w:rPr>
                <w:rFonts w:asciiTheme="majorHAnsi" w:hAnsiTheme="majorHAnsi" w:cstheme="minorHAnsi"/>
                <w:sz w:val="22"/>
                <w:szCs w:val="22"/>
              </w:rPr>
              <w:t xml:space="preserve"> ve çift </w:t>
            </w:r>
            <w:proofErr w:type="spellStart"/>
            <w:r w:rsidRPr="001D286C">
              <w:rPr>
                <w:rFonts w:asciiTheme="majorHAnsi" w:hAnsiTheme="majorHAnsi" w:cstheme="minorHAnsi"/>
                <w:sz w:val="22"/>
                <w:szCs w:val="22"/>
              </w:rPr>
              <w:t>anadal</w:t>
            </w:r>
            <w:proofErr w:type="spellEnd"/>
            <w:r w:rsidRPr="001D286C">
              <w:rPr>
                <w:rFonts w:asciiTheme="majorHAnsi" w:hAnsiTheme="majorHAnsi" w:cstheme="minorHAnsi"/>
                <w:sz w:val="22"/>
                <w:szCs w:val="22"/>
              </w:rPr>
              <w:t xml:space="preserve"> ile ilgili hususları mevzuata atıf yaparak açıklayınız. Konuyla ilgili olası kanıtlar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İlgili konuda fakülte, bölüm veya danışmanların yaptığı etkinlikler ve uygulamalardan örnekler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YÖK’ün ilgili mevzuatı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Üniversitenin ilgili mevzuatı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Bölüm kurulu kararları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Fakülte kurulu kararları</w:t>
            </w:r>
          </w:p>
          <w:p w:rsidR="001E3EB5" w:rsidRPr="001D286C" w:rsidRDefault="001E3EB5" w:rsidP="00CA62CD">
            <w:pPr>
              <w:pStyle w:val="GvdeMetni"/>
              <w:numPr>
                <w:ilvl w:val="0"/>
                <w:numId w:val="2"/>
              </w:numPr>
              <w:ind w:left="372" w:hanging="284"/>
              <w:jc w:val="left"/>
              <w:rPr>
                <w:rFonts w:asciiTheme="majorHAnsi" w:hAnsiTheme="majorHAnsi" w:cstheme="minorHAnsi"/>
                <w:sz w:val="22"/>
                <w:szCs w:val="22"/>
              </w:rPr>
            </w:pPr>
            <w:r w:rsidRPr="001D286C">
              <w:rPr>
                <w:rFonts w:asciiTheme="majorHAnsi" w:hAnsiTheme="majorHAnsi" w:cstheme="minorHAnsi"/>
                <w:color w:val="FF0000"/>
                <w:sz w:val="22"/>
                <w:szCs w:val="22"/>
              </w:rPr>
              <w:t>Senato kararları</w:t>
            </w:r>
          </w:p>
        </w:tc>
      </w:tr>
    </w:tbl>
    <w:p w:rsidR="00571544" w:rsidRPr="001D286C" w:rsidRDefault="00571544" w:rsidP="00E8149C">
      <w:pPr>
        <w:pStyle w:val="Balk4"/>
        <w:ind w:firstLine="0"/>
        <w:rPr>
          <w:rFonts w:asciiTheme="majorHAnsi" w:hAnsiTheme="majorHAnsi" w:cstheme="minorHAnsi"/>
          <w:color w:val="auto"/>
        </w:rPr>
      </w:pPr>
      <w:bookmarkStart w:id="21" w:name="_Toc342573084"/>
      <w:bookmarkStart w:id="22" w:name="_Toc356564397"/>
      <w:bookmarkStart w:id="23" w:name="_Toc4163338"/>
    </w:p>
    <w:p w:rsidR="00D83905" w:rsidRPr="001D286C" w:rsidRDefault="00D83905" w:rsidP="00E8149C">
      <w:pPr>
        <w:pStyle w:val="Balk4"/>
        <w:ind w:firstLine="0"/>
        <w:rPr>
          <w:rFonts w:asciiTheme="majorHAnsi" w:hAnsiTheme="majorHAnsi" w:cstheme="minorHAnsi"/>
          <w:color w:val="auto"/>
        </w:rPr>
      </w:pPr>
      <w:r w:rsidRPr="001D286C">
        <w:rPr>
          <w:rFonts w:asciiTheme="majorHAnsi" w:hAnsiTheme="majorHAnsi" w:cstheme="minorHAnsi"/>
          <w:color w:val="auto"/>
        </w:rPr>
        <w:lastRenderedPageBreak/>
        <w:t>1.3.Öğrenci Değişimi</w:t>
      </w:r>
      <w:bookmarkEnd w:id="21"/>
      <w:bookmarkEnd w:id="22"/>
      <w:bookmarkEnd w:id="23"/>
    </w:p>
    <w:tbl>
      <w:tblPr>
        <w:tblStyle w:val="TabloKlavuzu"/>
        <w:tblW w:w="0" w:type="auto"/>
        <w:tblLook w:val="04A0" w:firstRow="1" w:lastRow="0" w:firstColumn="1" w:lastColumn="0" w:noHBand="0" w:noVBand="1"/>
      </w:tblPr>
      <w:tblGrid>
        <w:gridCol w:w="4327"/>
        <w:gridCol w:w="4734"/>
      </w:tblGrid>
      <w:tr w:rsidR="006D436A" w:rsidRPr="001D286C" w:rsidTr="001E3EB5">
        <w:tc>
          <w:tcPr>
            <w:tcW w:w="4439" w:type="dxa"/>
          </w:tcPr>
          <w:p w:rsidR="001B007F" w:rsidRPr="001D286C" w:rsidRDefault="001B007F"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848" w:type="dxa"/>
          </w:tcPr>
          <w:p w:rsidR="001B007F" w:rsidRPr="001D286C" w:rsidRDefault="001B007F"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6D436A" w:rsidRPr="001D286C" w:rsidTr="00E2364F">
        <w:tc>
          <w:tcPr>
            <w:tcW w:w="4644" w:type="dxa"/>
          </w:tcPr>
          <w:p w:rsidR="001B007F" w:rsidRPr="001D286C" w:rsidRDefault="001E3EB5" w:rsidP="00CF0567">
            <w:pPr>
              <w:pStyle w:val="GvdeMetni"/>
              <w:spacing w:after="0"/>
              <w:jc w:val="left"/>
              <w:rPr>
                <w:rFonts w:asciiTheme="majorHAnsi" w:hAnsiTheme="majorHAnsi" w:cstheme="minorHAnsi"/>
                <w:sz w:val="22"/>
                <w:szCs w:val="22"/>
              </w:rPr>
            </w:pPr>
            <w:r w:rsidRPr="001D286C">
              <w:rPr>
                <w:rFonts w:asciiTheme="majorHAnsi" w:eastAsia="Cambria" w:hAnsiTheme="majorHAnsi" w:cs="Cambria"/>
                <w:sz w:val="22"/>
                <w:szCs w:val="22"/>
              </w:rPr>
              <w:t>1.3.1. Kurum ve/veya program tarafından başka kurumlarla yapılan anlaşmalar ve kurulan ortaklıkları belirtiniz. Yurtdışındaki kurum ve kuruluşlar ile özel sektör işletmeleriyle yapılan anlaşma, protokol vs. varsa bunlar hakkında da bilgi veriniz</w:t>
            </w:r>
          </w:p>
        </w:tc>
        <w:tc>
          <w:tcPr>
            <w:tcW w:w="5058" w:type="dxa"/>
          </w:tcPr>
          <w:p w:rsidR="00F43DCF" w:rsidRPr="001D286C" w:rsidRDefault="00F43DCF" w:rsidP="00CA62CD">
            <w:pPr>
              <w:pStyle w:val="GvdeMetni"/>
              <w:numPr>
                <w:ilvl w:val="0"/>
                <w:numId w:val="15"/>
              </w:numPr>
              <w:spacing w:after="0"/>
              <w:ind w:left="400"/>
              <w:jc w:val="left"/>
              <w:rPr>
                <w:rFonts w:asciiTheme="majorHAnsi" w:hAnsiTheme="majorHAnsi" w:cstheme="minorHAnsi"/>
                <w:sz w:val="22"/>
                <w:szCs w:val="22"/>
              </w:rPr>
            </w:pPr>
            <w:r w:rsidRPr="001D286C">
              <w:rPr>
                <w:rFonts w:asciiTheme="majorHAnsi" w:hAnsiTheme="majorHAnsi" w:cstheme="minorHAnsi"/>
                <w:sz w:val="22"/>
                <w:szCs w:val="22"/>
              </w:rPr>
              <w:t>Tablo 1.3.1’i eksiksiz doldurunuz.</w:t>
            </w:r>
          </w:p>
          <w:p w:rsidR="007D4105" w:rsidRPr="001D286C" w:rsidRDefault="007D4105" w:rsidP="00CA62CD">
            <w:pPr>
              <w:pStyle w:val="GvdeMetni"/>
              <w:numPr>
                <w:ilvl w:val="0"/>
                <w:numId w:val="15"/>
              </w:numPr>
              <w:spacing w:after="0"/>
              <w:ind w:left="400"/>
              <w:jc w:val="left"/>
              <w:rPr>
                <w:rFonts w:asciiTheme="majorHAnsi" w:hAnsiTheme="majorHAnsi" w:cstheme="minorHAnsi"/>
                <w:sz w:val="22"/>
                <w:szCs w:val="22"/>
              </w:rPr>
            </w:pPr>
            <w:r w:rsidRPr="001D286C">
              <w:rPr>
                <w:rFonts w:asciiTheme="majorHAnsi" w:hAnsiTheme="majorHAnsi" w:cstheme="minorHAnsi"/>
                <w:sz w:val="22"/>
                <w:szCs w:val="22"/>
              </w:rPr>
              <w:t xml:space="preserve">Üniversitenin ilgili mevzuatı </w:t>
            </w:r>
          </w:p>
          <w:p w:rsidR="007D4105" w:rsidRPr="001D286C" w:rsidRDefault="001B007F" w:rsidP="00CA62CD">
            <w:pPr>
              <w:pStyle w:val="GvdeMetni"/>
              <w:numPr>
                <w:ilvl w:val="0"/>
                <w:numId w:val="15"/>
              </w:numPr>
              <w:spacing w:after="0"/>
              <w:ind w:left="400"/>
              <w:jc w:val="left"/>
              <w:rPr>
                <w:rFonts w:asciiTheme="majorHAnsi" w:hAnsiTheme="majorHAnsi" w:cstheme="minorHAnsi"/>
                <w:color w:val="FF0000"/>
                <w:sz w:val="22"/>
                <w:szCs w:val="22"/>
              </w:rPr>
            </w:pPr>
            <w:proofErr w:type="spellStart"/>
            <w:r w:rsidRPr="001D286C">
              <w:rPr>
                <w:rFonts w:asciiTheme="majorHAnsi" w:hAnsiTheme="majorHAnsi" w:cstheme="minorHAnsi"/>
                <w:color w:val="FF0000"/>
                <w:sz w:val="22"/>
                <w:szCs w:val="22"/>
              </w:rPr>
              <w:t>Er</w:t>
            </w:r>
            <w:r w:rsidR="007D4105" w:rsidRPr="001D286C">
              <w:rPr>
                <w:rFonts w:asciiTheme="majorHAnsi" w:hAnsiTheme="majorHAnsi" w:cstheme="minorHAnsi"/>
                <w:color w:val="FF0000"/>
                <w:sz w:val="22"/>
                <w:szCs w:val="22"/>
              </w:rPr>
              <w:t>a</w:t>
            </w:r>
            <w:r w:rsidRPr="001D286C">
              <w:rPr>
                <w:rFonts w:asciiTheme="majorHAnsi" w:hAnsiTheme="majorHAnsi" w:cstheme="minorHAnsi"/>
                <w:color w:val="FF0000"/>
                <w:sz w:val="22"/>
                <w:szCs w:val="22"/>
              </w:rPr>
              <w:t>smus</w:t>
            </w:r>
            <w:proofErr w:type="spellEnd"/>
            <w:r w:rsidRPr="001D286C">
              <w:rPr>
                <w:rFonts w:asciiTheme="majorHAnsi" w:hAnsiTheme="majorHAnsi" w:cstheme="minorHAnsi"/>
                <w:color w:val="FF0000"/>
                <w:sz w:val="22"/>
                <w:szCs w:val="22"/>
              </w:rPr>
              <w:t xml:space="preserve">, Farabi, Mevlana </w:t>
            </w:r>
            <w:proofErr w:type="spellStart"/>
            <w:r w:rsidRPr="001D286C">
              <w:rPr>
                <w:rFonts w:asciiTheme="majorHAnsi" w:hAnsiTheme="majorHAnsi" w:cstheme="minorHAnsi"/>
                <w:color w:val="FF0000"/>
                <w:sz w:val="22"/>
                <w:szCs w:val="22"/>
              </w:rPr>
              <w:t>vb</w:t>
            </w:r>
            <w:proofErr w:type="spellEnd"/>
            <w:r w:rsidRPr="001D286C">
              <w:rPr>
                <w:rFonts w:asciiTheme="majorHAnsi" w:hAnsiTheme="majorHAnsi" w:cstheme="minorHAnsi"/>
                <w:color w:val="FF0000"/>
                <w:sz w:val="22"/>
                <w:szCs w:val="22"/>
              </w:rPr>
              <w:t xml:space="preserve"> türlere göre değişim anlaşmaları</w:t>
            </w:r>
          </w:p>
          <w:p w:rsidR="00F43DCF" w:rsidRPr="001D286C" w:rsidRDefault="00232F80" w:rsidP="00232F80">
            <w:pPr>
              <w:pStyle w:val="GvdeMetni"/>
              <w:numPr>
                <w:ilvl w:val="0"/>
                <w:numId w:val="15"/>
              </w:numPr>
              <w:spacing w:after="0"/>
              <w:ind w:left="400"/>
              <w:jc w:val="left"/>
              <w:rPr>
                <w:rFonts w:asciiTheme="majorHAnsi" w:hAnsiTheme="majorHAnsi" w:cstheme="minorHAnsi"/>
                <w:sz w:val="22"/>
                <w:szCs w:val="22"/>
              </w:rPr>
            </w:pPr>
            <w:r w:rsidRPr="001D286C">
              <w:rPr>
                <w:rFonts w:asciiTheme="majorHAnsi" w:hAnsiTheme="majorHAnsi" w:cstheme="minorHAnsi"/>
                <w:color w:val="FF0000"/>
                <w:sz w:val="22"/>
                <w:szCs w:val="22"/>
              </w:rPr>
              <w:t>Yurtdışındaki m</w:t>
            </w:r>
            <w:r w:rsidR="007D4105" w:rsidRPr="001D286C">
              <w:rPr>
                <w:rFonts w:asciiTheme="majorHAnsi" w:hAnsiTheme="majorHAnsi" w:cstheme="minorHAnsi"/>
                <w:color w:val="FF0000"/>
                <w:sz w:val="22"/>
                <w:szCs w:val="22"/>
              </w:rPr>
              <w:t>esleki</w:t>
            </w:r>
            <w:r w:rsidR="007D4105" w:rsidRPr="001D286C">
              <w:rPr>
                <w:rFonts w:asciiTheme="majorHAnsi" w:hAnsiTheme="majorHAnsi" w:cstheme="minorHAnsi"/>
                <w:sz w:val="22"/>
                <w:szCs w:val="22"/>
              </w:rPr>
              <w:t xml:space="preserve"> kuruluşlar, STK’lar ve özel işletmelerle yapılan anlaşma, işbirlikleri veya protokoller</w:t>
            </w:r>
          </w:p>
        </w:tc>
      </w:tr>
      <w:tr w:rsidR="001E3EB5" w:rsidRPr="001D286C" w:rsidTr="00602B5A">
        <w:trPr>
          <w:trHeight w:val="5371"/>
        </w:trPr>
        <w:tc>
          <w:tcPr>
            <w:tcW w:w="4644" w:type="dxa"/>
          </w:tcPr>
          <w:p w:rsidR="001E3EB5" w:rsidRPr="001D286C" w:rsidRDefault="001E3EB5" w:rsidP="00571544">
            <w:pPr>
              <w:pBdr>
                <w:top w:val="nil"/>
                <w:left w:val="nil"/>
                <w:bottom w:val="nil"/>
                <w:right w:val="nil"/>
                <w:between w:val="nil"/>
              </w:pBdr>
              <w:spacing w:before="240" w:after="60"/>
              <w:rPr>
                <w:rFonts w:asciiTheme="majorHAnsi" w:eastAsia="Cambria" w:hAnsiTheme="majorHAnsi" w:cs="Cambria"/>
                <w:sz w:val="22"/>
                <w:szCs w:val="22"/>
              </w:rPr>
            </w:pPr>
            <w:r w:rsidRPr="001D286C">
              <w:rPr>
                <w:rFonts w:asciiTheme="majorHAnsi" w:eastAsia="Cambria" w:hAnsiTheme="majorHAnsi" w:cs="Cambria"/>
                <w:sz w:val="22"/>
                <w:szCs w:val="22"/>
              </w:rPr>
              <w:t>1.3.2. Öğrenci hareketliliğini teşvik edecek ve sağlayacak düzenlemeleri özetleyiniz. Tablo 1.3.2’yi doldurarak sayısal ve niteliksel değerlendirme yapınız.</w:t>
            </w:r>
          </w:p>
          <w:p w:rsidR="001E3EB5" w:rsidRPr="001D286C" w:rsidRDefault="001E3EB5" w:rsidP="00E8149C">
            <w:pPr>
              <w:pStyle w:val="GvdeMetni"/>
              <w:spacing w:after="0"/>
              <w:jc w:val="left"/>
              <w:rPr>
                <w:rFonts w:asciiTheme="majorHAnsi" w:hAnsiTheme="majorHAnsi" w:cstheme="minorHAnsi"/>
                <w:sz w:val="22"/>
                <w:szCs w:val="22"/>
              </w:rPr>
            </w:pPr>
          </w:p>
          <w:p w:rsidR="001E3EB5" w:rsidRPr="001D286C" w:rsidRDefault="001E3EB5" w:rsidP="00E8149C">
            <w:pPr>
              <w:pStyle w:val="GvdeMetni"/>
              <w:rPr>
                <w:rFonts w:asciiTheme="majorHAnsi" w:hAnsiTheme="majorHAnsi" w:cstheme="minorHAnsi"/>
                <w:sz w:val="22"/>
                <w:szCs w:val="22"/>
              </w:rPr>
            </w:pPr>
          </w:p>
        </w:tc>
        <w:tc>
          <w:tcPr>
            <w:tcW w:w="5058" w:type="dxa"/>
          </w:tcPr>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Tablo 1.3.2’yi eksiksiz doldurunuz ve yorumlayınız.</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Üniversitenin ilgili mevzuatı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İlgili konuda fakülte, bölüm veya danışmanların yaptığı etkinlikler ve uygulamalardan örnekler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Öğrencilerin yabancı dil yeterliği konusunda yapılanlar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Yabancı dil sınavından örnekler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Mesleki kuruluşlar, STK’lar ve özel işletmelerle yapılan anlaşma, işbirlikleri veya protokollerin uygulanmasına ilişkin örnekler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Gidip dönen öğrencilerle yapılan görüşme notları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Gelen öğrencilerle yapılan görüşme notları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Gelen öğrencilerle ilgili bölüm kurulu veya </w:t>
            </w:r>
            <w:proofErr w:type="spellStart"/>
            <w:r w:rsidRPr="001D286C">
              <w:rPr>
                <w:rFonts w:asciiTheme="majorHAnsi" w:hAnsiTheme="majorHAnsi" w:cstheme="minorHAnsi"/>
                <w:sz w:val="22"/>
                <w:szCs w:val="22"/>
              </w:rPr>
              <w:t>Erasmus</w:t>
            </w:r>
            <w:proofErr w:type="spellEnd"/>
            <w:r w:rsidRPr="001D286C">
              <w:rPr>
                <w:rFonts w:asciiTheme="majorHAnsi" w:hAnsiTheme="majorHAnsi" w:cstheme="minorHAnsi"/>
                <w:sz w:val="22"/>
                <w:szCs w:val="22"/>
              </w:rPr>
              <w:t>, Farabi, Mevlana koordinatörlerinin yazılı değerlendirmeleri</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Giden öğrencilerle ilgili bölüm kurulu veya </w:t>
            </w:r>
            <w:proofErr w:type="spellStart"/>
            <w:r w:rsidRPr="001D286C">
              <w:rPr>
                <w:rFonts w:asciiTheme="majorHAnsi" w:hAnsiTheme="majorHAnsi" w:cstheme="minorHAnsi"/>
                <w:sz w:val="22"/>
                <w:szCs w:val="22"/>
              </w:rPr>
              <w:t>Erasmus</w:t>
            </w:r>
            <w:proofErr w:type="spellEnd"/>
            <w:r w:rsidRPr="001D286C">
              <w:rPr>
                <w:rFonts w:asciiTheme="majorHAnsi" w:hAnsiTheme="majorHAnsi" w:cstheme="minorHAnsi"/>
                <w:sz w:val="22"/>
                <w:szCs w:val="22"/>
              </w:rPr>
              <w:t>, Farabi, Mevlana koordinatörlerinin yazılı değerlendirmeleri</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Üniversitenin Dış İlişkiler Ofisinin programa dönük hazırladığı raporlar</w:t>
            </w:r>
          </w:p>
          <w:p w:rsidR="001E3EB5" w:rsidRPr="001D286C" w:rsidRDefault="001E3EB5" w:rsidP="00CA62CD">
            <w:pPr>
              <w:pStyle w:val="GvdeMetni"/>
              <w:numPr>
                <w:ilvl w:val="0"/>
                <w:numId w:val="2"/>
              </w:numPr>
              <w:ind w:left="372" w:hanging="284"/>
              <w:jc w:val="left"/>
              <w:rPr>
                <w:rFonts w:asciiTheme="majorHAnsi" w:hAnsiTheme="majorHAnsi" w:cstheme="minorHAnsi"/>
                <w:sz w:val="22"/>
                <w:szCs w:val="22"/>
              </w:rPr>
            </w:pPr>
            <w:r w:rsidRPr="001D286C">
              <w:rPr>
                <w:rFonts w:asciiTheme="majorHAnsi" w:hAnsiTheme="majorHAnsi" w:cstheme="minorHAnsi"/>
                <w:sz w:val="22"/>
                <w:szCs w:val="22"/>
              </w:rPr>
              <w:t>Varsa, Değişim Programları Yıllık Etkinlik Raporu</w:t>
            </w:r>
          </w:p>
        </w:tc>
      </w:tr>
    </w:tbl>
    <w:p w:rsidR="006D181F" w:rsidRPr="001D286C" w:rsidRDefault="006D181F" w:rsidP="00571544">
      <w:pPr>
        <w:pStyle w:val="Balk4"/>
        <w:spacing w:before="120" w:after="120"/>
        <w:ind w:firstLine="0"/>
        <w:jc w:val="left"/>
        <w:rPr>
          <w:rFonts w:asciiTheme="majorHAnsi" w:hAnsiTheme="majorHAnsi" w:cstheme="minorHAnsi"/>
          <w:color w:val="auto"/>
        </w:rPr>
      </w:pPr>
      <w:bookmarkStart w:id="24" w:name="_Toc342573085"/>
      <w:bookmarkStart w:id="25" w:name="_Toc356564398"/>
      <w:bookmarkStart w:id="26" w:name="_Toc4163339"/>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6D181F" w:rsidRPr="001D286C" w:rsidRDefault="006D181F" w:rsidP="00571544">
      <w:pPr>
        <w:pStyle w:val="Balk4"/>
        <w:spacing w:before="120" w:after="120"/>
        <w:ind w:firstLine="0"/>
        <w:jc w:val="left"/>
        <w:rPr>
          <w:rFonts w:asciiTheme="majorHAnsi" w:hAnsiTheme="majorHAnsi" w:cstheme="minorHAnsi"/>
          <w:color w:val="auto"/>
        </w:rPr>
      </w:pPr>
    </w:p>
    <w:p w:rsidR="00571544" w:rsidRPr="001D286C" w:rsidRDefault="00D83905" w:rsidP="00571544">
      <w:pPr>
        <w:pStyle w:val="Balk4"/>
        <w:spacing w:before="120" w:after="120"/>
        <w:ind w:firstLine="0"/>
        <w:jc w:val="left"/>
        <w:rPr>
          <w:rFonts w:asciiTheme="majorHAnsi" w:hAnsiTheme="majorHAnsi" w:cstheme="minorHAnsi"/>
          <w:color w:val="auto"/>
        </w:rPr>
      </w:pPr>
      <w:r w:rsidRPr="001D286C">
        <w:rPr>
          <w:rFonts w:asciiTheme="majorHAnsi" w:hAnsiTheme="majorHAnsi" w:cstheme="minorHAnsi"/>
          <w:color w:val="auto"/>
        </w:rPr>
        <w:lastRenderedPageBreak/>
        <w:t>1.4.Danışmanlık ve İzleme</w:t>
      </w:r>
      <w:bookmarkEnd w:id="24"/>
      <w:bookmarkEnd w:id="25"/>
      <w:bookmarkEnd w:id="26"/>
    </w:p>
    <w:tbl>
      <w:tblPr>
        <w:tblStyle w:val="TabloKlavuzu"/>
        <w:tblW w:w="0" w:type="auto"/>
        <w:jc w:val="center"/>
        <w:tblLook w:val="04A0" w:firstRow="1" w:lastRow="0" w:firstColumn="1" w:lastColumn="0" w:noHBand="0" w:noVBand="1"/>
      </w:tblPr>
      <w:tblGrid>
        <w:gridCol w:w="4303"/>
        <w:gridCol w:w="4758"/>
      </w:tblGrid>
      <w:tr w:rsidR="00465690" w:rsidRPr="001D286C" w:rsidTr="00571544">
        <w:trPr>
          <w:jc w:val="center"/>
        </w:trPr>
        <w:tc>
          <w:tcPr>
            <w:tcW w:w="4416" w:type="dxa"/>
          </w:tcPr>
          <w:p w:rsidR="00465690" w:rsidRPr="001D286C" w:rsidRDefault="00465690"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864" w:type="dxa"/>
          </w:tcPr>
          <w:p w:rsidR="00465690" w:rsidRPr="001D286C" w:rsidRDefault="00465690"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1E3EB5" w:rsidRPr="001D286C" w:rsidTr="00602B5A">
        <w:trPr>
          <w:trHeight w:val="4182"/>
          <w:jc w:val="center"/>
        </w:trPr>
        <w:tc>
          <w:tcPr>
            <w:tcW w:w="4416" w:type="dxa"/>
          </w:tcPr>
          <w:p w:rsidR="001E3EB5" w:rsidRPr="001D286C" w:rsidRDefault="001E3EB5" w:rsidP="00571544">
            <w:pPr>
              <w:pBdr>
                <w:top w:val="nil"/>
                <w:left w:val="nil"/>
                <w:bottom w:val="nil"/>
                <w:right w:val="nil"/>
                <w:between w:val="nil"/>
              </w:pBdr>
              <w:rPr>
                <w:rFonts w:asciiTheme="majorHAnsi" w:hAnsiTheme="majorHAnsi" w:cstheme="minorHAnsi"/>
                <w:sz w:val="22"/>
                <w:szCs w:val="22"/>
              </w:rPr>
            </w:pPr>
            <w:r w:rsidRPr="001D286C">
              <w:rPr>
                <w:rFonts w:asciiTheme="majorHAnsi" w:eastAsia="Cambria" w:hAnsiTheme="majorHAnsi" w:cs="Cambria"/>
                <w:sz w:val="22"/>
                <w:szCs w:val="22"/>
              </w:rPr>
              <w:t xml:space="preserve">1.4.1. Öğrencileri ders ve kariyer planlaması konularında yönlendiren ve öğrencinin gelişiminin izlenmesini sağlayan danışmanlık hizmetlerini, mevzuattan ve danışmanlardan sağlanan kanıtlarla özetleyiniz. Tablo 1.4’ü doldurarak sayısal ve niteliksel değerlendirme yapınız. Danışmanlar tarafından kullanılan ve Tablo 1.4’de belirtilen etkileşim türlerinden </w:t>
            </w:r>
            <w:r w:rsidRPr="001D286C">
              <w:rPr>
                <w:rFonts w:asciiTheme="majorHAnsi" w:eastAsia="Cambria" w:hAnsiTheme="majorHAnsi" w:cs="Cambria"/>
                <w:sz w:val="22"/>
                <w:szCs w:val="22"/>
                <w:u w:val="single"/>
              </w:rPr>
              <w:t>bireysel görüşmeler hariç olmak üzere</w:t>
            </w:r>
            <w:r w:rsidRPr="001D286C">
              <w:rPr>
                <w:rFonts w:asciiTheme="majorHAnsi" w:eastAsia="Cambria" w:hAnsiTheme="majorHAnsi" w:cs="Cambria"/>
                <w:sz w:val="22"/>
                <w:szCs w:val="22"/>
              </w:rPr>
              <w:t xml:space="preserve"> her biri için en az bir kanıt sağlayınız.</w:t>
            </w:r>
          </w:p>
        </w:tc>
        <w:tc>
          <w:tcPr>
            <w:tcW w:w="4864" w:type="dxa"/>
          </w:tcPr>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Tablo 1.4</w:t>
            </w:r>
            <w:r w:rsidR="00F43DCF" w:rsidRPr="001D286C">
              <w:rPr>
                <w:rFonts w:asciiTheme="majorHAnsi" w:hAnsiTheme="majorHAnsi" w:cstheme="minorHAnsi"/>
                <w:sz w:val="22"/>
                <w:szCs w:val="22"/>
              </w:rPr>
              <w:t>.1</w:t>
            </w:r>
            <w:r w:rsidRPr="001D286C">
              <w:rPr>
                <w:rFonts w:asciiTheme="majorHAnsi" w:hAnsiTheme="majorHAnsi" w:cstheme="minorHAnsi"/>
                <w:sz w:val="22"/>
                <w:szCs w:val="22"/>
              </w:rPr>
              <w:t>’</w:t>
            </w:r>
            <w:r w:rsidR="00F43DCF" w:rsidRPr="001D286C">
              <w:rPr>
                <w:rFonts w:asciiTheme="majorHAnsi" w:hAnsiTheme="majorHAnsi" w:cstheme="minorHAnsi"/>
                <w:sz w:val="22"/>
                <w:szCs w:val="22"/>
              </w:rPr>
              <w:t>i</w:t>
            </w:r>
            <w:r w:rsidRPr="001D286C">
              <w:rPr>
                <w:rFonts w:asciiTheme="majorHAnsi" w:hAnsiTheme="majorHAnsi" w:cstheme="minorHAnsi"/>
                <w:sz w:val="22"/>
                <w:szCs w:val="22"/>
              </w:rPr>
              <w:t xml:space="preserve"> doldurunuz </w:t>
            </w:r>
            <w:r w:rsidR="00F43DCF" w:rsidRPr="001D286C">
              <w:rPr>
                <w:rFonts w:asciiTheme="majorHAnsi" w:hAnsiTheme="majorHAnsi" w:cstheme="minorHAnsi"/>
                <w:sz w:val="22"/>
                <w:szCs w:val="22"/>
              </w:rPr>
              <w:t xml:space="preserve">ve </w:t>
            </w:r>
            <w:r w:rsidRPr="001D286C">
              <w:rPr>
                <w:rFonts w:asciiTheme="majorHAnsi" w:hAnsiTheme="majorHAnsi" w:cstheme="minorHAnsi"/>
                <w:sz w:val="22"/>
                <w:szCs w:val="22"/>
              </w:rPr>
              <w:t>değerlendirme yapınız.</w:t>
            </w:r>
          </w:p>
          <w:p w:rsidR="00F43DCF" w:rsidRPr="001D286C" w:rsidRDefault="00F43DC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Tablo 1.4.2.’yi doldurunuz ve değerlendirme yapınız.</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Üniversitenin ilgili mevzuatı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Danışman atamasına ilişkin bölüm kurulu ve yönetim kurulu kararları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Danışmanların yaptığı toplantılar</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(Varsa) danışmanlar kurulu kararları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Danışman listelerinin web sitesinde yayın linki (</w:t>
            </w:r>
            <w:r w:rsidRPr="001D286C">
              <w:rPr>
                <w:rFonts w:asciiTheme="majorHAnsi" w:hAnsiTheme="majorHAnsi" w:cstheme="minorHAnsi"/>
                <w:sz w:val="22"/>
                <w:szCs w:val="22"/>
                <w:lang w:eastAsia="en-US"/>
              </w:rPr>
              <w:t>web sayfasındaki linki, ÖDR içine kopyalanmalı, açılıp açılmadığı kontrol edilmeli</w:t>
            </w:r>
            <w:r w:rsidRPr="001D286C">
              <w:rPr>
                <w:rFonts w:asciiTheme="majorHAnsi" w:hAnsiTheme="majorHAnsi" w:cstheme="minorHAnsi"/>
                <w:sz w:val="22"/>
                <w:szCs w:val="22"/>
              </w:rPr>
              <w:t>)</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Sürecin iyileştirilmesine dönük karar örnekleri</w:t>
            </w:r>
          </w:p>
          <w:p w:rsidR="001E3EB5" w:rsidRPr="001D286C" w:rsidRDefault="00F43DC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Fakülte/</w:t>
            </w:r>
            <w:r w:rsidR="001E3EB5" w:rsidRPr="001D286C">
              <w:rPr>
                <w:rFonts w:asciiTheme="majorHAnsi" w:hAnsiTheme="majorHAnsi" w:cstheme="minorHAnsi"/>
                <w:sz w:val="22"/>
                <w:szCs w:val="22"/>
              </w:rPr>
              <w:t xml:space="preserve">YO </w:t>
            </w:r>
            <w:r w:rsidRPr="001D286C">
              <w:rPr>
                <w:rFonts w:asciiTheme="majorHAnsi" w:hAnsiTheme="majorHAnsi" w:cstheme="minorHAnsi"/>
                <w:sz w:val="22"/>
                <w:szCs w:val="22"/>
              </w:rPr>
              <w:t xml:space="preserve">yönetimi </w:t>
            </w:r>
            <w:r w:rsidR="001E3EB5" w:rsidRPr="001D286C">
              <w:rPr>
                <w:rFonts w:asciiTheme="majorHAnsi" w:hAnsiTheme="majorHAnsi" w:cstheme="minorHAnsi"/>
                <w:sz w:val="22"/>
                <w:szCs w:val="22"/>
              </w:rPr>
              <w:t>onaylı danışman görüşme saatleri</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Kariyer merkezinin çalışmalarından örnekler</w:t>
            </w:r>
          </w:p>
          <w:p w:rsidR="001E3EB5" w:rsidRPr="001D286C" w:rsidRDefault="00F43DC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(Varsa) </w:t>
            </w:r>
            <w:r w:rsidR="001E3EB5" w:rsidRPr="001D286C">
              <w:rPr>
                <w:rFonts w:asciiTheme="majorHAnsi" w:hAnsiTheme="majorHAnsi" w:cstheme="minorHAnsi"/>
                <w:sz w:val="22"/>
                <w:szCs w:val="22"/>
              </w:rPr>
              <w:t>Öğrenci dekanlığı uygulamaları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Danışmanların toplantı tutanakları</w:t>
            </w:r>
          </w:p>
          <w:p w:rsidR="001E3EB5" w:rsidRPr="001D286C" w:rsidRDefault="001E3EB5"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Bölüm kurulu tutanakları</w:t>
            </w:r>
          </w:p>
          <w:p w:rsidR="00F43DCF" w:rsidRPr="001D286C" w:rsidRDefault="00F43DCF" w:rsidP="00F43DCF">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Öğrenci temsilcileri ile yapılan toplantılar, alınan kararlar, uygulamalar (varsa PUKÖ çevriminin kapatıldığına dair kanıtlar)</w:t>
            </w:r>
          </w:p>
        </w:tc>
      </w:tr>
    </w:tbl>
    <w:p w:rsidR="00D83905" w:rsidRPr="001D286C" w:rsidRDefault="00D83905" w:rsidP="00CF0567">
      <w:pPr>
        <w:pStyle w:val="Balk4"/>
        <w:spacing w:before="120" w:after="120"/>
        <w:ind w:firstLine="0"/>
        <w:jc w:val="left"/>
        <w:rPr>
          <w:rFonts w:asciiTheme="majorHAnsi" w:hAnsiTheme="majorHAnsi" w:cstheme="minorHAnsi"/>
          <w:color w:val="auto"/>
        </w:rPr>
      </w:pPr>
      <w:bookmarkStart w:id="27" w:name="_Toc342573086"/>
      <w:bookmarkStart w:id="28" w:name="_Toc356564399"/>
      <w:bookmarkStart w:id="29" w:name="_Toc4163340"/>
      <w:r w:rsidRPr="001D286C">
        <w:rPr>
          <w:rFonts w:asciiTheme="majorHAnsi" w:hAnsiTheme="majorHAnsi" w:cstheme="minorHAnsi"/>
          <w:color w:val="auto"/>
        </w:rPr>
        <w:t>1.5. Başarı Değerlendirmesi</w:t>
      </w:r>
      <w:bookmarkEnd w:id="27"/>
      <w:bookmarkEnd w:id="28"/>
      <w:bookmarkEnd w:id="29"/>
    </w:p>
    <w:tbl>
      <w:tblPr>
        <w:tblStyle w:val="TabloKlavuzu"/>
        <w:tblW w:w="0" w:type="auto"/>
        <w:tblLook w:val="04A0" w:firstRow="1" w:lastRow="0" w:firstColumn="1" w:lastColumn="0" w:noHBand="0" w:noVBand="1"/>
      </w:tblPr>
      <w:tblGrid>
        <w:gridCol w:w="4312"/>
        <w:gridCol w:w="4749"/>
      </w:tblGrid>
      <w:tr w:rsidR="00727BDF" w:rsidRPr="001D286C" w:rsidTr="00296D9C">
        <w:tc>
          <w:tcPr>
            <w:tcW w:w="4644" w:type="dxa"/>
          </w:tcPr>
          <w:p w:rsidR="00727BDF" w:rsidRPr="001D286C" w:rsidRDefault="00727BDF" w:rsidP="00E8149C">
            <w:pPr>
              <w:pStyle w:val="GvdeMetni"/>
              <w:spacing w:after="0"/>
              <w:jc w:val="center"/>
              <w:rPr>
                <w:rFonts w:asciiTheme="majorHAnsi" w:hAnsiTheme="majorHAnsi" w:cstheme="minorHAnsi"/>
                <w:b/>
                <w:sz w:val="22"/>
                <w:szCs w:val="22"/>
              </w:rPr>
            </w:pPr>
            <w:bookmarkStart w:id="30" w:name="_Toc342573087"/>
            <w:bookmarkStart w:id="31" w:name="_Toc356564400"/>
            <w:bookmarkStart w:id="32" w:name="_Toc4163341"/>
            <w:r w:rsidRPr="001D286C">
              <w:rPr>
                <w:rFonts w:asciiTheme="majorHAnsi" w:hAnsiTheme="majorHAnsi" w:cstheme="minorHAnsi"/>
                <w:b/>
                <w:sz w:val="22"/>
                <w:szCs w:val="22"/>
              </w:rPr>
              <w:t>Maddeler</w:t>
            </w:r>
          </w:p>
        </w:tc>
        <w:tc>
          <w:tcPr>
            <w:tcW w:w="5058" w:type="dxa"/>
          </w:tcPr>
          <w:p w:rsidR="00727BDF" w:rsidRPr="001D286C" w:rsidRDefault="00727BDF"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27BDF" w:rsidRPr="001D286C" w:rsidTr="00296D9C">
        <w:tc>
          <w:tcPr>
            <w:tcW w:w="4644" w:type="dxa"/>
          </w:tcPr>
          <w:p w:rsidR="001E3EB5" w:rsidRPr="001D286C" w:rsidRDefault="001E3EB5" w:rsidP="00571544">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 xml:space="preserve">1.5.1. Öğrencilerin derslerdeki ve diğer etkinliklerdeki </w:t>
            </w:r>
            <w:r w:rsidRPr="001D286C">
              <w:rPr>
                <w:rFonts w:asciiTheme="majorHAnsi" w:eastAsia="Cambria" w:hAnsiTheme="majorHAnsi" w:cs="Cambria"/>
                <w:sz w:val="22"/>
                <w:szCs w:val="22"/>
                <w:u w:val="single"/>
              </w:rPr>
              <w:t>başarılarının ölçülmesi ve değerlendirilmesinde</w:t>
            </w:r>
            <w:r w:rsidRPr="001D286C">
              <w:rPr>
                <w:rFonts w:asciiTheme="majorHAnsi" w:eastAsia="Cambria" w:hAnsiTheme="majorHAnsi" w:cs="Cambria"/>
                <w:sz w:val="22"/>
                <w:szCs w:val="22"/>
              </w:rPr>
              <w:t xml:space="preserve"> kullanılan yöntemleri ayrı ayrı özetleyiniz. Mevzuatınızın ilgili maddelerine atıf yapınız. Madde 4.1.4’de hazırlanan ders dosyalarının bu amaçlı değerlendirmelerde kullanılacağı bilinmelidir.</w:t>
            </w:r>
          </w:p>
          <w:p w:rsidR="00727BDF" w:rsidRPr="001D286C" w:rsidRDefault="00727BDF" w:rsidP="00E8149C">
            <w:pPr>
              <w:pStyle w:val="GvdeMetni"/>
              <w:spacing w:after="0"/>
              <w:rPr>
                <w:rFonts w:asciiTheme="majorHAnsi" w:hAnsiTheme="majorHAnsi" w:cstheme="minorHAnsi"/>
                <w:sz w:val="22"/>
                <w:szCs w:val="22"/>
              </w:rPr>
            </w:pPr>
          </w:p>
        </w:tc>
        <w:tc>
          <w:tcPr>
            <w:tcW w:w="5058" w:type="dxa"/>
          </w:tcPr>
          <w:p w:rsidR="00727BDF" w:rsidRPr="001D286C" w:rsidRDefault="00727BDF" w:rsidP="00CA62CD">
            <w:pPr>
              <w:pStyle w:val="GvdeMetni"/>
              <w:numPr>
                <w:ilvl w:val="0"/>
                <w:numId w:val="20"/>
              </w:numPr>
              <w:spacing w:after="0"/>
              <w:ind w:left="441"/>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Üniversitenin ilgili mevzuatı</w:t>
            </w:r>
          </w:p>
          <w:p w:rsidR="00727BDF" w:rsidRPr="001D286C" w:rsidRDefault="00727BDF" w:rsidP="00CA62CD">
            <w:pPr>
              <w:pStyle w:val="GvdeMetni"/>
              <w:numPr>
                <w:ilvl w:val="0"/>
                <w:numId w:val="20"/>
              </w:numPr>
              <w:spacing w:after="0"/>
              <w:ind w:left="441"/>
              <w:jc w:val="left"/>
              <w:rPr>
                <w:rFonts w:asciiTheme="majorHAnsi" w:hAnsiTheme="majorHAnsi" w:cstheme="minorHAnsi"/>
                <w:sz w:val="22"/>
                <w:szCs w:val="22"/>
              </w:rPr>
            </w:pPr>
            <w:r w:rsidRPr="001D286C">
              <w:rPr>
                <w:rFonts w:asciiTheme="majorHAnsi" w:hAnsiTheme="majorHAnsi" w:cstheme="minorHAnsi"/>
                <w:sz w:val="22"/>
                <w:szCs w:val="22"/>
              </w:rPr>
              <w:t>Ölçme ve değerlendirme eğitimi alan öğretim elemanlarının listesi</w:t>
            </w:r>
          </w:p>
          <w:p w:rsidR="00727BDF" w:rsidRPr="001D286C" w:rsidRDefault="00727BDF" w:rsidP="00CA62CD">
            <w:pPr>
              <w:pStyle w:val="GvdeMetni"/>
              <w:numPr>
                <w:ilvl w:val="0"/>
                <w:numId w:val="20"/>
              </w:numPr>
              <w:spacing w:after="0"/>
              <w:ind w:left="441"/>
              <w:jc w:val="left"/>
              <w:rPr>
                <w:rFonts w:asciiTheme="majorHAnsi" w:hAnsiTheme="majorHAnsi" w:cstheme="minorHAnsi"/>
                <w:sz w:val="22"/>
                <w:szCs w:val="22"/>
              </w:rPr>
            </w:pPr>
            <w:r w:rsidRPr="001D286C">
              <w:rPr>
                <w:rFonts w:asciiTheme="majorHAnsi" w:hAnsiTheme="majorHAnsi" w:cstheme="minorHAnsi"/>
                <w:sz w:val="22"/>
                <w:szCs w:val="22"/>
              </w:rPr>
              <w:t>(Yabancı dil hazırlık sınıflarında) Sınav hazırlama biriminin varlığı</w:t>
            </w:r>
          </w:p>
          <w:p w:rsidR="00727BDF" w:rsidRPr="001D286C" w:rsidRDefault="007F6BBE" w:rsidP="00CA62CD">
            <w:pPr>
              <w:pStyle w:val="GvdeMetni"/>
              <w:numPr>
                <w:ilvl w:val="0"/>
                <w:numId w:val="20"/>
              </w:numPr>
              <w:spacing w:after="0"/>
              <w:ind w:left="441"/>
              <w:jc w:val="left"/>
              <w:rPr>
                <w:rFonts w:asciiTheme="majorHAnsi" w:hAnsiTheme="majorHAnsi" w:cstheme="minorHAnsi"/>
                <w:color w:val="FF0000"/>
                <w:sz w:val="22"/>
                <w:szCs w:val="22"/>
              </w:rPr>
            </w:pPr>
            <w:r w:rsidRPr="001D286C">
              <w:rPr>
                <w:rFonts w:asciiTheme="majorHAnsi" w:hAnsiTheme="majorHAnsi" w:cstheme="minorHAnsi"/>
                <w:sz w:val="22"/>
                <w:szCs w:val="22"/>
              </w:rPr>
              <w:t>Uygulamalı ve teorik dersler için ayrı olmak üzere ö</w:t>
            </w:r>
            <w:r w:rsidR="00727BDF" w:rsidRPr="001D286C">
              <w:rPr>
                <w:rFonts w:asciiTheme="majorHAnsi" w:hAnsiTheme="majorHAnsi" w:cstheme="minorHAnsi"/>
                <w:sz w:val="22"/>
                <w:szCs w:val="22"/>
              </w:rPr>
              <w:t xml:space="preserve">ğrenci </w:t>
            </w:r>
            <w:r w:rsidR="00727BDF" w:rsidRPr="001D286C">
              <w:rPr>
                <w:rFonts w:asciiTheme="majorHAnsi" w:hAnsiTheme="majorHAnsi" w:cstheme="minorHAnsi"/>
                <w:color w:val="FF0000"/>
                <w:sz w:val="22"/>
                <w:szCs w:val="22"/>
              </w:rPr>
              <w:t>iş</w:t>
            </w:r>
            <w:r w:rsidR="005855D5" w:rsidRPr="001D286C">
              <w:rPr>
                <w:rFonts w:asciiTheme="majorHAnsi" w:hAnsiTheme="majorHAnsi" w:cstheme="minorHAnsi"/>
                <w:color w:val="FF0000"/>
                <w:sz w:val="22"/>
                <w:szCs w:val="22"/>
              </w:rPr>
              <w:t xml:space="preserve"> </w:t>
            </w:r>
            <w:r w:rsidR="00727BDF" w:rsidRPr="001D286C">
              <w:rPr>
                <w:rFonts w:asciiTheme="majorHAnsi" w:hAnsiTheme="majorHAnsi" w:cstheme="minorHAnsi"/>
                <w:color w:val="FF0000"/>
                <w:sz w:val="22"/>
                <w:szCs w:val="22"/>
              </w:rPr>
              <w:t>yükü hesapla</w:t>
            </w:r>
            <w:r w:rsidRPr="001D286C">
              <w:rPr>
                <w:rFonts w:asciiTheme="majorHAnsi" w:hAnsiTheme="majorHAnsi" w:cstheme="minorHAnsi"/>
                <w:color w:val="FF0000"/>
                <w:sz w:val="22"/>
                <w:szCs w:val="22"/>
              </w:rPr>
              <w:t>malarına ilişkin</w:t>
            </w:r>
            <w:r w:rsidR="00727BDF" w:rsidRPr="001D286C">
              <w:rPr>
                <w:rFonts w:asciiTheme="majorHAnsi" w:hAnsiTheme="majorHAnsi" w:cstheme="minorHAnsi"/>
                <w:color w:val="FF0000"/>
                <w:sz w:val="22"/>
                <w:szCs w:val="22"/>
              </w:rPr>
              <w:t xml:space="preserve"> örnekler</w:t>
            </w:r>
          </w:p>
          <w:p w:rsidR="00727BDF" w:rsidRPr="001D286C" w:rsidRDefault="00BB0EB9" w:rsidP="00CA62CD">
            <w:pPr>
              <w:pStyle w:val="GvdeMetni"/>
              <w:numPr>
                <w:ilvl w:val="0"/>
                <w:numId w:val="20"/>
              </w:numPr>
              <w:spacing w:after="0"/>
              <w:ind w:left="441"/>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Ders öğrenim çıktısıyla ilişkilendirilmiş, alan</w:t>
            </w:r>
            <w:r w:rsidR="00A07218" w:rsidRPr="001D286C">
              <w:rPr>
                <w:rFonts w:asciiTheme="majorHAnsi" w:hAnsiTheme="majorHAnsi" w:cstheme="minorHAnsi"/>
                <w:color w:val="FF0000"/>
                <w:sz w:val="22"/>
                <w:szCs w:val="22"/>
              </w:rPr>
              <w:t>/meslek</w:t>
            </w:r>
            <w:r w:rsidRPr="001D286C">
              <w:rPr>
                <w:rFonts w:asciiTheme="majorHAnsi" w:hAnsiTheme="majorHAnsi" w:cstheme="minorHAnsi"/>
                <w:color w:val="FF0000"/>
                <w:sz w:val="22"/>
                <w:szCs w:val="22"/>
              </w:rPr>
              <w:t xml:space="preserve"> derslerden ara, final ve bütünleme sorularından örnekler</w:t>
            </w:r>
          </w:p>
          <w:p w:rsidR="00790C8D" w:rsidRPr="001D286C" w:rsidRDefault="00103F1E" w:rsidP="00CA62CD">
            <w:pPr>
              <w:pStyle w:val="GvdeMetni"/>
              <w:numPr>
                <w:ilvl w:val="0"/>
                <w:numId w:val="20"/>
              </w:numPr>
              <w:spacing w:after="0"/>
              <w:ind w:left="441"/>
              <w:jc w:val="left"/>
              <w:rPr>
                <w:rFonts w:asciiTheme="majorHAnsi" w:hAnsiTheme="majorHAnsi" w:cstheme="minorHAnsi"/>
                <w:sz w:val="22"/>
                <w:szCs w:val="22"/>
              </w:rPr>
            </w:pPr>
            <w:r w:rsidRPr="001D286C">
              <w:rPr>
                <w:rFonts w:asciiTheme="majorHAnsi" w:hAnsiTheme="majorHAnsi" w:cstheme="minorHAnsi"/>
                <w:sz w:val="22"/>
                <w:szCs w:val="22"/>
              </w:rPr>
              <w:t>Öğretim elemanlarının deneyim paylaşımı toplantıları</w:t>
            </w:r>
          </w:p>
          <w:p w:rsidR="00790C8D" w:rsidRPr="001D286C" w:rsidRDefault="00790C8D" w:rsidP="00CA62CD">
            <w:pPr>
              <w:pStyle w:val="GvdeMetni"/>
              <w:numPr>
                <w:ilvl w:val="0"/>
                <w:numId w:val="20"/>
              </w:numPr>
              <w:spacing w:after="0"/>
              <w:ind w:left="441"/>
              <w:jc w:val="left"/>
              <w:rPr>
                <w:rFonts w:asciiTheme="majorHAnsi" w:hAnsiTheme="majorHAnsi" w:cstheme="minorHAnsi"/>
                <w:sz w:val="22"/>
                <w:szCs w:val="22"/>
              </w:rPr>
            </w:pPr>
            <w:r w:rsidRPr="001D286C">
              <w:rPr>
                <w:rFonts w:asciiTheme="majorHAnsi" w:hAnsiTheme="majorHAnsi" w:cstheme="minorHAnsi"/>
                <w:sz w:val="22"/>
                <w:szCs w:val="22"/>
              </w:rPr>
              <w:t>Başarı değerlendirmeye yönelik varsa yenilikçi yaklaşım örnekleri (</w:t>
            </w:r>
            <w:proofErr w:type="spellStart"/>
            <w:r w:rsidRPr="001D286C">
              <w:rPr>
                <w:rFonts w:asciiTheme="majorHAnsi" w:hAnsiTheme="majorHAnsi" w:cstheme="minorHAnsi"/>
                <w:sz w:val="22"/>
                <w:szCs w:val="22"/>
              </w:rPr>
              <w:t>Örn</w:t>
            </w:r>
            <w:proofErr w:type="spellEnd"/>
            <w:r w:rsidRPr="001D286C">
              <w:rPr>
                <w:rFonts w:asciiTheme="majorHAnsi" w:hAnsiTheme="majorHAnsi" w:cstheme="minorHAnsi"/>
                <w:sz w:val="22"/>
                <w:szCs w:val="22"/>
              </w:rPr>
              <w:t>. Gastronomi bölümlerinde final sınavlarının şefler tarafından yapılması vb.)</w:t>
            </w:r>
          </w:p>
          <w:p w:rsidR="00790C8D" w:rsidRPr="001D286C" w:rsidRDefault="00790C8D" w:rsidP="00CA62CD">
            <w:pPr>
              <w:pStyle w:val="GvdeMetni"/>
              <w:numPr>
                <w:ilvl w:val="0"/>
                <w:numId w:val="20"/>
              </w:numPr>
              <w:spacing w:after="0"/>
              <w:ind w:left="441"/>
              <w:jc w:val="left"/>
              <w:rPr>
                <w:rFonts w:asciiTheme="majorHAnsi" w:hAnsiTheme="majorHAnsi" w:cstheme="minorHAnsi"/>
                <w:sz w:val="22"/>
                <w:szCs w:val="22"/>
              </w:rPr>
            </w:pPr>
            <w:r w:rsidRPr="001D286C">
              <w:rPr>
                <w:rFonts w:asciiTheme="majorHAnsi" w:hAnsiTheme="majorHAnsi" w:cstheme="minorHAnsi"/>
                <w:sz w:val="22"/>
                <w:szCs w:val="22"/>
              </w:rPr>
              <w:t>(Varsa) ödev, sunum, proje hazırlama gibi öğrenci etkinliklerinin başarı değerlendirmesinde nasıl ve ne şekilde dikkate alındığına dair kanıtlar</w:t>
            </w:r>
            <w:r w:rsidR="001E3EB5" w:rsidRPr="001D286C">
              <w:rPr>
                <w:rFonts w:asciiTheme="majorHAnsi" w:hAnsiTheme="majorHAnsi" w:cstheme="minorHAnsi"/>
                <w:sz w:val="22"/>
                <w:szCs w:val="22"/>
              </w:rPr>
              <w:t>.</w:t>
            </w:r>
          </w:p>
          <w:p w:rsidR="001E3EB5" w:rsidRPr="001D286C" w:rsidRDefault="001E3EB5" w:rsidP="00CA62CD">
            <w:pPr>
              <w:pStyle w:val="GvdeMetni"/>
              <w:numPr>
                <w:ilvl w:val="0"/>
                <w:numId w:val="20"/>
              </w:numPr>
              <w:spacing w:after="0"/>
              <w:ind w:left="441"/>
              <w:jc w:val="left"/>
              <w:rPr>
                <w:rFonts w:asciiTheme="majorHAnsi" w:hAnsiTheme="majorHAnsi" w:cstheme="minorHAnsi"/>
                <w:sz w:val="22"/>
                <w:szCs w:val="22"/>
              </w:rPr>
            </w:pPr>
            <w:r w:rsidRPr="001D286C">
              <w:rPr>
                <w:rFonts w:asciiTheme="majorHAnsi" w:hAnsiTheme="majorHAnsi" w:cstheme="minorHAnsi"/>
                <w:sz w:val="22"/>
                <w:szCs w:val="22"/>
              </w:rPr>
              <w:lastRenderedPageBreak/>
              <w:t>Madde 4.1.4’de ne istendiğini kavrayınız. Önemli bir zaman alabilir. Öğretim elemanları ve idari personeli teşvik edici olunuz. Zaman planlamasını iyi yapınız.</w:t>
            </w:r>
          </w:p>
        </w:tc>
      </w:tr>
      <w:tr w:rsidR="00727BDF" w:rsidRPr="001D286C" w:rsidTr="00296D9C">
        <w:tc>
          <w:tcPr>
            <w:tcW w:w="4644" w:type="dxa"/>
          </w:tcPr>
          <w:p w:rsidR="001E3EB5" w:rsidRPr="001D286C" w:rsidRDefault="001E3EB5" w:rsidP="00571544">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lastRenderedPageBreak/>
              <w:t>1.5.2. Bu yöntemlerin şeffaf, adil ve tutarlı nitelikte olduğunu gerekçeleriyle ve kanıtlarıyla açıklayınız.</w:t>
            </w:r>
          </w:p>
          <w:p w:rsidR="00727BDF" w:rsidRPr="001D286C" w:rsidRDefault="00727BDF" w:rsidP="00E8149C">
            <w:pPr>
              <w:pStyle w:val="GvdeMetni"/>
              <w:spacing w:after="0"/>
              <w:jc w:val="left"/>
              <w:rPr>
                <w:rFonts w:asciiTheme="majorHAnsi" w:hAnsiTheme="majorHAnsi" w:cstheme="minorHAnsi"/>
                <w:sz w:val="22"/>
                <w:szCs w:val="22"/>
              </w:rPr>
            </w:pPr>
          </w:p>
          <w:p w:rsidR="00727BDF" w:rsidRPr="001D286C" w:rsidRDefault="00727BDF" w:rsidP="00E8149C">
            <w:pPr>
              <w:pStyle w:val="GvdeMetni"/>
              <w:spacing w:after="0"/>
              <w:jc w:val="left"/>
              <w:rPr>
                <w:rFonts w:asciiTheme="majorHAnsi" w:hAnsiTheme="majorHAnsi" w:cstheme="minorHAnsi"/>
                <w:sz w:val="22"/>
                <w:szCs w:val="22"/>
              </w:rPr>
            </w:pPr>
          </w:p>
        </w:tc>
        <w:tc>
          <w:tcPr>
            <w:tcW w:w="5058" w:type="dxa"/>
          </w:tcPr>
          <w:p w:rsidR="00727BDF" w:rsidRPr="001D286C" w:rsidRDefault="00A07218" w:rsidP="00CA62CD">
            <w:pPr>
              <w:pStyle w:val="GvdeMetni"/>
              <w:numPr>
                <w:ilvl w:val="0"/>
                <w:numId w:val="2"/>
              </w:numPr>
              <w:spacing w:after="0"/>
              <w:ind w:left="372" w:hanging="284"/>
              <w:jc w:val="left"/>
              <w:rPr>
                <w:rFonts w:asciiTheme="majorHAnsi" w:hAnsiTheme="majorHAnsi" w:cstheme="minorHAnsi"/>
                <w:color w:val="FF0000"/>
                <w:sz w:val="22"/>
                <w:szCs w:val="22"/>
              </w:rPr>
            </w:pPr>
            <w:r w:rsidRPr="001D286C">
              <w:rPr>
                <w:rFonts w:asciiTheme="majorHAnsi" w:hAnsiTheme="majorHAnsi" w:cstheme="minorHAnsi"/>
                <w:sz w:val="22"/>
                <w:szCs w:val="22"/>
              </w:rPr>
              <w:t>Alan/meslek derslerinden</w:t>
            </w:r>
            <w:r w:rsidR="005855D5" w:rsidRPr="001D286C">
              <w:rPr>
                <w:rFonts w:asciiTheme="majorHAnsi" w:hAnsiTheme="majorHAnsi" w:cstheme="minorHAnsi"/>
                <w:sz w:val="22"/>
                <w:szCs w:val="22"/>
              </w:rPr>
              <w:t xml:space="preserve"> </w:t>
            </w:r>
            <w:r w:rsidR="00727BDF" w:rsidRPr="001D286C">
              <w:rPr>
                <w:rFonts w:asciiTheme="majorHAnsi" w:hAnsiTheme="majorHAnsi" w:cstheme="minorHAnsi"/>
                <w:color w:val="FF0000"/>
                <w:sz w:val="22"/>
                <w:szCs w:val="22"/>
              </w:rPr>
              <w:t>ara, final ve bütünleme sorularından zayıf, orta ve iyi ile değerlendirilmiş örnekler</w:t>
            </w:r>
          </w:p>
          <w:p w:rsidR="00A07218" w:rsidRPr="001D286C" w:rsidRDefault="00A07218"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sz w:val="22"/>
                <w:szCs w:val="22"/>
              </w:rPr>
              <w:t>Derslerin öğrenim çıktılarını karşılamaya yönelik hazırlanmış soru örnekleri (en son sınav döneminde uygulanmış olan).</w:t>
            </w:r>
          </w:p>
          <w:p w:rsidR="00727BDF" w:rsidRPr="001D286C" w:rsidRDefault="00727BD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İtiraz süreci</w:t>
            </w:r>
          </w:p>
          <w:p w:rsidR="00BB0EB9" w:rsidRPr="001D286C" w:rsidRDefault="00BB0EB9"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Ders bazında başarı oranları (son 5 yıl görülecek şekilde)</w:t>
            </w:r>
          </w:p>
          <w:p w:rsidR="00F43DCF" w:rsidRPr="001D286C" w:rsidRDefault="00F43DCF" w:rsidP="00F43DCF">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Öğretim elemanlarının öğrencilerin başarı değerlendirmelerinde nasıl </w:t>
            </w:r>
            <w:r w:rsidRPr="001D286C">
              <w:rPr>
                <w:rFonts w:asciiTheme="majorHAnsi" w:eastAsia="Cambria" w:hAnsiTheme="majorHAnsi" w:cs="Cambria"/>
                <w:sz w:val="22"/>
                <w:szCs w:val="22"/>
              </w:rPr>
              <w:t>şeffaf, adil ve tutarlı bir tutum sergilediklerini mevzuat ve kanıtlarıyla açıklayınız.</w:t>
            </w:r>
          </w:p>
        </w:tc>
      </w:tr>
    </w:tbl>
    <w:p w:rsidR="00D83905" w:rsidRPr="001D286C" w:rsidRDefault="00D83905" w:rsidP="00CF0567">
      <w:pPr>
        <w:pStyle w:val="Balk4"/>
        <w:spacing w:before="120" w:after="120"/>
        <w:ind w:firstLine="0"/>
        <w:jc w:val="left"/>
        <w:rPr>
          <w:rFonts w:asciiTheme="majorHAnsi" w:hAnsiTheme="majorHAnsi" w:cstheme="minorHAnsi"/>
          <w:color w:val="auto"/>
        </w:rPr>
      </w:pPr>
      <w:r w:rsidRPr="001D286C">
        <w:rPr>
          <w:rFonts w:asciiTheme="majorHAnsi" w:hAnsiTheme="majorHAnsi" w:cstheme="minorHAnsi"/>
          <w:color w:val="auto"/>
        </w:rPr>
        <w:t>1.6.Öğrenci Memnuniyeti</w:t>
      </w:r>
      <w:bookmarkEnd w:id="30"/>
      <w:bookmarkEnd w:id="31"/>
      <w:bookmarkEnd w:id="32"/>
    </w:p>
    <w:tbl>
      <w:tblPr>
        <w:tblStyle w:val="TabloKlavuzu"/>
        <w:tblW w:w="0" w:type="auto"/>
        <w:tblLook w:val="04A0" w:firstRow="1" w:lastRow="0" w:firstColumn="1" w:lastColumn="0" w:noHBand="0" w:noVBand="1"/>
      </w:tblPr>
      <w:tblGrid>
        <w:gridCol w:w="4332"/>
        <w:gridCol w:w="4729"/>
      </w:tblGrid>
      <w:tr w:rsidR="00103F1E" w:rsidRPr="001D286C" w:rsidTr="00296D9C">
        <w:tc>
          <w:tcPr>
            <w:tcW w:w="4644" w:type="dxa"/>
          </w:tcPr>
          <w:p w:rsidR="00103F1E" w:rsidRPr="001D286C" w:rsidRDefault="00103F1E" w:rsidP="00E8149C">
            <w:pPr>
              <w:pStyle w:val="GvdeMetni"/>
              <w:spacing w:after="0"/>
              <w:jc w:val="center"/>
              <w:rPr>
                <w:rFonts w:asciiTheme="majorHAnsi" w:hAnsiTheme="majorHAnsi" w:cstheme="minorHAnsi"/>
                <w:b/>
                <w:sz w:val="22"/>
                <w:szCs w:val="22"/>
              </w:rPr>
            </w:pPr>
            <w:bookmarkStart w:id="33" w:name="_Toc342573088"/>
            <w:bookmarkStart w:id="34" w:name="_Toc356564401"/>
            <w:bookmarkStart w:id="35" w:name="_Toc4163342"/>
            <w:r w:rsidRPr="001D286C">
              <w:rPr>
                <w:rFonts w:asciiTheme="majorHAnsi" w:hAnsiTheme="majorHAnsi" w:cstheme="minorHAnsi"/>
                <w:b/>
                <w:sz w:val="22"/>
                <w:szCs w:val="22"/>
              </w:rPr>
              <w:t>Maddeler</w:t>
            </w:r>
          </w:p>
        </w:tc>
        <w:tc>
          <w:tcPr>
            <w:tcW w:w="5058" w:type="dxa"/>
          </w:tcPr>
          <w:p w:rsidR="00103F1E" w:rsidRPr="001D286C" w:rsidRDefault="00103F1E"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103F1E" w:rsidRPr="001D286C" w:rsidTr="00296D9C">
        <w:tc>
          <w:tcPr>
            <w:tcW w:w="4644" w:type="dxa"/>
          </w:tcPr>
          <w:p w:rsidR="001E3EB5" w:rsidRPr="001D286C" w:rsidRDefault="001E3EB5" w:rsidP="00571544">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1.6.1. Öğrenci memnuniyetinin ölçülmesi ve değerlendirilmesinde kullanılan yöntemleri ayrı ayrı özetleyiniz. Varsa mevzuatınıza atıf yapınız.(</w:t>
            </w:r>
            <w:r w:rsidRPr="001D286C">
              <w:rPr>
                <w:rFonts w:asciiTheme="majorHAnsi" w:eastAsia="Cambria" w:hAnsiTheme="majorHAnsi" w:cs="Cambria"/>
                <w:i/>
                <w:sz w:val="22"/>
                <w:szCs w:val="22"/>
              </w:rPr>
              <w:t>Hazırlanan ders dosyaları içine, o dersten öğrenci memnuniyeti ile ilgili belgeleri koyunuz. Saha ziyaretinde bu dosyalar incelenecektir</w:t>
            </w:r>
            <w:r w:rsidRPr="001D286C">
              <w:rPr>
                <w:rFonts w:asciiTheme="majorHAnsi" w:eastAsia="Cambria" w:hAnsiTheme="majorHAnsi" w:cs="Cambria"/>
                <w:sz w:val="22"/>
                <w:szCs w:val="22"/>
              </w:rPr>
              <w:t>.)</w:t>
            </w:r>
          </w:p>
          <w:p w:rsidR="00103F1E" w:rsidRPr="001D286C" w:rsidRDefault="00103F1E" w:rsidP="00E8149C">
            <w:pPr>
              <w:pStyle w:val="GvdeMetni"/>
              <w:spacing w:after="0"/>
              <w:rPr>
                <w:rFonts w:asciiTheme="majorHAnsi" w:hAnsiTheme="majorHAnsi" w:cstheme="minorHAnsi"/>
                <w:sz w:val="22"/>
                <w:szCs w:val="22"/>
              </w:rPr>
            </w:pPr>
          </w:p>
        </w:tc>
        <w:tc>
          <w:tcPr>
            <w:tcW w:w="5058" w:type="dxa"/>
          </w:tcPr>
          <w:p w:rsidR="00103F1E" w:rsidRPr="001D286C" w:rsidRDefault="000D416C"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Varsa, ü</w:t>
            </w:r>
            <w:r w:rsidR="00103F1E" w:rsidRPr="001D286C">
              <w:rPr>
                <w:rFonts w:asciiTheme="majorHAnsi" w:hAnsiTheme="majorHAnsi" w:cstheme="minorHAnsi"/>
                <w:sz w:val="22"/>
                <w:szCs w:val="22"/>
              </w:rPr>
              <w:t xml:space="preserve">niversitenin </w:t>
            </w:r>
            <w:r w:rsidR="00103F1E" w:rsidRPr="001D286C">
              <w:rPr>
                <w:rFonts w:asciiTheme="majorHAnsi" w:hAnsiTheme="majorHAnsi" w:cstheme="minorHAnsi"/>
                <w:color w:val="FF0000"/>
                <w:sz w:val="22"/>
                <w:szCs w:val="22"/>
              </w:rPr>
              <w:t>ilgili mevzuatı</w:t>
            </w:r>
          </w:p>
          <w:p w:rsidR="00103F1E" w:rsidRPr="001D286C" w:rsidRDefault="00103F1E" w:rsidP="00CA62CD">
            <w:pPr>
              <w:pStyle w:val="GvdeMetni"/>
              <w:numPr>
                <w:ilvl w:val="0"/>
                <w:numId w:val="21"/>
              </w:numPr>
              <w:spacing w:after="0"/>
              <w:ind w:left="401"/>
              <w:jc w:val="left"/>
              <w:rPr>
                <w:rFonts w:asciiTheme="majorHAnsi" w:hAnsiTheme="majorHAnsi" w:cstheme="minorHAnsi"/>
                <w:color w:val="FF0000"/>
                <w:sz w:val="22"/>
                <w:szCs w:val="22"/>
              </w:rPr>
            </w:pPr>
            <w:r w:rsidRPr="001D286C">
              <w:rPr>
                <w:rFonts w:asciiTheme="majorHAnsi" w:hAnsiTheme="majorHAnsi" w:cstheme="minorHAnsi"/>
                <w:sz w:val="22"/>
                <w:szCs w:val="22"/>
              </w:rPr>
              <w:t xml:space="preserve">Üniversite, fakülte, </w:t>
            </w:r>
            <w:r w:rsidRPr="001D286C">
              <w:rPr>
                <w:rFonts w:asciiTheme="majorHAnsi" w:hAnsiTheme="majorHAnsi" w:cstheme="minorHAnsi"/>
                <w:color w:val="FF0000"/>
                <w:sz w:val="22"/>
                <w:szCs w:val="22"/>
              </w:rPr>
              <w:t>bölüm bazında yapılanlardan kanıtlar</w:t>
            </w:r>
          </w:p>
          <w:p w:rsidR="000D416C" w:rsidRPr="001D286C" w:rsidRDefault="00103F1E"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 xml:space="preserve">Dilek – </w:t>
            </w:r>
            <w:r w:rsidR="00CF0567" w:rsidRPr="001D286C">
              <w:rPr>
                <w:rFonts w:asciiTheme="majorHAnsi" w:hAnsiTheme="majorHAnsi" w:cstheme="minorHAnsi"/>
                <w:sz w:val="22"/>
                <w:szCs w:val="22"/>
              </w:rPr>
              <w:t>şikâyet</w:t>
            </w:r>
            <w:r w:rsidRPr="001D286C">
              <w:rPr>
                <w:rFonts w:asciiTheme="majorHAnsi" w:hAnsiTheme="majorHAnsi" w:cstheme="minorHAnsi"/>
                <w:sz w:val="22"/>
                <w:szCs w:val="22"/>
              </w:rPr>
              <w:t xml:space="preserve"> kutusu</w:t>
            </w:r>
            <w:r w:rsidR="000D416C" w:rsidRPr="001D286C">
              <w:rPr>
                <w:rFonts w:asciiTheme="majorHAnsi" w:hAnsiTheme="majorHAnsi" w:cstheme="minorHAnsi"/>
                <w:sz w:val="22"/>
                <w:szCs w:val="22"/>
              </w:rPr>
              <w:t xml:space="preserve">, odak grup çalışmaları, çevrimiçi yazılım, ortak iletişim grubu </w:t>
            </w:r>
            <w:proofErr w:type="spellStart"/>
            <w:r w:rsidR="000D416C" w:rsidRPr="001D286C">
              <w:rPr>
                <w:rFonts w:asciiTheme="majorHAnsi" w:hAnsiTheme="majorHAnsi" w:cstheme="minorHAnsi"/>
                <w:sz w:val="22"/>
                <w:szCs w:val="22"/>
              </w:rPr>
              <w:t>vb</w:t>
            </w:r>
            <w:proofErr w:type="spellEnd"/>
            <w:r w:rsidR="000D416C" w:rsidRPr="001D286C">
              <w:rPr>
                <w:rFonts w:asciiTheme="majorHAnsi" w:hAnsiTheme="majorHAnsi" w:cstheme="minorHAnsi"/>
                <w:sz w:val="22"/>
                <w:szCs w:val="22"/>
              </w:rPr>
              <w:t xml:space="preserve"> öğrenci geribildirim ortamlarının varlığına ilişkin kanıtlar</w:t>
            </w:r>
          </w:p>
          <w:p w:rsidR="00A07218" w:rsidRPr="001D286C" w:rsidRDefault="00A07218"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Öğrenci geri bildirim ortamlarından</w:t>
            </w:r>
            <w:r w:rsidR="00835269" w:rsidRPr="001D286C">
              <w:rPr>
                <w:rFonts w:asciiTheme="majorHAnsi" w:hAnsiTheme="majorHAnsi" w:cstheme="minorHAnsi"/>
                <w:sz w:val="22"/>
                <w:szCs w:val="22"/>
              </w:rPr>
              <w:t xml:space="preserve"> </w:t>
            </w:r>
            <w:r w:rsidRPr="001D286C">
              <w:rPr>
                <w:rFonts w:asciiTheme="majorHAnsi" w:hAnsiTheme="majorHAnsi"/>
                <w:sz w:val="22"/>
                <w:szCs w:val="22"/>
              </w:rPr>
              <w:t xml:space="preserve">gelen dilek, öneri ve </w:t>
            </w:r>
            <w:proofErr w:type="gramStart"/>
            <w:r w:rsidRPr="001D286C">
              <w:rPr>
                <w:rFonts w:asciiTheme="majorHAnsi" w:hAnsiTheme="majorHAnsi"/>
                <w:sz w:val="22"/>
                <w:szCs w:val="22"/>
              </w:rPr>
              <w:t>şikayetlerin</w:t>
            </w:r>
            <w:proofErr w:type="gramEnd"/>
            <w:r w:rsidRPr="001D286C">
              <w:rPr>
                <w:rFonts w:asciiTheme="majorHAnsi" w:hAnsiTheme="majorHAnsi"/>
                <w:sz w:val="22"/>
                <w:szCs w:val="22"/>
              </w:rPr>
              <w:t xml:space="preserve"> tamamının kayıt altına alındığını güvence altına alan düzenlemeler ve uygulamalardan örnekler</w:t>
            </w:r>
          </w:p>
          <w:p w:rsidR="00103F1E" w:rsidRPr="001D286C" w:rsidRDefault="000D416C"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 xml:space="preserve">Öğrenci geribildirim ortamları </w:t>
            </w:r>
            <w:r w:rsidR="00103F1E" w:rsidRPr="001D286C">
              <w:rPr>
                <w:rFonts w:asciiTheme="majorHAnsi" w:hAnsiTheme="majorHAnsi" w:cstheme="minorHAnsi"/>
                <w:sz w:val="22"/>
                <w:szCs w:val="22"/>
              </w:rPr>
              <w:t>yol</w:t>
            </w:r>
            <w:r w:rsidRPr="001D286C">
              <w:rPr>
                <w:rFonts w:asciiTheme="majorHAnsi" w:hAnsiTheme="majorHAnsi" w:cstheme="minorHAnsi"/>
                <w:sz w:val="22"/>
                <w:szCs w:val="22"/>
              </w:rPr>
              <w:t>uy</w:t>
            </w:r>
            <w:r w:rsidR="00103F1E" w:rsidRPr="001D286C">
              <w:rPr>
                <w:rFonts w:asciiTheme="majorHAnsi" w:hAnsiTheme="majorHAnsi" w:cstheme="minorHAnsi"/>
                <w:sz w:val="22"/>
                <w:szCs w:val="22"/>
              </w:rPr>
              <w:t>la giderilen birkaç soruna ilişkin kanıtlar</w:t>
            </w:r>
            <w:r w:rsidR="00FC39E4" w:rsidRPr="001D286C">
              <w:rPr>
                <w:rFonts w:asciiTheme="majorHAnsi" w:hAnsiTheme="majorHAnsi" w:cstheme="minorHAnsi"/>
                <w:sz w:val="22"/>
                <w:szCs w:val="22"/>
              </w:rPr>
              <w:t xml:space="preserve"> (PUKÖ çevriminin kapatıldığı kanıtlar çok daha değerlidir)</w:t>
            </w:r>
          </w:p>
          <w:p w:rsidR="00103F1E" w:rsidRPr="001D286C" w:rsidRDefault="00103F1E"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Öğrenci memnuniyet anketi</w:t>
            </w:r>
          </w:p>
          <w:p w:rsidR="00103F1E" w:rsidRPr="001D286C" w:rsidRDefault="00103F1E"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Sınıf temsilcileriyle yapılan toplantılar</w:t>
            </w:r>
          </w:p>
          <w:p w:rsidR="00A07218" w:rsidRPr="001D286C" w:rsidRDefault="00A07218"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sz w:val="22"/>
                <w:szCs w:val="22"/>
              </w:rPr>
              <w:t>Toplantılara ilişkin imzalı toplantı tutanakları ve toplantıda gündeme gelen konuların bölüm başkanlığı ve dekanlığa/müdürlüğe iletildiğine dair kayıtlar</w:t>
            </w:r>
          </w:p>
          <w:p w:rsidR="00103F1E" w:rsidRPr="001D286C" w:rsidRDefault="00FC39E4"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Öğrenci memnuniyetinin s</w:t>
            </w:r>
            <w:r w:rsidR="001208F8" w:rsidRPr="001D286C">
              <w:rPr>
                <w:rFonts w:asciiTheme="majorHAnsi" w:hAnsiTheme="majorHAnsi" w:cstheme="minorHAnsi"/>
                <w:sz w:val="22"/>
                <w:szCs w:val="22"/>
              </w:rPr>
              <w:t>istematik</w:t>
            </w:r>
            <w:r w:rsidRPr="001D286C">
              <w:rPr>
                <w:rFonts w:asciiTheme="majorHAnsi" w:hAnsiTheme="majorHAnsi" w:cstheme="minorHAnsi"/>
                <w:sz w:val="22"/>
                <w:szCs w:val="22"/>
              </w:rPr>
              <w:t xml:space="preserve"> olarak </w:t>
            </w:r>
            <w:r w:rsidR="001208F8" w:rsidRPr="001D286C">
              <w:rPr>
                <w:rFonts w:asciiTheme="majorHAnsi" w:hAnsiTheme="majorHAnsi" w:cstheme="minorHAnsi"/>
                <w:sz w:val="22"/>
                <w:szCs w:val="22"/>
              </w:rPr>
              <w:t>izle</w:t>
            </w:r>
            <w:r w:rsidRPr="001D286C">
              <w:rPr>
                <w:rFonts w:asciiTheme="majorHAnsi" w:hAnsiTheme="majorHAnsi" w:cstheme="minorHAnsi"/>
                <w:sz w:val="22"/>
                <w:szCs w:val="22"/>
              </w:rPr>
              <w:t xml:space="preserve">ndiğine </w:t>
            </w:r>
            <w:r w:rsidR="001208F8" w:rsidRPr="001D286C">
              <w:rPr>
                <w:rFonts w:asciiTheme="majorHAnsi" w:hAnsiTheme="majorHAnsi" w:cstheme="minorHAnsi"/>
                <w:sz w:val="22"/>
                <w:szCs w:val="22"/>
              </w:rPr>
              <w:t>dair kanıtlar</w:t>
            </w:r>
          </w:p>
          <w:p w:rsidR="00800BCF" w:rsidRPr="001D286C" w:rsidRDefault="00800BCF" w:rsidP="00CA62CD">
            <w:pPr>
              <w:pStyle w:val="GvdeMetni"/>
              <w:numPr>
                <w:ilvl w:val="0"/>
                <w:numId w:val="21"/>
              </w:numPr>
              <w:spacing w:after="0"/>
              <w:ind w:left="401"/>
              <w:rPr>
                <w:rFonts w:asciiTheme="majorHAnsi" w:hAnsiTheme="majorHAnsi" w:cstheme="minorHAnsi"/>
                <w:sz w:val="22"/>
                <w:szCs w:val="22"/>
              </w:rPr>
            </w:pPr>
            <w:r w:rsidRPr="001D286C">
              <w:rPr>
                <w:rFonts w:asciiTheme="majorHAnsi" w:hAnsiTheme="majorHAnsi" w:cstheme="minorHAnsi"/>
                <w:sz w:val="22"/>
                <w:szCs w:val="22"/>
              </w:rPr>
              <w:t xml:space="preserve">Kariyer Merkezi, Psikolojik danışmanlık birimleri, öğrenci dekanlığı </w:t>
            </w:r>
            <w:proofErr w:type="spellStart"/>
            <w:r w:rsidRPr="001D286C">
              <w:rPr>
                <w:rFonts w:asciiTheme="majorHAnsi" w:hAnsiTheme="majorHAnsi" w:cstheme="minorHAnsi"/>
                <w:sz w:val="22"/>
                <w:szCs w:val="22"/>
              </w:rPr>
              <w:t>vb</w:t>
            </w:r>
            <w:proofErr w:type="spellEnd"/>
            <w:r w:rsidRPr="001D286C">
              <w:rPr>
                <w:rFonts w:asciiTheme="majorHAnsi" w:hAnsiTheme="majorHAnsi" w:cstheme="minorHAnsi"/>
                <w:sz w:val="22"/>
                <w:szCs w:val="22"/>
              </w:rPr>
              <w:t>.’</w:t>
            </w:r>
            <w:proofErr w:type="spellStart"/>
            <w:r w:rsidRPr="001D286C">
              <w:rPr>
                <w:rFonts w:asciiTheme="majorHAnsi" w:hAnsiTheme="majorHAnsi" w:cstheme="minorHAnsi"/>
                <w:sz w:val="22"/>
                <w:szCs w:val="22"/>
              </w:rPr>
              <w:t>lerinin</w:t>
            </w:r>
            <w:proofErr w:type="spellEnd"/>
            <w:r w:rsidRPr="001D286C">
              <w:rPr>
                <w:rFonts w:asciiTheme="majorHAnsi" w:hAnsiTheme="majorHAnsi" w:cstheme="minorHAnsi"/>
                <w:sz w:val="22"/>
                <w:szCs w:val="22"/>
              </w:rPr>
              <w:t xml:space="preserve"> bu konudaki çalışmaları</w:t>
            </w:r>
          </w:p>
          <w:p w:rsidR="00800BCF" w:rsidRPr="001D286C" w:rsidRDefault="00800BCF" w:rsidP="00CA62CD">
            <w:pPr>
              <w:pStyle w:val="GvdeMetni"/>
              <w:numPr>
                <w:ilvl w:val="0"/>
                <w:numId w:val="21"/>
              </w:numPr>
              <w:spacing w:after="0"/>
              <w:ind w:left="401"/>
              <w:jc w:val="left"/>
              <w:rPr>
                <w:rFonts w:asciiTheme="majorHAnsi" w:hAnsiTheme="majorHAnsi" w:cstheme="minorHAnsi"/>
                <w:sz w:val="22"/>
                <w:szCs w:val="22"/>
              </w:rPr>
            </w:pPr>
            <w:r w:rsidRPr="001D286C">
              <w:rPr>
                <w:rFonts w:asciiTheme="majorHAnsi" w:hAnsiTheme="majorHAnsi" w:cstheme="minorHAnsi"/>
                <w:sz w:val="22"/>
                <w:szCs w:val="22"/>
              </w:rPr>
              <w:t>Öğrenci temsilcilerinin görüşleri</w:t>
            </w:r>
            <w:r w:rsidR="001E3EB5" w:rsidRPr="001D286C">
              <w:rPr>
                <w:rFonts w:asciiTheme="majorHAnsi" w:hAnsiTheme="majorHAnsi" w:cstheme="minorHAnsi"/>
                <w:sz w:val="22"/>
                <w:szCs w:val="22"/>
              </w:rPr>
              <w:t>.</w:t>
            </w:r>
          </w:p>
          <w:p w:rsidR="00FC39E4" w:rsidRPr="001D286C" w:rsidRDefault="001E3EB5" w:rsidP="00FC39E4">
            <w:pPr>
              <w:pStyle w:val="GvdeMetni"/>
              <w:numPr>
                <w:ilvl w:val="0"/>
                <w:numId w:val="21"/>
              </w:numPr>
              <w:spacing w:after="0"/>
              <w:ind w:left="401"/>
              <w:jc w:val="left"/>
              <w:rPr>
                <w:rFonts w:asciiTheme="majorHAnsi" w:hAnsiTheme="majorHAnsi" w:cstheme="minorHAnsi"/>
                <w:sz w:val="22"/>
                <w:szCs w:val="22"/>
              </w:rPr>
            </w:pPr>
            <w:r w:rsidRPr="001D286C">
              <w:rPr>
                <w:rFonts w:asciiTheme="majorHAnsi" w:eastAsia="Cambria" w:hAnsiTheme="majorHAnsi" w:cs="Cambria"/>
                <w:sz w:val="22"/>
                <w:szCs w:val="22"/>
              </w:rPr>
              <w:t>Derslere ilişkin öğrenci memnuniyetiyle ilgili belgeler</w:t>
            </w:r>
          </w:p>
        </w:tc>
      </w:tr>
      <w:tr w:rsidR="00103F1E" w:rsidRPr="001D286C" w:rsidTr="00FC39E4">
        <w:trPr>
          <w:trHeight w:val="699"/>
        </w:trPr>
        <w:tc>
          <w:tcPr>
            <w:tcW w:w="4644" w:type="dxa"/>
          </w:tcPr>
          <w:p w:rsidR="00103F1E" w:rsidRPr="001D286C" w:rsidRDefault="001E3EB5" w:rsidP="00602B5A">
            <w:pPr>
              <w:pBdr>
                <w:top w:val="nil"/>
                <w:left w:val="nil"/>
                <w:bottom w:val="nil"/>
                <w:right w:val="nil"/>
                <w:between w:val="nil"/>
              </w:pBdr>
              <w:spacing w:after="60"/>
              <w:rPr>
                <w:rFonts w:asciiTheme="majorHAnsi" w:hAnsiTheme="majorHAnsi" w:cstheme="minorHAnsi"/>
                <w:sz w:val="22"/>
                <w:szCs w:val="22"/>
              </w:rPr>
            </w:pPr>
            <w:r w:rsidRPr="001D286C">
              <w:rPr>
                <w:rFonts w:asciiTheme="majorHAnsi" w:eastAsia="Cambria" w:hAnsiTheme="majorHAnsi" w:cs="Cambria"/>
                <w:sz w:val="22"/>
                <w:szCs w:val="22"/>
              </w:rPr>
              <w:t>1.6.2. Öğrenci memnuniyetine ilişkin tespitlerin fakülte/yüksekokul ve bölümün çeşitli yönetim aşamalarında değerlendirme, çev</w:t>
            </w:r>
            <w:r w:rsidRPr="001D286C">
              <w:rPr>
                <w:rFonts w:asciiTheme="majorHAnsi" w:eastAsia="Cambria" w:hAnsiTheme="majorHAnsi" w:cs="Cambria"/>
                <w:sz w:val="22"/>
                <w:szCs w:val="22"/>
              </w:rPr>
              <w:lastRenderedPageBreak/>
              <w:t>rimleri kapatma (PUKÖ döngüsü) ve değerlendirme sonuçları hakkında ilgili birim ve bireylere geri bildirim sağlama yöntemlerinizi kanıtlarıyla açıklayınız.</w:t>
            </w:r>
          </w:p>
        </w:tc>
        <w:tc>
          <w:tcPr>
            <w:tcW w:w="5058" w:type="dxa"/>
          </w:tcPr>
          <w:p w:rsidR="00FC39E4" w:rsidRPr="001D286C" w:rsidRDefault="00FC39E4" w:rsidP="00FC39E4">
            <w:pPr>
              <w:pStyle w:val="GvdeMetni"/>
              <w:numPr>
                <w:ilvl w:val="0"/>
                <w:numId w:val="21"/>
              </w:numPr>
              <w:spacing w:after="0"/>
              <w:ind w:left="401"/>
              <w:jc w:val="left"/>
              <w:rPr>
                <w:rFonts w:asciiTheme="majorHAnsi" w:hAnsiTheme="majorHAnsi" w:cstheme="minorHAnsi"/>
                <w:sz w:val="22"/>
                <w:szCs w:val="22"/>
              </w:rPr>
            </w:pPr>
            <w:r w:rsidRPr="001D286C">
              <w:rPr>
                <w:rFonts w:asciiTheme="majorHAnsi" w:eastAsia="Cambria" w:hAnsiTheme="majorHAnsi" w:cs="Cambria"/>
                <w:sz w:val="22"/>
                <w:szCs w:val="22"/>
              </w:rPr>
              <w:lastRenderedPageBreak/>
              <w:t xml:space="preserve">Ders </w:t>
            </w:r>
            <w:proofErr w:type="gramStart"/>
            <w:r w:rsidRPr="001D286C">
              <w:rPr>
                <w:rFonts w:asciiTheme="majorHAnsi" w:eastAsia="Cambria" w:hAnsiTheme="majorHAnsi" w:cs="Cambria"/>
                <w:sz w:val="22"/>
                <w:szCs w:val="22"/>
              </w:rPr>
              <w:t>bazlı</w:t>
            </w:r>
            <w:proofErr w:type="gramEnd"/>
            <w:r w:rsidRPr="001D286C">
              <w:rPr>
                <w:rFonts w:asciiTheme="majorHAnsi" w:eastAsia="Cambria" w:hAnsiTheme="majorHAnsi" w:cs="Cambria"/>
                <w:sz w:val="22"/>
                <w:szCs w:val="22"/>
              </w:rPr>
              <w:t xml:space="preserve"> memnuniyet çalışmalarının sonuçları, öğretim elemanlarıyla nasıl paylaşıldığı, sonucunda ne </w:t>
            </w:r>
            <w:r w:rsidRPr="001D286C">
              <w:rPr>
                <w:rFonts w:asciiTheme="majorHAnsi" w:hAnsiTheme="majorHAnsi" w:cstheme="minorHAnsi"/>
                <w:sz w:val="22"/>
                <w:szCs w:val="22"/>
              </w:rPr>
              <w:t>(</w:t>
            </w:r>
            <w:r w:rsidRPr="001D286C">
              <w:rPr>
                <w:rFonts w:asciiTheme="majorHAnsi" w:hAnsiTheme="majorHAnsi" w:cstheme="minorHAnsi"/>
                <w:color w:val="FF0000"/>
                <w:sz w:val="22"/>
                <w:szCs w:val="22"/>
              </w:rPr>
              <w:t>PUKÖ çevriminin kapatıldığı kanıtlar çok daha değerlidir</w:t>
            </w:r>
            <w:r w:rsidRPr="001D286C">
              <w:rPr>
                <w:rFonts w:asciiTheme="majorHAnsi" w:hAnsiTheme="majorHAnsi" w:cstheme="minorHAnsi"/>
                <w:sz w:val="22"/>
                <w:szCs w:val="22"/>
              </w:rPr>
              <w:t>)</w:t>
            </w:r>
          </w:p>
          <w:p w:rsidR="00FC39E4" w:rsidRPr="001D286C" w:rsidRDefault="00FC39E4" w:rsidP="00FC39E4">
            <w:pPr>
              <w:pStyle w:val="GvdeMetni"/>
              <w:numPr>
                <w:ilvl w:val="0"/>
                <w:numId w:val="22"/>
              </w:numPr>
              <w:spacing w:after="0"/>
              <w:ind w:left="388"/>
              <w:jc w:val="left"/>
              <w:rPr>
                <w:rFonts w:asciiTheme="majorHAnsi" w:hAnsiTheme="majorHAnsi" w:cstheme="minorHAnsi"/>
                <w:sz w:val="22"/>
                <w:szCs w:val="22"/>
              </w:rPr>
            </w:pPr>
            <w:r w:rsidRPr="001D286C">
              <w:rPr>
                <w:rFonts w:asciiTheme="majorHAnsi" w:eastAsia="Cambria" w:hAnsiTheme="majorHAnsi" w:cs="Cambria"/>
                <w:sz w:val="22"/>
                <w:szCs w:val="22"/>
              </w:rPr>
              <w:lastRenderedPageBreak/>
              <w:t xml:space="preserve">Genel öğrenci memnuniyetinin nasıl yapıldığı, ne tür iyileştirmelerin yapıldığı </w:t>
            </w:r>
          </w:p>
          <w:p w:rsidR="00103F1E" w:rsidRPr="001D286C" w:rsidRDefault="00103F1E" w:rsidP="00FC39E4">
            <w:pPr>
              <w:pStyle w:val="GvdeMetni"/>
              <w:numPr>
                <w:ilvl w:val="0"/>
                <w:numId w:val="22"/>
              </w:numPr>
              <w:spacing w:after="0"/>
              <w:ind w:left="388"/>
              <w:jc w:val="left"/>
              <w:rPr>
                <w:rFonts w:asciiTheme="majorHAnsi" w:hAnsiTheme="majorHAnsi" w:cstheme="minorHAnsi"/>
                <w:sz w:val="22"/>
                <w:szCs w:val="22"/>
              </w:rPr>
            </w:pPr>
            <w:r w:rsidRPr="001D286C">
              <w:rPr>
                <w:rFonts w:asciiTheme="majorHAnsi" w:hAnsiTheme="majorHAnsi" w:cstheme="minorHAnsi"/>
                <w:sz w:val="22"/>
                <w:szCs w:val="22"/>
              </w:rPr>
              <w:t xml:space="preserve">Alınan birkaç adet öğrenci </w:t>
            </w:r>
            <w:r w:rsidR="00A67572" w:rsidRPr="001D286C">
              <w:rPr>
                <w:rFonts w:asciiTheme="majorHAnsi" w:hAnsiTheme="majorHAnsi" w:cstheme="minorHAnsi"/>
                <w:sz w:val="22"/>
                <w:szCs w:val="22"/>
              </w:rPr>
              <w:t xml:space="preserve">sorun ve </w:t>
            </w:r>
            <w:r w:rsidR="00CF0567" w:rsidRPr="001D286C">
              <w:rPr>
                <w:rFonts w:asciiTheme="majorHAnsi" w:hAnsiTheme="majorHAnsi" w:cstheme="minorHAnsi"/>
                <w:sz w:val="22"/>
                <w:szCs w:val="22"/>
              </w:rPr>
              <w:t>şikâyetiyle</w:t>
            </w:r>
            <w:r w:rsidRPr="001D286C">
              <w:rPr>
                <w:rFonts w:asciiTheme="majorHAnsi" w:hAnsiTheme="majorHAnsi" w:cstheme="minorHAnsi"/>
                <w:sz w:val="22"/>
                <w:szCs w:val="22"/>
              </w:rPr>
              <w:t xml:space="preserve"> ilgili çevrimlerin </w:t>
            </w:r>
            <w:r w:rsidR="00C23A17" w:rsidRPr="001D286C">
              <w:rPr>
                <w:rFonts w:asciiTheme="majorHAnsi" w:hAnsiTheme="majorHAnsi" w:cstheme="minorHAnsi"/>
                <w:sz w:val="22"/>
                <w:szCs w:val="22"/>
              </w:rPr>
              <w:t>(PUKÖ döngüsü) kapatıldığına</w:t>
            </w:r>
            <w:r w:rsidRPr="001D286C">
              <w:rPr>
                <w:rFonts w:asciiTheme="majorHAnsi" w:hAnsiTheme="majorHAnsi" w:cstheme="minorHAnsi"/>
                <w:sz w:val="22"/>
                <w:szCs w:val="22"/>
              </w:rPr>
              <w:t xml:space="preserve"> dair örnekler </w:t>
            </w:r>
          </w:p>
        </w:tc>
      </w:tr>
    </w:tbl>
    <w:p w:rsidR="00BD6DD7" w:rsidRPr="001D286C" w:rsidRDefault="00BD6DD7" w:rsidP="00CF0567">
      <w:pPr>
        <w:pStyle w:val="Balk4"/>
        <w:spacing w:after="120"/>
        <w:ind w:firstLine="0"/>
        <w:rPr>
          <w:rFonts w:asciiTheme="majorHAnsi" w:hAnsiTheme="majorHAnsi" w:cstheme="minorHAnsi"/>
          <w:color w:val="auto"/>
        </w:rPr>
      </w:pPr>
    </w:p>
    <w:p w:rsidR="00D83905" w:rsidRPr="001D286C" w:rsidRDefault="00D83905" w:rsidP="00CF0567">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1.7.</w:t>
      </w:r>
      <w:r w:rsidR="00F73BC1" w:rsidRPr="001D286C">
        <w:rPr>
          <w:rFonts w:asciiTheme="majorHAnsi" w:hAnsiTheme="majorHAnsi" w:cstheme="minorHAnsi"/>
          <w:color w:val="auto"/>
        </w:rPr>
        <w:t xml:space="preserve">Öğrencilerin </w:t>
      </w:r>
      <w:r w:rsidRPr="001D286C">
        <w:rPr>
          <w:rFonts w:asciiTheme="majorHAnsi" w:hAnsiTheme="majorHAnsi" w:cstheme="minorHAnsi"/>
          <w:color w:val="auto"/>
        </w:rPr>
        <w:t>Mezuniyet</w:t>
      </w:r>
      <w:r w:rsidR="00F73BC1" w:rsidRPr="001D286C">
        <w:rPr>
          <w:rFonts w:asciiTheme="majorHAnsi" w:hAnsiTheme="majorHAnsi" w:cstheme="minorHAnsi"/>
          <w:color w:val="auto"/>
        </w:rPr>
        <w:t>i</w:t>
      </w:r>
      <w:bookmarkEnd w:id="33"/>
      <w:bookmarkEnd w:id="34"/>
      <w:bookmarkEnd w:id="35"/>
    </w:p>
    <w:tbl>
      <w:tblPr>
        <w:tblStyle w:val="TabloKlavuzu"/>
        <w:tblW w:w="0" w:type="auto"/>
        <w:tblLook w:val="04A0" w:firstRow="1" w:lastRow="0" w:firstColumn="1" w:lastColumn="0" w:noHBand="0" w:noVBand="1"/>
      </w:tblPr>
      <w:tblGrid>
        <w:gridCol w:w="4118"/>
        <w:gridCol w:w="4943"/>
      </w:tblGrid>
      <w:tr w:rsidR="001208F8" w:rsidRPr="001D286C" w:rsidTr="00BD6DD7">
        <w:tc>
          <w:tcPr>
            <w:tcW w:w="4219" w:type="dxa"/>
          </w:tcPr>
          <w:p w:rsidR="001208F8" w:rsidRPr="001D286C" w:rsidRDefault="001208F8" w:rsidP="001D286C">
            <w:pPr>
              <w:pStyle w:val="GvdeMetni"/>
              <w:spacing w:after="0"/>
              <w:ind w:left="57"/>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5068" w:type="dxa"/>
          </w:tcPr>
          <w:p w:rsidR="001208F8" w:rsidRPr="001D286C" w:rsidRDefault="001208F8" w:rsidP="001D286C">
            <w:pPr>
              <w:pStyle w:val="GvdeMetni"/>
              <w:spacing w:after="0"/>
              <w:ind w:left="57"/>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6406FF" w:rsidRPr="001D286C" w:rsidTr="00BD6DD7">
        <w:trPr>
          <w:trHeight w:val="4075"/>
        </w:trPr>
        <w:tc>
          <w:tcPr>
            <w:tcW w:w="4219" w:type="dxa"/>
          </w:tcPr>
          <w:p w:rsidR="006406FF" w:rsidRPr="001D286C" w:rsidRDefault="006406FF" w:rsidP="001D286C">
            <w:pPr>
              <w:pBdr>
                <w:top w:val="nil"/>
                <w:left w:val="nil"/>
                <w:bottom w:val="nil"/>
                <w:right w:val="nil"/>
                <w:between w:val="nil"/>
              </w:pBdr>
              <w:ind w:left="57"/>
              <w:rPr>
                <w:rFonts w:asciiTheme="majorHAnsi" w:eastAsia="Cambria" w:hAnsiTheme="majorHAnsi" w:cs="Cambria"/>
                <w:sz w:val="22"/>
                <w:szCs w:val="22"/>
              </w:rPr>
            </w:pPr>
            <w:r w:rsidRPr="001D286C">
              <w:rPr>
                <w:rFonts w:asciiTheme="majorHAnsi" w:eastAsia="Cambria" w:hAnsiTheme="majorHAnsi" w:cs="Cambria"/>
                <w:sz w:val="22"/>
                <w:szCs w:val="22"/>
              </w:rPr>
              <w:t>1.7.2. Tablo 1.7’yi doldurunuz. Öğrencilerin mezuniyetlerine karar vermek ve programın gerektirdiği tüm koşulları yerine getirdiklerini belirlemek için kullanılan yöntem(</w:t>
            </w:r>
            <w:proofErr w:type="spellStart"/>
            <w:r w:rsidRPr="001D286C">
              <w:rPr>
                <w:rFonts w:asciiTheme="majorHAnsi" w:eastAsia="Cambria" w:hAnsiTheme="majorHAnsi" w:cs="Cambria"/>
                <w:sz w:val="22"/>
                <w:szCs w:val="22"/>
              </w:rPr>
              <w:t>ler</w:t>
            </w:r>
            <w:proofErr w:type="spellEnd"/>
            <w:r w:rsidRPr="001D286C">
              <w:rPr>
                <w:rFonts w:asciiTheme="majorHAnsi" w:eastAsia="Cambria" w:hAnsiTheme="majorHAnsi" w:cs="Cambria"/>
                <w:sz w:val="22"/>
                <w:szCs w:val="22"/>
              </w:rPr>
              <w:t>)i, mevzuatınıza atıf yaparak özetleyiniz. Bu yöntem(</w:t>
            </w:r>
            <w:proofErr w:type="spellStart"/>
            <w:r w:rsidRPr="001D286C">
              <w:rPr>
                <w:rFonts w:asciiTheme="majorHAnsi" w:eastAsia="Cambria" w:hAnsiTheme="majorHAnsi" w:cs="Cambria"/>
                <w:sz w:val="22"/>
                <w:szCs w:val="22"/>
              </w:rPr>
              <w:t>ler</w:t>
            </w:r>
            <w:proofErr w:type="spellEnd"/>
            <w:r w:rsidRPr="001D286C">
              <w:rPr>
                <w:rFonts w:asciiTheme="majorHAnsi" w:eastAsia="Cambria" w:hAnsiTheme="majorHAnsi" w:cs="Cambria"/>
                <w:sz w:val="22"/>
                <w:szCs w:val="22"/>
              </w:rPr>
              <w:t>)in güvenilir olduğunu gerekçeleriyle açıklayınız.</w:t>
            </w:r>
          </w:p>
        </w:tc>
        <w:tc>
          <w:tcPr>
            <w:tcW w:w="5068" w:type="dxa"/>
          </w:tcPr>
          <w:p w:rsidR="006406FF" w:rsidRPr="001D286C" w:rsidRDefault="006406FF"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Tablo 1.7’yi eksiksiz doldurunuz. Ziyaret sırasında güncel halini veriniz veya ziyaret öncesi e-posta ile takım başkanına gönderiniz.</w:t>
            </w:r>
          </w:p>
          <w:p w:rsidR="006406FF" w:rsidRPr="001D286C" w:rsidRDefault="006406FF"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 xml:space="preserve">Öğrenci </w:t>
            </w:r>
            <w:r w:rsidRPr="001D286C">
              <w:rPr>
                <w:rFonts w:asciiTheme="majorHAnsi" w:hAnsiTheme="majorHAnsi" w:cstheme="minorHAnsi"/>
                <w:color w:val="FF0000"/>
                <w:sz w:val="22"/>
                <w:szCs w:val="22"/>
              </w:rPr>
              <w:t>sayılarındaki değişimi</w:t>
            </w:r>
            <w:r w:rsidR="00FC39E4" w:rsidRPr="001D286C">
              <w:rPr>
                <w:rFonts w:asciiTheme="majorHAnsi" w:hAnsiTheme="majorHAnsi" w:cstheme="minorHAnsi"/>
                <w:color w:val="FF0000"/>
                <w:sz w:val="22"/>
                <w:szCs w:val="22"/>
              </w:rPr>
              <w:t xml:space="preserve"> niteliksel olarak</w:t>
            </w:r>
            <w:r w:rsidRPr="001D286C">
              <w:rPr>
                <w:rFonts w:asciiTheme="majorHAnsi" w:hAnsiTheme="majorHAnsi" w:cstheme="minorHAnsi"/>
                <w:color w:val="FF0000"/>
                <w:sz w:val="22"/>
                <w:szCs w:val="22"/>
              </w:rPr>
              <w:t xml:space="preserve"> irdeleyiniz</w:t>
            </w:r>
            <w:r w:rsidRPr="001D286C">
              <w:rPr>
                <w:rFonts w:asciiTheme="majorHAnsi" w:hAnsiTheme="majorHAnsi" w:cstheme="minorHAnsi"/>
                <w:sz w:val="22"/>
                <w:szCs w:val="22"/>
              </w:rPr>
              <w:t>.</w:t>
            </w:r>
          </w:p>
          <w:p w:rsidR="006406FF" w:rsidRPr="001D286C" w:rsidRDefault="006406FF"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 xml:space="preserve"> </w:t>
            </w:r>
            <w:r w:rsidRPr="001D286C">
              <w:rPr>
                <w:rFonts w:asciiTheme="majorHAnsi" w:hAnsiTheme="majorHAnsi" w:cstheme="minorHAnsi"/>
                <w:color w:val="FF0000"/>
                <w:sz w:val="22"/>
                <w:szCs w:val="22"/>
              </w:rPr>
              <w:t>Aşırı yoğunlaşma olan sınıflarda bu yoğunlaşmanın nedenlerini irdeleyiniz</w:t>
            </w:r>
            <w:r w:rsidRPr="001D286C">
              <w:rPr>
                <w:rFonts w:asciiTheme="majorHAnsi" w:hAnsiTheme="majorHAnsi" w:cstheme="minorHAnsi"/>
                <w:sz w:val="22"/>
                <w:szCs w:val="22"/>
              </w:rPr>
              <w:t>.</w:t>
            </w:r>
          </w:p>
          <w:p w:rsidR="006406FF" w:rsidRPr="001D286C" w:rsidRDefault="006406FF"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Üniversitenin ilgili mevzuatı</w:t>
            </w:r>
          </w:p>
          <w:p w:rsidR="006406FF" w:rsidRPr="001D286C" w:rsidRDefault="00FC39E4"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Mezuniyette d</w:t>
            </w:r>
            <w:r w:rsidR="006406FF" w:rsidRPr="001D286C">
              <w:rPr>
                <w:rFonts w:asciiTheme="majorHAnsi" w:hAnsiTheme="majorHAnsi" w:cstheme="minorHAnsi"/>
                <w:sz w:val="22"/>
                <w:szCs w:val="22"/>
              </w:rPr>
              <w:t>anışman</w:t>
            </w:r>
            <w:r w:rsidRPr="001D286C">
              <w:rPr>
                <w:rFonts w:asciiTheme="majorHAnsi" w:hAnsiTheme="majorHAnsi" w:cstheme="minorHAnsi"/>
                <w:sz w:val="22"/>
                <w:szCs w:val="22"/>
              </w:rPr>
              <w:t xml:space="preserve"> ve varsa diploma (mezun) komisyonun</w:t>
            </w:r>
            <w:r w:rsidR="006406FF" w:rsidRPr="001D286C">
              <w:rPr>
                <w:rFonts w:asciiTheme="majorHAnsi" w:hAnsiTheme="majorHAnsi" w:cstheme="minorHAnsi"/>
                <w:sz w:val="22"/>
                <w:szCs w:val="22"/>
              </w:rPr>
              <w:t xml:space="preserve"> rolüne ilişkin kanıtlar</w:t>
            </w:r>
          </w:p>
          <w:p w:rsidR="006406FF" w:rsidRPr="001D286C" w:rsidRDefault="006406FF"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Öğrenci işleri daire başkanlığı ve fakülte YK kararlarından örnekler</w:t>
            </w:r>
          </w:p>
          <w:p w:rsidR="006406FF" w:rsidRPr="001D286C" w:rsidRDefault="006406FF"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 xml:space="preserve">Başlangıçtan mezuniyete kadar süreci anlatan bir model veya grafik </w:t>
            </w:r>
          </w:p>
          <w:p w:rsidR="006406FF" w:rsidRPr="001D286C" w:rsidRDefault="006406FF" w:rsidP="001D286C">
            <w:pPr>
              <w:pStyle w:val="GvdeMetni"/>
              <w:numPr>
                <w:ilvl w:val="0"/>
                <w:numId w:val="45"/>
              </w:numPr>
              <w:spacing w:after="0"/>
              <w:ind w:left="459"/>
              <w:jc w:val="left"/>
              <w:rPr>
                <w:rFonts w:asciiTheme="majorHAnsi" w:hAnsiTheme="majorHAnsi" w:cstheme="minorHAnsi"/>
                <w:color w:val="FF0000"/>
                <w:sz w:val="22"/>
                <w:szCs w:val="22"/>
              </w:rPr>
            </w:pPr>
            <w:r w:rsidRPr="001D286C">
              <w:rPr>
                <w:rFonts w:asciiTheme="majorHAnsi" w:hAnsiTheme="majorHAnsi" w:cstheme="minorHAnsi"/>
                <w:sz w:val="22"/>
                <w:szCs w:val="22"/>
              </w:rPr>
              <w:t xml:space="preserve">Mezuniyet aşaması </w:t>
            </w:r>
            <w:r w:rsidRPr="001D286C">
              <w:rPr>
                <w:rFonts w:asciiTheme="majorHAnsi" w:hAnsiTheme="majorHAnsi" w:cstheme="minorHAnsi"/>
                <w:color w:val="FF0000"/>
                <w:sz w:val="22"/>
                <w:szCs w:val="22"/>
              </w:rPr>
              <w:t>kontrollerinin güvenilir olduğuna dair kanıtlar</w:t>
            </w:r>
          </w:p>
          <w:p w:rsidR="006406FF" w:rsidRPr="001D286C" w:rsidRDefault="006406FF" w:rsidP="001D286C">
            <w:pPr>
              <w:pStyle w:val="GvdeMetni"/>
              <w:numPr>
                <w:ilvl w:val="0"/>
                <w:numId w:val="45"/>
              </w:numPr>
              <w:spacing w:after="0"/>
              <w:ind w:left="459"/>
              <w:jc w:val="left"/>
              <w:rPr>
                <w:rFonts w:asciiTheme="majorHAnsi" w:hAnsiTheme="majorHAnsi" w:cstheme="minorHAnsi"/>
                <w:color w:val="FF0000"/>
                <w:sz w:val="22"/>
                <w:szCs w:val="22"/>
              </w:rPr>
            </w:pPr>
            <w:r w:rsidRPr="001D286C">
              <w:rPr>
                <w:rFonts w:asciiTheme="majorHAnsi" w:hAnsiTheme="majorHAnsi" w:cstheme="minorHAnsi"/>
                <w:color w:val="FF0000"/>
                <w:sz w:val="22"/>
                <w:szCs w:val="22"/>
              </w:rPr>
              <w:t>(Varsa) yapılan bir hatanın nasıl düzeltildiğine dair kanıtlar</w:t>
            </w:r>
          </w:p>
          <w:p w:rsidR="00FC39E4" w:rsidRPr="001D286C" w:rsidRDefault="00FC39E4" w:rsidP="001D286C">
            <w:pPr>
              <w:pStyle w:val="GvdeMetni"/>
              <w:numPr>
                <w:ilvl w:val="0"/>
                <w:numId w:val="45"/>
              </w:numPr>
              <w:spacing w:after="0"/>
              <w:ind w:left="459"/>
              <w:jc w:val="left"/>
              <w:rPr>
                <w:rFonts w:asciiTheme="majorHAnsi" w:hAnsiTheme="majorHAnsi" w:cstheme="minorHAnsi"/>
                <w:sz w:val="22"/>
                <w:szCs w:val="22"/>
              </w:rPr>
            </w:pPr>
            <w:r w:rsidRPr="001D286C">
              <w:rPr>
                <w:rFonts w:asciiTheme="majorHAnsi" w:hAnsiTheme="majorHAnsi" w:cstheme="minorHAnsi"/>
                <w:sz w:val="22"/>
                <w:szCs w:val="22"/>
              </w:rPr>
              <w:t xml:space="preserve">Öğrenci işleri otomasyonunun bu </w:t>
            </w:r>
            <w:r w:rsidRPr="001D286C">
              <w:rPr>
                <w:rFonts w:asciiTheme="majorHAnsi" w:hAnsiTheme="majorHAnsi" w:cstheme="minorHAnsi"/>
                <w:color w:val="FF0000"/>
                <w:sz w:val="22"/>
                <w:szCs w:val="22"/>
              </w:rPr>
              <w:t>konudaki hataları engelleyici önlemleri nelerdir</w:t>
            </w:r>
            <w:r w:rsidRPr="001D286C">
              <w:rPr>
                <w:rFonts w:asciiTheme="majorHAnsi" w:hAnsiTheme="majorHAnsi" w:cstheme="minorHAnsi"/>
                <w:sz w:val="22"/>
                <w:szCs w:val="22"/>
              </w:rPr>
              <w:t>? Bu nasıl yapılma</w:t>
            </w:r>
            <w:r w:rsidR="00232F80" w:rsidRPr="001D286C">
              <w:rPr>
                <w:rFonts w:asciiTheme="majorHAnsi" w:hAnsiTheme="majorHAnsi" w:cstheme="minorHAnsi"/>
                <w:sz w:val="22"/>
                <w:szCs w:val="22"/>
              </w:rPr>
              <w:t>k</w:t>
            </w:r>
            <w:r w:rsidRPr="001D286C">
              <w:rPr>
                <w:rFonts w:asciiTheme="majorHAnsi" w:hAnsiTheme="majorHAnsi" w:cstheme="minorHAnsi"/>
                <w:sz w:val="22"/>
                <w:szCs w:val="22"/>
              </w:rPr>
              <w:t>tadır?</w:t>
            </w:r>
          </w:p>
        </w:tc>
      </w:tr>
    </w:tbl>
    <w:p w:rsidR="006D181F" w:rsidRPr="001D286C" w:rsidRDefault="006D181F" w:rsidP="00E8149C">
      <w:pPr>
        <w:pStyle w:val="GvdeMetni"/>
        <w:spacing w:after="0"/>
        <w:rPr>
          <w:rFonts w:asciiTheme="majorHAnsi" w:hAnsiTheme="majorHAnsi" w:cstheme="minorHAnsi"/>
          <w:b/>
          <w:sz w:val="22"/>
          <w:szCs w:val="22"/>
        </w:rPr>
      </w:pPr>
      <w:bookmarkStart w:id="36" w:name="_Toc232102091"/>
    </w:p>
    <w:p w:rsidR="00F73BC1" w:rsidRPr="001D286C" w:rsidRDefault="00F73BC1" w:rsidP="00E8149C">
      <w:pPr>
        <w:pStyle w:val="GvdeMetni"/>
        <w:spacing w:after="0"/>
        <w:rPr>
          <w:rFonts w:asciiTheme="majorHAnsi" w:hAnsiTheme="majorHAnsi" w:cstheme="minorHAnsi"/>
          <w:b/>
          <w:sz w:val="22"/>
          <w:szCs w:val="22"/>
        </w:rPr>
      </w:pPr>
      <w:r w:rsidRPr="001D286C">
        <w:rPr>
          <w:rFonts w:asciiTheme="majorHAnsi" w:hAnsiTheme="majorHAnsi" w:cstheme="minorHAnsi"/>
          <w:b/>
          <w:sz w:val="22"/>
          <w:szCs w:val="22"/>
        </w:rPr>
        <w:t>1.8.Mezun İzleme</w:t>
      </w:r>
    </w:p>
    <w:tbl>
      <w:tblPr>
        <w:tblStyle w:val="TabloKlavuzu"/>
        <w:tblW w:w="0" w:type="auto"/>
        <w:tblLook w:val="04A0" w:firstRow="1" w:lastRow="0" w:firstColumn="1" w:lastColumn="0" w:noHBand="0" w:noVBand="1"/>
      </w:tblPr>
      <w:tblGrid>
        <w:gridCol w:w="4108"/>
        <w:gridCol w:w="4953"/>
      </w:tblGrid>
      <w:tr w:rsidR="00BB2D3E" w:rsidRPr="001D286C" w:rsidTr="00BD6DD7">
        <w:tc>
          <w:tcPr>
            <w:tcW w:w="4219" w:type="dxa"/>
          </w:tcPr>
          <w:p w:rsidR="00BB2D3E" w:rsidRPr="001D286C" w:rsidRDefault="00BB2D3E"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5068" w:type="dxa"/>
          </w:tcPr>
          <w:p w:rsidR="00BB2D3E" w:rsidRPr="001D286C" w:rsidRDefault="00BB2D3E" w:rsidP="00E814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BB2D3E" w:rsidRPr="001D286C" w:rsidTr="00BD6DD7">
        <w:tc>
          <w:tcPr>
            <w:tcW w:w="4219" w:type="dxa"/>
          </w:tcPr>
          <w:p w:rsidR="006406FF" w:rsidRPr="001D286C" w:rsidRDefault="006406FF" w:rsidP="00571544">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1.8.1. Mezunların nasıl bir sistem ile izlendiğini açıklayınız. Yaptıkları işlere göre mezun dağılımı hakkında bilgi veriniz ve kanıtlar sununuz. Bu bilgilerin nasıl elde edildiğini açıklayınız.</w:t>
            </w:r>
          </w:p>
          <w:p w:rsidR="00BB2D3E" w:rsidRPr="001D286C" w:rsidRDefault="00BB2D3E" w:rsidP="00E8149C">
            <w:pPr>
              <w:pStyle w:val="GvdeMetni"/>
              <w:spacing w:after="0"/>
              <w:rPr>
                <w:rFonts w:asciiTheme="majorHAnsi" w:hAnsiTheme="majorHAnsi" w:cstheme="minorHAnsi"/>
                <w:sz w:val="22"/>
                <w:szCs w:val="22"/>
              </w:rPr>
            </w:pPr>
          </w:p>
        </w:tc>
        <w:tc>
          <w:tcPr>
            <w:tcW w:w="5068" w:type="dxa"/>
          </w:tcPr>
          <w:p w:rsidR="00156A78" w:rsidRPr="001D286C" w:rsidRDefault="001A3888"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Varsa, ü</w:t>
            </w:r>
            <w:r w:rsidR="00A73BD3" w:rsidRPr="001D286C">
              <w:rPr>
                <w:rFonts w:asciiTheme="majorHAnsi" w:hAnsiTheme="majorHAnsi" w:cstheme="minorHAnsi"/>
                <w:sz w:val="22"/>
                <w:szCs w:val="22"/>
              </w:rPr>
              <w:t>niversitenin ilgili mevzuatı</w:t>
            </w:r>
          </w:p>
          <w:p w:rsidR="00A67572" w:rsidRPr="001D286C" w:rsidRDefault="00A67572"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Üniversitenin mezunlar derneği</w:t>
            </w:r>
          </w:p>
          <w:p w:rsidR="00A73BD3" w:rsidRPr="001D286C" w:rsidRDefault="00A73BD3"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Mezunlar derneği varsa bilgisi</w:t>
            </w:r>
          </w:p>
          <w:p w:rsidR="00FC39E4" w:rsidRPr="001D286C" w:rsidRDefault="00FC39E4"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Mezunlar derneğinin </w:t>
            </w:r>
            <w:proofErr w:type="spellStart"/>
            <w:r w:rsidRPr="001D286C">
              <w:rPr>
                <w:rFonts w:asciiTheme="majorHAnsi" w:hAnsiTheme="majorHAnsi" w:cstheme="minorHAnsi"/>
                <w:sz w:val="22"/>
                <w:szCs w:val="22"/>
              </w:rPr>
              <w:t>TURMEFED’e</w:t>
            </w:r>
            <w:proofErr w:type="spellEnd"/>
            <w:r w:rsidRPr="001D286C">
              <w:rPr>
                <w:rFonts w:asciiTheme="majorHAnsi" w:hAnsiTheme="majorHAnsi" w:cstheme="minorHAnsi"/>
                <w:sz w:val="22"/>
                <w:szCs w:val="22"/>
              </w:rPr>
              <w:t xml:space="preserve"> (Turizm Mezunları Federasyonu) üyeliğinin olup olmadığı</w:t>
            </w:r>
          </w:p>
          <w:p w:rsidR="00A73BD3" w:rsidRPr="001D286C" w:rsidRDefault="00A73BD3"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Mezun takip sisteminden kanıtlar</w:t>
            </w:r>
          </w:p>
          <w:p w:rsidR="00A73BD3" w:rsidRPr="001D286C" w:rsidRDefault="008D79CE"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Yaptıkları işlere göre m</w:t>
            </w:r>
            <w:r w:rsidR="00A73BD3" w:rsidRPr="001D286C">
              <w:rPr>
                <w:rFonts w:asciiTheme="majorHAnsi" w:hAnsiTheme="majorHAnsi" w:cstheme="minorHAnsi"/>
                <w:sz w:val="22"/>
                <w:szCs w:val="22"/>
              </w:rPr>
              <w:t>ezun iletişim listesi</w:t>
            </w:r>
          </w:p>
          <w:p w:rsidR="00BB2D3E" w:rsidRPr="001D286C" w:rsidRDefault="008D79CE"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(Varsa) m</w:t>
            </w:r>
            <w:r w:rsidR="00A73BD3" w:rsidRPr="001D286C">
              <w:rPr>
                <w:rFonts w:asciiTheme="majorHAnsi" w:hAnsiTheme="majorHAnsi" w:cstheme="minorHAnsi"/>
                <w:sz w:val="22"/>
                <w:szCs w:val="22"/>
              </w:rPr>
              <w:t>ezun takibinden sorumlu ofis/kişiler ve görev dağılımı</w:t>
            </w:r>
          </w:p>
          <w:p w:rsidR="00A67572" w:rsidRPr="001D286C" w:rsidRDefault="00A67572"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Ulaşılan mezun sayısının tüm mezunlara oranı vs.</w:t>
            </w:r>
          </w:p>
          <w:p w:rsidR="00995D2F" w:rsidRPr="001D286C" w:rsidRDefault="00995D2F" w:rsidP="001D286C">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Mezunların çalıştığı işletmeler ile ilgili bilgiler</w:t>
            </w:r>
          </w:p>
        </w:tc>
      </w:tr>
      <w:tr w:rsidR="006406FF" w:rsidRPr="001D286C" w:rsidTr="00BD6DD7">
        <w:trPr>
          <w:trHeight w:val="268"/>
        </w:trPr>
        <w:tc>
          <w:tcPr>
            <w:tcW w:w="4219" w:type="dxa"/>
          </w:tcPr>
          <w:p w:rsidR="007A287F" w:rsidRPr="001D286C" w:rsidRDefault="006406FF" w:rsidP="007A287F">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 xml:space="preserve">1.8.2. </w:t>
            </w:r>
            <w:r w:rsidR="007A287F" w:rsidRPr="001D286C">
              <w:rPr>
                <w:rFonts w:asciiTheme="majorHAnsi" w:eastAsia="Cambria" w:hAnsiTheme="majorHAnsi" w:cs="Cambria"/>
                <w:sz w:val="22"/>
                <w:szCs w:val="22"/>
              </w:rPr>
              <w:t xml:space="preserve">Mezunların program öğretim amaçlarına, program öğrenim çıktılarına ve ders planına katkılarının nasıl (bu amaçla kullanılan yöntemleri) sağlandığını ve bu </w:t>
            </w:r>
            <w:r w:rsidR="007A287F" w:rsidRPr="001D286C">
              <w:rPr>
                <w:rFonts w:asciiTheme="majorHAnsi" w:eastAsia="Cambria" w:hAnsiTheme="majorHAnsi" w:cs="Cambria"/>
                <w:sz w:val="22"/>
                <w:szCs w:val="22"/>
              </w:rPr>
              <w:lastRenderedPageBreak/>
              <w:t>amaçla elde edilen veriler/bilgiler çerçevesinde yapılan iyileştirme çalışmaları hakkında kanıtlarıyla bilgi veriniz.</w:t>
            </w:r>
          </w:p>
          <w:p w:rsidR="006406FF" w:rsidRPr="001D286C" w:rsidRDefault="006406FF" w:rsidP="00E8149C">
            <w:pPr>
              <w:pStyle w:val="GvdeMetni"/>
              <w:spacing w:after="0"/>
              <w:rPr>
                <w:rFonts w:asciiTheme="majorHAnsi" w:hAnsiTheme="majorHAnsi" w:cstheme="minorHAnsi"/>
                <w:sz w:val="22"/>
                <w:szCs w:val="22"/>
              </w:rPr>
            </w:pPr>
          </w:p>
        </w:tc>
        <w:tc>
          <w:tcPr>
            <w:tcW w:w="5068" w:type="dxa"/>
          </w:tcPr>
          <w:p w:rsidR="006406FF" w:rsidRPr="001D286C" w:rsidRDefault="006406F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lastRenderedPageBreak/>
              <w:t xml:space="preserve">Mezunların program </w:t>
            </w:r>
            <w:r w:rsidRPr="001D286C">
              <w:rPr>
                <w:rFonts w:asciiTheme="majorHAnsi" w:hAnsiTheme="majorHAnsi" w:cstheme="minorHAnsi"/>
                <w:color w:val="FF0000"/>
                <w:sz w:val="22"/>
                <w:szCs w:val="22"/>
              </w:rPr>
              <w:t>öğre</w:t>
            </w:r>
            <w:r w:rsidR="00995D2F" w:rsidRPr="001D286C">
              <w:rPr>
                <w:rFonts w:asciiTheme="majorHAnsi" w:hAnsiTheme="majorHAnsi" w:cstheme="minorHAnsi"/>
                <w:color w:val="FF0000"/>
                <w:sz w:val="22"/>
                <w:szCs w:val="22"/>
              </w:rPr>
              <w:t>t</w:t>
            </w:r>
            <w:r w:rsidRPr="001D286C">
              <w:rPr>
                <w:rFonts w:asciiTheme="majorHAnsi" w:hAnsiTheme="majorHAnsi" w:cstheme="minorHAnsi"/>
                <w:color w:val="FF0000"/>
                <w:sz w:val="22"/>
                <w:szCs w:val="22"/>
              </w:rPr>
              <w:t xml:space="preserve">im </w:t>
            </w:r>
            <w:r w:rsidR="00995D2F" w:rsidRPr="001D286C">
              <w:rPr>
                <w:rFonts w:asciiTheme="majorHAnsi" w:hAnsiTheme="majorHAnsi" w:cstheme="minorHAnsi"/>
                <w:color w:val="FF0000"/>
                <w:sz w:val="22"/>
                <w:szCs w:val="22"/>
              </w:rPr>
              <w:t>amaçlarına</w:t>
            </w:r>
            <w:r w:rsidRPr="001D286C">
              <w:rPr>
                <w:rFonts w:asciiTheme="majorHAnsi" w:hAnsiTheme="majorHAnsi" w:cstheme="minorHAnsi"/>
                <w:sz w:val="22"/>
                <w:szCs w:val="22"/>
              </w:rPr>
              <w:t xml:space="preserve"> ilişkin katkılarından örnekler</w:t>
            </w:r>
          </w:p>
          <w:p w:rsidR="00995D2F" w:rsidRPr="001D286C" w:rsidRDefault="00995D2F" w:rsidP="00995D2F">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Mezunların program </w:t>
            </w:r>
            <w:r w:rsidRPr="001D286C">
              <w:rPr>
                <w:rFonts w:asciiTheme="majorHAnsi" w:hAnsiTheme="majorHAnsi" w:cstheme="minorHAnsi"/>
                <w:color w:val="FF0000"/>
                <w:sz w:val="22"/>
                <w:szCs w:val="22"/>
              </w:rPr>
              <w:t>öğre</w:t>
            </w:r>
            <w:r w:rsidR="007A287F" w:rsidRPr="001D286C">
              <w:rPr>
                <w:rFonts w:asciiTheme="majorHAnsi" w:hAnsiTheme="majorHAnsi" w:cstheme="minorHAnsi"/>
                <w:color w:val="FF0000"/>
                <w:sz w:val="22"/>
                <w:szCs w:val="22"/>
              </w:rPr>
              <w:t>nim çıktılarına</w:t>
            </w:r>
            <w:r w:rsidRPr="001D286C">
              <w:rPr>
                <w:rFonts w:asciiTheme="majorHAnsi" w:hAnsiTheme="majorHAnsi" w:cstheme="minorHAnsi"/>
                <w:sz w:val="22"/>
                <w:szCs w:val="22"/>
              </w:rPr>
              <w:t xml:space="preserve"> ilişkin katkılarından örnekler</w:t>
            </w:r>
          </w:p>
          <w:p w:rsidR="006406FF" w:rsidRPr="001D286C" w:rsidRDefault="006406F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Mezunların </w:t>
            </w:r>
            <w:r w:rsidRPr="001D286C">
              <w:rPr>
                <w:rFonts w:asciiTheme="majorHAnsi" w:hAnsiTheme="majorHAnsi" w:cstheme="minorHAnsi"/>
                <w:color w:val="FF0000"/>
                <w:sz w:val="22"/>
                <w:szCs w:val="22"/>
              </w:rPr>
              <w:t>ders planına</w:t>
            </w:r>
            <w:r w:rsidRPr="001D286C">
              <w:rPr>
                <w:rFonts w:asciiTheme="majorHAnsi" w:hAnsiTheme="majorHAnsi" w:cstheme="minorHAnsi"/>
                <w:sz w:val="22"/>
                <w:szCs w:val="22"/>
              </w:rPr>
              <w:t xml:space="preserve"> ilişkin katkılarından örnekler</w:t>
            </w:r>
          </w:p>
          <w:p w:rsidR="006406FF" w:rsidRPr="001D286C" w:rsidRDefault="006406F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lastRenderedPageBreak/>
              <w:t>Programın yürütülmesinde dış paydaşlarla yapılan anlaşma/protokollere mezunların katkısında ilişkin örnekler</w:t>
            </w:r>
          </w:p>
          <w:p w:rsidR="006406FF" w:rsidRPr="001D286C" w:rsidRDefault="006406F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Mezunlardan program öğretim amaçlarına ilişkin alınan geri bildirimlere ilişkin çevrimlerin </w:t>
            </w:r>
            <w:r w:rsidRPr="001D286C">
              <w:rPr>
                <w:rFonts w:asciiTheme="majorHAnsi" w:hAnsiTheme="majorHAnsi" w:cstheme="minorHAnsi"/>
                <w:color w:val="FF0000"/>
                <w:sz w:val="22"/>
                <w:szCs w:val="22"/>
              </w:rPr>
              <w:t>(PUKÖ döngüsü</w:t>
            </w:r>
            <w:r w:rsidRPr="001D286C">
              <w:rPr>
                <w:rFonts w:asciiTheme="majorHAnsi" w:hAnsiTheme="majorHAnsi" w:cstheme="minorHAnsi"/>
                <w:sz w:val="22"/>
                <w:szCs w:val="22"/>
              </w:rPr>
              <w:t xml:space="preserve">) kapatıldığına dair örnekler </w:t>
            </w:r>
          </w:p>
          <w:p w:rsidR="006406FF" w:rsidRPr="001D286C" w:rsidRDefault="006406F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Mezunlardan alınan geri bildirimlerin tartışıldığı ve bir karara bağlandığı akademik kurul, bölüm kurulu, fakülte kurulu veya fakülte yönetim kurulu kararlarından örnekler</w:t>
            </w:r>
          </w:p>
          <w:p w:rsidR="006406FF" w:rsidRPr="001D286C" w:rsidRDefault="006406FF" w:rsidP="00CA62CD">
            <w:pPr>
              <w:pStyle w:val="GvdeMetni"/>
              <w:numPr>
                <w:ilvl w:val="0"/>
                <w:numId w:val="2"/>
              </w:numPr>
              <w:spacing w:after="0"/>
              <w:ind w:left="372"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Varsa, mezun program öğretim amaçları anketi ve raporları </w:t>
            </w:r>
          </w:p>
          <w:p w:rsidR="006406FF" w:rsidRPr="001D286C" w:rsidRDefault="006406FF" w:rsidP="00CA62CD">
            <w:pPr>
              <w:pStyle w:val="GvdeMetni"/>
              <w:numPr>
                <w:ilvl w:val="0"/>
                <w:numId w:val="2"/>
              </w:numPr>
              <w:ind w:left="372" w:hanging="284"/>
              <w:jc w:val="left"/>
              <w:rPr>
                <w:rFonts w:asciiTheme="majorHAnsi" w:hAnsiTheme="majorHAnsi" w:cstheme="minorHAnsi"/>
                <w:sz w:val="22"/>
                <w:szCs w:val="22"/>
              </w:rPr>
            </w:pPr>
            <w:r w:rsidRPr="001D286C">
              <w:rPr>
                <w:rFonts w:asciiTheme="majorHAnsi" w:hAnsiTheme="majorHAnsi" w:cstheme="minorHAnsi"/>
                <w:sz w:val="22"/>
                <w:szCs w:val="22"/>
              </w:rPr>
              <w:t>Varsa, mezun program öğrenim çıktıları anketi ve raporları</w:t>
            </w:r>
          </w:p>
          <w:p w:rsidR="00995D2F" w:rsidRPr="001D286C" w:rsidRDefault="00995D2F" w:rsidP="00CA62CD">
            <w:pPr>
              <w:pStyle w:val="GvdeMetni"/>
              <w:numPr>
                <w:ilvl w:val="0"/>
                <w:numId w:val="2"/>
              </w:numPr>
              <w:ind w:left="372" w:hanging="284"/>
              <w:jc w:val="left"/>
              <w:rPr>
                <w:rFonts w:asciiTheme="majorHAnsi" w:hAnsiTheme="majorHAnsi" w:cstheme="minorHAnsi"/>
                <w:sz w:val="22"/>
                <w:szCs w:val="22"/>
              </w:rPr>
            </w:pPr>
            <w:r w:rsidRPr="001D286C">
              <w:rPr>
                <w:rFonts w:asciiTheme="majorHAnsi" w:hAnsiTheme="majorHAnsi" w:cstheme="minorHAnsi"/>
                <w:sz w:val="22"/>
                <w:szCs w:val="22"/>
              </w:rPr>
              <w:t>Mezunlarla program öğretim amaçlarının ve program öğrenim çıktılarının gözden geçirildiği toplantılar, alınan kararlar</w:t>
            </w:r>
          </w:p>
        </w:tc>
      </w:tr>
    </w:tbl>
    <w:p w:rsidR="00BB2D3E" w:rsidRPr="001D286C" w:rsidRDefault="00BB2D3E" w:rsidP="00E8149C">
      <w:pPr>
        <w:pStyle w:val="GvdeMetni"/>
        <w:spacing w:after="0"/>
        <w:rPr>
          <w:rFonts w:asciiTheme="majorHAnsi" w:hAnsiTheme="majorHAnsi" w:cstheme="minorHAnsi"/>
          <w:b/>
          <w:sz w:val="22"/>
          <w:szCs w:val="22"/>
        </w:rPr>
      </w:pPr>
    </w:p>
    <w:p w:rsidR="00B165BC" w:rsidRPr="001D286C" w:rsidRDefault="006F0471" w:rsidP="00BD6DD7">
      <w:pPr>
        <w:pStyle w:val="Balk3"/>
        <w:spacing w:line="276" w:lineRule="auto"/>
        <w:ind w:firstLine="0"/>
        <w:rPr>
          <w:rFonts w:asciiTheme="majorHAnsi" w:hAnsiTheme="majorHAnsi" w:cstheme="minorHAnsi"/>
          <w:color w:val="auto"/>
        </w:rPr>
      </w:pPr>
      <w:bookmarkStart w:id="37" w:name="_Toc342573089"/>
      <w:bookmarkStart w:id="38" w:name="_Toc356564402"/>
      <w:bookmarkStart w:id="39" w:name="_Toc4163343"/>
      <w:bookmarkEnd w:id="36"/>
      <w:r w:rsidRPr="001D286C">
        <w:rPr>
          <w:rFonts w:asciiTheme="majorHAnsi" w:hAnsiTheme="majorHAnsi" w:cstheme="minorHAnsi"/>
          <w:color w:val="auto"/>
        </w:rPr>
        <w:t>ÖLÇÜT 2: PROGRAM ÖĞRETİM AMAÇLARI</w:t>
      </w:r>
      <w:bookmarkEnd w:id="37"/>
      <w:bookmarkEnd w:id="38"/>
      <w:bookmarkEnd w:id="39"/>
    </w:p>
    <w:p w:rsidR="001E5825" w:rsidRPr="001D286C" w:rsidRDefault="001E5825" w:rsidP="00BD6DD7">
      <w:pPr>
        <w:pBdr>
          <w:top w:val="nil"/>
          <w:left w:val="nil"/>
          <w:bottom w:val="nil"/>
          <w:right w:val="nil"/>
          <w:between w:val="nil"/>
        </w:pBdr>
        <w:spacing w:after="120"/>
        <w:rPr>
          <w:rFonts w:asciiTheme="majorHAnsi" w:eastAsia="Cambria" w:hAnsiTheme="majorHAnsi" w:cs="Cambria"/>
          <w:sz w:val="22"/>
          <w:szCs w:val="22"/>
        </w:rPr>
      </w:pPr>
      <w:bookmarkStart w:id="40" w:name="_Toc4163344"/>
      <w:r w:rsidRPr="001D286C">
        <w:rPr>
          <w:rFonts w:asciiTheme="majorHAnsi" w:eastAsia="Cambria" w:hAnsiTheme="majorHAnsi" w:cs="Cambria"/>
          <w:b/>
          <w:sz w:val="22"/>
          <w:szCs w:val="22"/>
        </w:rPr>
        <w:t>TURAK Tanımları:</w:t>
      </w:r>
    </w:p>
    <w:p w:rsidR="001E5825" w:rsidRPr="001D286C" w:rsidRDefault="001E5825" w:rsidP="00BD6DD7">
      <w:pPr>
        <w:pBdr>
          <w:top w:val="nil"/>
          <w:left w:val="nil"/>
          <w:bottom w:val="nil"/>
          <w:right w:val="nil"/>
          <w:between w:val="nil"/>
        </w:pBdr>
        <w:spacing w:after="80"/>
        <w:rPr>
          <w:rFonts w:asciiTheme="majorHAnsi" w:eastAsia="Cambria" w:hAnsiTheme="majorHAnsi" w:cs="Cambria"/>
          <w:sz w:val="22"/>
          <w:szCs w:val="22"/>
        </w:rPr>
      </w:pPr>
      <w:r w:rsidRPr="001D286C">
        <w:rPr>
          <w:rFonts w:asciiTheme="majorHAnsi" w:eastAsia="Cambria" w:hAnsiTheme="majorHAnsi" w:cs="Cambria"/>
          <w:b/>
          <w:sz w:val="22"/>
          <w:szCs w:val="22"/>
        </w:rPr>
        <w:t>Program Öğretim Amaçları:</w:t>
      </w:r>
      <w:r w:rsidRPr="001D286C">
        <w:rPr>
          <w:rFonts w:asciiTheme="majorHAnsi" w:eastAsia="Cambria" w:hAnsiTheme="majorHAnsi" w:cs="Cambria"/>
          <w:sz w:val="22"/>
          <w:szCs w:val="22"/>
        </w:rPr>
        <w:t xml:space="preserve"> Program mezunlarının yakın bir gelecekte erişmeleri istenen kariyer hedeflerini ve mesleki beklentilerini tanımlayan genel ifadelerdir.</w:t>
      </w:r>
    </w:p>
    <w:p w:rsidR="001E5825" w:rsidRPr="001D286C" w:rsidRDefault="001E5825" w:rsidP="00BD6DD7">
      <w:pPr>
        <w:pBdr>
          <w:top w:val="nil"/>
          <w:left w:val="nil"/>
          <w:bottom w:val="nil"/>
          <w:right w:val="nil"/>
          <w:between w:val="nil"/>
        </w:pBdr>
        <w:spacing w:after="80"/>
        <w:rPr>
          <w:rFonts w:asciiTheme="majorHAnsi" w:eastAsia="Cambria" w:hAnsiTheme="majorHAnsi" w:cs="Cambria"/>
          <w:sz w:val="22"/>
          <w:szCs w:val="22"/>
        </w:rPr>
      </w:pPr>
      <w:r w:rsidRPr="001D286C">
        <w:rPr>
          <w:rFonts w:asciiTheme="majorHAnsi" w:eastAsia="Cambria" w:hAnsiTheme="majorHAnsi" w:cs="Cambria"/>
          <w:b/>
          <w:sz w:val="22"/>
          <w:szCs w:val="22"/>
        </w:rPr>
        <w:t>Ölçme</w:t>
      </w:r>
      <w:r w:rsidRPr="001D286C">
        <w:rPr>
          <w:rFonts w:asciiTheme="majorHAnsi" w:eastAsia="Cambria" w:hAnsiTheme="majorHAnsi" w:cs="Cambria"/>
          <w:sz w:val="22"/>
          <w:szCs w:val="22"/>
        </w:rPr>
        <w:t>: Bu ölçüte ilişkin ölçme, program öğretim amaçlarına erişim düzeylerini saptamak üzere çeşitli yöntemler kullanılarak yürütülen veri ve kanıt tanımlama, toplama ve düzenleme sürecidir.</w:t>
      </w:r>
    </w:p>
    <w:p w:rsidR="001E5825" w:rsidRPr="006E500B" w:rsidRDefault="001E5825" w:rsidP="00BD6DD7">
      <w:pPr>
        <w:pBdr>
          <w:top w:val="nil"/>
          <w:left w:val="nil"/>
          <w:bottom w:val="nil"/>
          <w:right w:val="nil"/>
          <w:between w:val="nil"/>
        </w:pBdr>
        <w:spacing w:after="80"/>
        <w:rPr>
          <w:rFonts w:asciiTheme="majorHAnsi" w:eastAsia="Cambria" w:hAnsiTheme="majorHAnsi" w:cs="Cambria"/>
          <w:sz w:val="22"/>
          <w:szCs w:val="22"/>
        </w:rPr>
      </w:pPr>
      <w:bookmarkStart w:id="41" w:name="_heading=h.2p2csry" w:colFirst="0" w:colLast="0"/>
      <w:bookmarkEnd w:id="41"/>
      <w:r w:rsidRPr="001D286C">
        <w:rPr>
          <w:rFonts w:asciiTheme="majorHAnsi" w:eastAsia="Cambria" w:hAnsiTheme="majorHAnsi" w:cs="Cambria"/>
          <w:b/>
          <w:sz w:val="22"/>
          <w:szCs w:val="22"/>
        </w:rPr>
        <w:t xml:space="preserve">Değerlendirme: </w:t>
      </w:r>
      <w:r w:rsidRPr="001D286C">
        <w:rPr>
          <w:rFonts w:asciiTheme="majorHAnsi" w:eastAsia="Cambria" w:hAnsiTheme="majorHAnsi" w:cs="Cambria"/>
          <w:sz w:val="22"/>
          <w:szCs w:val="22"/>
        </w:rPr>
        <w:t xml:space="preserve">Bu ölçüte ilişkin değerlendirme, ölçmeler sonucu elde edilen verilerin ve kanıtların çeşitli </w:t>
      </w:r>
      <w:r w:rsidRPr="006E500B">
        <w:rPr>
          <w:rFonts w:asciiTheme="majorHAnsi" w:eastAsia="Cambria" w:hAnsiTheme="majorHAnsi" w:cs="Cambria"/>
          <w:sz w:val="22"/>
          <w:szCs w:val="22"/>
        </w:rPr>
        <w:t>yöntemler kullanılarak yorumlanması sürecidir. Değerlendirme süreci, program öğretim amaçlarına erişim düzeylerini vermeli, elde edilen sonuçlar programı iyileştirmek üzere alınacak kararlar ve yürütülecek eylemlerde kullanılmalıdır.</w:t>
      </w:r>
    </w:p>
    <w:p w:rsidR="006E500B" w:rsidRPr="006E500B" w:rsidRDefault="006E500B" w:rsidP="00BD6DD7">
      <w:pPr>
        <w:pBdr>
          <w:top w:val="nil"/>
          <w:left w:val="nil"/>
          <w:bottom w:val="nil"/>
          <w:right w:val="nil"/>
          <w:between w:val="nil"/>
        </w:pBdr>
        <w:spacing w:after="80"/>
        <w:rPr>
          <w:rFonts w:asciiTheme="majorHAnsi" w:eastAsia="Cambria" w:hAnsiTheme="majorHAnsi" w:cs="Cambria"/>
          <w:sz w:val="22"/>
          <w:szCs w:val="22"/>
        </w:rPr>
      </w:pPr>
      <w:r w:rsidRPr="006E500B">
        <w:rPr>
          <w:rFonts w:ascii="Cambria" w:eastAsia="Cambria" w:hAnsi="Cambria" w:cs="Cambria"/>
          <w:color w:val="FF0000"/>
          <w:sz w:val="22"/>
          <w:szCs w:val="22"/>
        </w:rPr>
        <w:t>Program öğretim amaçları, Türkiye Yeterlikler Çerçevesi ön</w:t>
      </w:r>
      <w:r>
        <w:rPr>
          <w:rFonts w:ascii="Cambria" w:eastAsia="Cambria" w:hAnsi="Cambria" w:cs="Cambria"/>
          <w:color w:val="FF0000"/>
          <w:sz w:val="22"/>
          <w:szCs w:val="22"/>
        </w:rPr>
        <w:t xml:space="preserve"> </w:t>
      </w:r>
      <w:r w:rsidRPr="006E500B">
        <w:rPr>
          <w:rFonts w:ascii="Cambria" w:eastAsia="Cambria" w:hAnsi="Cambria" w:cs="Cambria"/>
          <w:color w:val="FF0000"/>
          <w:sz w:val="22"/>
          <w:szCs w:val="22"/>
        </w:rPr>
        <w:t>lisans (5. seviye) ve lisans (6. seviye) seviyelerine uygun olarak belirlenmelidir</w:t>
      </w:r>
      <w:r>
        <w:rPr>
          <w:rFonts w:ascii="Cambria" w:eastAsia="Cambria" w:hAnsi="Cambria" w:cs="Cambria"/>
          <w:color w:val="FF0000"/>
          <w:sz w:val="22"/>
          <w:szCs w:val="22"/>
        </w:rPr>
        <w:t>.</w:t>
      </w:r>
    </w:p>
    <w:p w:rsidR="004128E9" w:rsidRPr="001D286C" w:rsidRDefault="004128E9" w:rsidP="004128E9">
      <w:pPr>
        <w:rPr>
          <w:rFonts w:asciiTheme="majorHAnsi" w:hAnsiTheme="majorHAnsi"/>
          <w:sz w:val="22"/>
          <w:szCs w:val="22"/>
        </w:rPr>
      </w:pPr>
    </w:p>
    <w:p w:rsidR="00B165BC" w:rsidRPr="001D286C" w:rsidRDefault="00B165BC" w:rsidP="00CF0567">
      <w:pPr>
        <w:pStyle w:val="Balk4"/>
        <w:spacing w:line="360" w:lineRule="auto"/>
        <w:ind w:firstLine="0"/>
        <w:rPr>
          <w:rFonts w:asciiTheme="majorHAnsi" w:hAnsiTheme="majorHAnsi" w:cstheme="minorHAnsi"/>
          <w:color w:val="auto"/>
        </w:rPr>
      </w:pPr>
      <w:r w:rsidRPr="001D286C">
        <w:rPr>
          <w:rFonts w:asciiTheme="majorHAnsi" w:hAnsiTheme="majorHAnsi" w:cstheme="minorHAnsi"/>
          <w:color w:val="auto"/>
        </w:rPr>
        <w:t>2.1. Tanımlanan Program Öğretim Amaçları</w:t>
      </w:r>
      <w:bookmarkEnd w:id="40"/>
    </w:p>
    <w:tbl>
      <w:tblPr>
        <w:tblStyle w:val="TabloKlavuzu"/>
        <w:tblW w:w="0" w:type="auto"/>
        <w:tblLook w:val="04A0" w:firstRow="1" w:lastRow="0" w:firstColumn="1" w:lastColumn="0" w:noHBand="0" w:noVBand="1"/>
      </w:tblPr>
      <w:tblGrid>
        <w:gridCol w:w="4662"/>
        <w:gridCol w:w="4399"/>
      </w:tblGrid>
      <w:tr w:rsidR="00230AF5" w:rsidRPr="001D286C" w:rsidTr="00BD6DD7">
        <w:tc>
          <w:tcPr>
            <w:tcW w:w="4786" w:type="dxa"/>
          </w:tcPr>
          <w:p w:rsidR="00230AF5" w:rsidRPr="001D286C" w:rsidRDefault="00230AF5" w:rsidP="00296D9C">
            <w:pPr>
              <w:pStyle w:val="GvdeMetni"/>
              <w:spacing w:after="0"/>
              <w:jc w:val="center"/>
              <w:rPr>
                <w:rFonts w:asciiTheme="majorHAnsi" w:hAnsiTheme="majorHAnsi" w:cstheme="minorHAnsi"/>
                <w:b/>
                <w:sz w:val="22"/>
                <w:szCs w:val="22"/>
              </w:rPr>
            </w:pPr>
            <w:bookmarkStart w:id="42" w:name="_Toc4163345"/>
            <w:bookmarkStart w:id="43" w:name="_Toc232102094"/>
            <w:r w:rsidRPr="001D286C">
              <w:rPr>
                <w:rFonts w:asciiTheme="majorHAnsi" w:hAnsiTheme="majorHAnsi" w:cstheme="minorHAnsi"/>
                <w:b/>
                <w:sz w:val="22"/>
                <w:szCs w:val="22"/>
              </w:rPr>
              <w:t>Maddeler</w:t>
            </w:r>
          </w:p>
        </w:tc>
        <w:tc>
          <w:tcPr>
            <w:tcW w:w="4501" w:type="dxa"/>
          </w:tcPr>
          <w:p w:rsidR="00230AF5" w:rsidRPr="001D286C" w:rsidRDefault="00230AF5" w:rsidP="00296D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230AF5" w:rsidRPr="001D286C" w:rsidTr="00BD6DD7">
        <w:tc>
          <w:tcPr>
            <w:tcW w:w="4786" w:type="dxa"/>
          </w:tcPr>
          <w:p w:rsidR="00230AF5" w:rsidRPr="001D286C" w:rsidRDefault="00230AF5" w:rsidP="00BD6DD7">
            <w:pPr>
              <w:pBdr>
                <w:top w:val="nil"/>
                <w:left w:val="nil"/>
                <w:bottom w:val="nil"/>
                <w:right w:val="nil"/>
                <w:between w:val="nil"/>
              </w:pBdr>
              <w:rPr>
                <w:rFonts w:asciiTheme="majorHAnsi" w:hAnsiTheme="majorHAnsi" w:cstheme="minorHAnsi"/>
                <w:sz w:val="22"/>
                <w:szCs w:val="22"/>
              </w:rPr>
            </w:pPr>
            <w:r w:rsidRPr="001D286C">
              <w:rPr>
                <w:rFonts w:asciiTheme="majorHAnsi" w:hAnsiTheme="majorHAnsi" w:cstheme="minorHAnsi"/>
                <w:sz w:val="22"/>
                <w:szCs w:val="22"/>
              </w:rPr>
              <w:t>2.1.</w:t>
            </w:r>
            <w:r w:rsidR="001E5825" w:rsidRPr="001D286C">
              <w:rPr>
                <w:rFonts w:asciiTheme="majorHAnsi" w:eastAsia="Cambria" w:hAnsiTheme="majorHAnsi" w:cs="Cambria"/>
                <w:sz w:val="22"/>
                <w:szCs w:val="22"/>
              </w:rPr>
              <w:t xml:space="preserve"> Tanımlanan program öğretim amaçlarını burada listeleyiniz. Program öğretim amaçlarının kolayca erişilebilecek şekilde nerede yayımlanmış olduğunu belirtiniz.</w:t>
            </w:r>
          </w:p>
        </w:tc>
        <w:tc>
          <w:tcPr>
            <w:tcW w:w="4501" w:type="dxa"/>
          </w:tcPr>
          <w:p w:rsidR="00571544" w:rsidRPr="001D286C" w:rsidRDefault="00571544" w:rsidP="00FD27C8">
            <w:pPr>
              <w:pStyle w:val="GvdeMetni"/>
              <w:numPr>
                <w:ilvl w:val="0"/>
                <w:numId w:val="25"/>
              </w:numPr>
              <w:spacing w:after="0"/>
              <w:ind w:left="405"/>
              <w:rPr>
                <w:rFonts w:asciiTheme="majorHAnsi" w:eastAsia="Cambria" w:hAnsiTheme="majorHAnsi" w:cs="Cambria"/>
                <w:sz w:val="22"/>
                <w:szCs w:val="22"/>
              </w:rPr>
            </w:pPr>
            <w:r w:rsidRPr="001D286C">
              <w:rPr>
                <w:rFonts w:asciiTheme="majorHAnsi" w:eastAsia="Cambria" w:hAnsiTheme="majorHAnsi" w:cs="Cambria"/>
                <w:sz w:val="22"/>
                <w:szCs w:val="22"/>
              </w:rPr>
              <w:t>Tanımlanan program öğretim amaçları</w:t>
            </w:r>
          </w:p>
          <w:p w:rsidR="00230AF5" w:rsidRPr="001D286C" w:rsidRDefault="00571544" w:rsidP="00FD27C8">
            <w:pPr>
              <w:pStyle w:val="GvdeMetni"/>
              <w:numPr>
                <w:ilvl w:val="0"/>
                <w:numId w:val="25"/>
              </w:numPr>
              <w:spacing w:after="0"/>
              <w:ind w:left="405"/>
              <w:rPr>
                <w:rFonts w:asciiTheme="majorHAnsi" w:hAnsiTheme="majorHAnsi" w:cstheme="minorHAnsi"/>
                <w:sz w:val="22"/>
                <w:szCs w:val="22"/>
              </w:rPr>
            </w:pPr>
            <w:r w:rsidRPr="001D286C">
              <w:rPr>
                <w:rFonts w:asciiTheme="majorHAnsi" w:eastAsia="Cambria" w:hAnsiTheme="majorHAnsi" w:cs="Cambria"/>
                <w:sz w:val="22"/>
                <w:szCs w:val="22"/>
              </w:rPr>
              <w:t>Yayımlanma yeri (link)</w:t>
            </w:r>
            <w:r w:rsidR="004D782B" w:rsidRPr="001D286C">
              <w:rPr>
                <w:rFonts w:asciiTheme="majorHAnsi" w:eastAsia="Cambria" w:hAnsiTheme="majorHAnsi" w:cs="Cambria"/>
                <w:sz w:val="22"/>
                <w:szCs w:val="22"/>
              </w:rPr>
              <w:t xml:space="preserve"> </w:t>
            </w:r>
            <w:r w:rsidR="004D782B" w:rsidRPr="001D286C">
              <w:rPr>
                <w:rFonts w:asciiTheme="majorHAnsi" w:eastAsia="Cambria" w:hAnsiTheme="majorHAnsi" w:cs="Cambria"/>
                <w:color w:val="FF0000"/>
                <w:sz w:val="22"/>
                <w:szCs w:val="22"/>
              </w:rPr>
              <w:t>Linkin çalışıp çalışmadığı muhakkak kontrol edilmelidir.</w:t>
            </w:r>
          </w:p>
        </w:tc>
      </w:tr>
    </w:tbl>
    <w:p w:rsidR="001A285B" w:rsidRPr="001D286C" w:rsidRDefault="001A285B" w:rsidP="00E8149C">
      <w:pPr>
        <w:pStyle w:val="Balk4"/>
        <w:ind w:firstLine="0"/>
        <w:rPr>
          <w:rFonts w:asciiTheme="majorHAnsi" w:hAnsiTheme="majorHAnsi" w:cstheme="minorHAnsi"/>
          <w:color w:val="auto"/>
        </w:rPr>
      </w:pPr>
    </w:p>
    <w:p w:rsidR="00B165BC" w:rsidRPr="001D286C" w:rsidRDefault="00B165BC" w:rsidP="00CF0567">
      <w:pPr>
        <w:pStyle w:val="Balk4"/>
        <w:spacing w:line="360" w:lineRule="auto"/>
        <w:ind w:firstLine="0"/>
        <w:rPr>
          <w:rFonts w:asciiTheme="majorHAnsi" w:hAnsiTheme="majorHAnsi" w:cstheme="minorHAnsi"/>
          <w:color w:val="auto"/>
        </w:rPr>
      </w:pPr>
      <w:r w:rsidRPr="001D286C">
        <w:rPr>
          <w:rFonts w:asciiTheme="majorHAnsi" w:hAnsiTheme="majorHAnsi" w:cstheme="minorHAnsi"/>
          <w:color w:val="auto"/>
        </w:rPr>
        <w:t>2.</w:t>
      </w:r>
      <w:r w:rsidR="00884344" w:rsidRPr="001D286C">
        <w:rPr>
          <w:rFonts w:asciiTheme="majorHAnsi" w:hAnsiTheme="majorHAnsi" w:cstheme="minorHAnsi"/>
          <w:color w:val="auto"/>
        </w:rPr>
        <w:t>2.</w:t>
      </w:r>
      <w:r w:rsidRPr="001D286C">
        <w:rPr>
          <w:rFonts w:asciiTheme="majorHAnsi" w:hAnsiTheme="majorHAnsi" w:cstheme="minorHAnsi"/>
          <w:color w:val="auto"/>
        </w:rPr>
        <w:t xml:space="preserve"> Program Öğretim Amaçlarının </w:t>
      </w:r>
      <w:r w:rsidR="00884344" w:rsidRPr="001D286C">
        <w:rPr>
          <w:rFonts w:asciiTheme="majorHAnsi" w:hAnsiTheme="majorHAnsi" w:cstheme="minorHAnsi"/>
          <w:color w:val="auto"/>
        </w:rPr>
        <w:t>TURAK</w:t>
      </w:r>
      <w:r w:rsidRPr="001D286C">
        <w:rPr>
          <w:rFonts w:asciiTheme="majorHAnsi" w:hAnsiTheme="majorHAnsi" w:cstheme="minorHAnsi"/>
          <w:color w:val="auto"/>
        </w:rPr>
        <w:t xml:space="preserve"> Tanımına Uyumu</w:t>
      </w:r>
      <w:bookmarkEnd w:id="42"/>
    </w:p>
    <w:tbl>
      <w:tblPr>
        <w:tblStyle w:val="TabloKlavuzu"/>
        <w:tblW w:w="0" w:type="auto"/>
        <w:tblLook w:val="04A0" w:firstRow="1" w:lastRow="0" w:firstColumn="1" w:lastColumn="0" w:noHBand="0" w:noVBand="1"/>
      </w:tblPr>
      <w:tblGrid>
        <w:gridCol w:w="4669"/>
        <w:gridCol w:w="4392"/>
      </w:tblGrid>
      <w:tr w:rsidR="00230AF5" w:rsidRPr="001D286C" w:rsidTr="00BD6DD7">
        <w:tc>
          <w:tcPr>
            <w:tcW w:w="4786" w:type="dxa"/>
          </w:tcPr>
          <w:p w:rsidR="00230AF5" w:rsidRPr="001D286C" w:rsidRDefault="00230AF5" w:rsidP="00296D9C">
            <w:pPr>
              <w:pStyle w:val="GvdeMetni"/>
              <w:spacing w:after="0"/>
              <w:jc w:val="center"/>
              <w:rPr>
                <w:rFonts w:asciiTheme="majorHAnsi" w:hAnsiTheme="majorHAnsi" w:cstheme="minorHAnsi"/>
                <w:b/>
                <w:sz w:val="22"/>
                <w:szCs w:val="22"/>
              </w:rPr>
            </w:pPr>
            <w:bookmarkStart w:id="44" w:name="_Toc413595464"/>
            <w:bookmarkStart w:id="45" w:name="_Toc342573092"/>
            <w:bookmarkStart w:id="46" w:name="_Toc356564405"/>
            <w:bookmarkStart w:id="47" w:name="_Toc4163346"/>
            <w:r w:rsidRPr="001D286C">
              <w:rPr>
                <w:rFonts w:asciiTheme="majorHAnsi" w:hAnsiTheme="majorHAnsi" w:cstheme="minorHAnsi"/>
                <w:b/>
                <w:sz w:val="22"/>
                <w:szCs w:val="22"/>
              </w:rPr>
              <w:t>Maddeler</w:t>
            </w:r>
          </w:p>
        </w:tc>
        <w:tc>
          <w:tcPr>
            <w:tcW w:w="4494" w:type="dxa"/>
          </w:tcPr>
          <w:p w:rsidR="00230AF5" w:rsidRPr="001D286C" w:rsidRDefault="00230AF5" w:rsidP="00296D9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230AF5" w:rsidRPr="001D286C" w:rsidTr="00BD6DD7">
        <w:tc>
          <w:tcPr>
            <w:tcW w:w="4786" w:type="dxa"/>
          </w:tcPr>
          <w:p w:rsidR="00230AF5" w:rsidRPr="001D286C" w:rsidRDefault="001E5825" w:rsidP="00602B5A">
            <w:pPr>
              <w:pBdr>
                <w:top w:val="nil"/>
                <w:left w:val="nil"/>
                <w:bottom w:val="nil"/>
                <w:right w:val="nil"/>
                <w:between w:val="nil"/>
              </w:pBdr>
              <w:rPr>
                <w:rFonts w:asciiTheme="majorHAnsi" w:hAnsiTheme="majorHAnsi" w:cstheme="minorHAnsi"/>
                <w:sz w:val="22"/>
                <w:szCs w:val="22"/>
                <w:lang w:eastAsia="en-US"/>
              </w:rPr>
            </w:pPr>
            <w:r w:rsidRPr="001D286C">
              <w:rPr>
                <w:rFonts w:asciiTheme="majorHAnsi" w:eastAsia="Cambria" w:hAnsiTheme="majorHAnsi" w:cs="Cambria"/>
                <w:sz w:val="22"/>
                <w:szCs w:val="22"/>
              </w:rPr>
              <w:t>Program öğretim amaçları yukarıda verilen tanıma uymalı ve mezunların bilgi, beceri ve yetkinliklerini</w:t>
            </w:r>
            <w:r w:rsidR="004762D2" w:rsidRPr="001D286C">
              <w:rPr>
                <w:rFonts w:asciiTheme="majorHAnsi" w:eastAsia="Cambria" w:hAnsiTheme="majorHAnsi" w:cs="Cambria"/>
                <w:sz w:val="22"/>
                <w:szCs w:val="22"/>
              </w:rPr>
              <w:t xml:space="preserve"> </w:t>
            </w:r>
            <w:r w:rsidRPr="001D286C">
              <w:rPr>
                <w:rFonts w:asciiTheme="majorHAnsi" w:eastAsia="Cambria" w:hAnsiTheme="majorHAnsi" w:cs="Cambria"/>
                <w:sz w:val="22"/>
                <w:szCs w:val="22"/>
              </w:rPr>
              <w:t xml:space="preserve">(program öğretim çıktıları) ifade eden bireysel nitelikleri </w:t>
            </w:r>
            <w:r w:rsidRPr="001D286C">
              <w:rPr>
                <w:rFonts w:asciiTheme="majorHAnsi" w:eastAsia="Cambria" w:hAnsiTheme="majorHAnsi" w:cs="Cambria"/>
                <w:sz w:val="22"/>
                <w:szCs w:val="22"/>
                <w:u w:val="single"/>
              </w:rPr>
              <w:t>içermemelidir</w:t>
            </w:r>
            <w:r w:rsidRPr="001D286C">
              <w:rPr>
                <w:rFonts w:asciiTheme="majorHAnsi" w:eastAsia="Cambria" w:hAnsiTheme="majorHAnsi" w:cs="Cambria"/>
                <w:sz w:val="22"/>
                <w:szCs w:val="22"/>
              </w:rPr>
              <w:t xml:space="preserve">. "Yakın </w:t>
            </w:r>
            <w:proofErr w:type="spellStart"/>
            <w:r w:rsidRPr="001D286C">
              <w:rPr>
                <w:rFonts w:asciiTheme="majorHAnsi" w:eastAsia="Cambria" w:hAnsiTheme="majorHAnsi" w:cs="Cambria"/>
                <w:sz w:val="22"/>
                <w:szCs w:val="22"/>
              </w:rPr>
              <w:t>gelecek"ten</w:t>
            </w:r>
            <w:proofErr w:type="spellEnd"/>
            <w:r w:rsidRPr="001D286C">
              <w:rPr>
                <w:rFonts w:asciiTheme="majorHAnsi" w:eastAsia="Cambria" w:hAnsiTheme="majorHAnsi" w:cs="Cambria"/>
                <w:sz w:val="22"/>
                <w:szCs w:val="22"/>
              </w:rPr>
              <w:t xml:space="preserve"> kasıt, 3-5 yıl süresinde bir zamandır. Program öğretim amaçlarının yazım şekli bölüm </w:t>
            </w:r>
            <w:proofErr w:type="spellStart"/>
            <w:r w:rsidRPr="001D286C">
              <w:rPr>
                <w:rFonts w:asciiTheme="majorHAnsi" w:eastAsia="Cambria" w:hAnsiTheme="majorHAnsi" w:cs="Cambria"/>
                <w:sz w:val="22"/>
                <w:szCs w:val="22"/>
              </w:rPr>
              <w:t>özgörevi</w:t>
            </w:r>
            <w:proofErr w:type="spellEnd"/>
            <w:r w:rsidRPr="001D286C">
              <w:rPr>
                <w:rFonts w:asciiTheme="majorHAnsi" w:eastAsia="Cambria" w:hAnsiTheme="majorHAnsi" w:cs="Cambria"/>
                <w:sz w:val="22"/>
                <w:szCs w:val="22"/>
              </w:rPr>
              <w:t xml:space="preserve"> şeklinde değil, program mezunlarının kariyerlerine odaklı olmalıdır.</w:t>
            </w:r>
          </w:p>
        </w:tc>
        <w:tc>
          <w:tcPr>
            <w:tcW w:w="4494" w:type="dxa"/>
          </w:tcPr>
          <w:p w:rsidR="00230AF5" w:rsidRPr="001D286C" w:rsidRDefault="00230AF5" w:rsidP="00FD27C8">
            <w:pPr>
              <w:pStyle w:val="GvdeMetni"/>
              <w:numPr>
                <w:ilvl w:val="0"/>
                <w:numId w:val="25"/>
              </w:numPr>
              <w:spacing w:after="0"/>
              <w:ind w:left="374"/>
              <w:jc w:val="left"/>
              <w:rPr>
                <w:rFonts w:asciiTheme="majorHAnsi" w:hAnsiTheme="majorHAnsi" w:cstheme="minorHAnsi"/>
                <w:sz w:val="22"/>
                <w:szCs w:val="22"/>
              </w:rPr>
            </w:pPr>
            <w:r w:rsidRPr="001D286C">
              <w:rPr>
                <w:rFonts w:asciiTheme="majorHAnsi" w:hAnsiTheme="majorHAnsi" w:cstheme="minorHAnsi"/>
                <w:sz w:val="22"/>
                <w:szCs w:val="22"/>
              </w:rPr>
              <w:t>TURAK amaçlarına uygunluğunu irdeleyiniz. Yapılabiliyorsa çapraz tablo üretiniz.</w:t>
            </w:r>
          </w:p>
        </w:tc>
      </w:tr>
    </w:tbl>
    <w:p w:rsidR="00605C5C" w:rsidRPr="001D286C" w:rsidRDefault="00605C5C" w:rsidP="00E8149C">
      <w:pPr>
        <w:pStyle w:val="Balk4"/>
        <w:ind w:firstLine="0"/>
        <w:rPr>
          <w:rFonts w:asciiTheme="majorHAnsi" w:hAnsiTheme="majorHAnsi" w:cstheme="minorHAnsi"/>
          <w:color w:val="auto"/>
        </w:rPr>
      </w:pPr>
    </w:p>
    <w:p w:rsidR="006D181F" w:rsidRPr="001D286C" w:rsidRDefault="006D181F" w:rsidP="006D181F">
      <w:pPr>
        <w:rPr>
          <w:rFonts w:asciiTheme="majorHAnsi" w:hAnsiTheme="majorHAnsi"/>
          <w:sz w:val="22"/>
          <w:szCs w:val="22"/>
        </w:rPr>
      </w:pPr>
    </w:p>
    <w:p w:rsidR="001E5825" w:rsidRPr="001D286C" w:rsidRDefault="001E5825" w:rsidP="001E5825">
      <w:pPr>
        <w:rPr>
          <w:rFonts w:asciiTheme="majorHAnsi" w:hAnsiTheme="majorHAnsi"/>
          <w:sz w:val="22"/>
          <w:szCs w:val="22"/>
        </w:rPr>
      </w:pPr>
    </w:p>
    <w:p w:rsidR="001E5825" w:rsidRPr="001D286C" w:rsidRDefault="001E5825" w:rsidP="00BD6DD7">
      <w:pPr>
        <w:pBdr>
          <w:top w:val="nil"/>
          <w:left w:val="nil"/>
          <w:bottom w:val="nil"/>
          <w:right w:val="nil"/>
          <w:between w:val="nil"/>
        </w:pBdr>
        <w:spacing w:line="276" w:lineRule="auto"/>
        <w:rPr>
          <w:rFonts w:asciiTheme="majorHAnsi" w:eastAsia="Cambria" w:hAnsiTheme="majorHAnsi" w:cs="Cambria"/>
          <w:b/>
          <w:sz w:val="22"/>
          <w:szCs w:val="22"/>
        </w:rPr>
      </w:pPr>
      <w:r w:rsidRPr="001D286C">
        <w:rPr>
          <w:rFonts w:asciiTheme="majorHAnsi" w:eastAsia="Cambria" w:hAnsiTheme="majorHAnsi" w:cs="Cambria"/>
          <w:b/>
          <w:sz w:val="22"/>
          <w:szCs w:val="22"/>
        </w:rPr>
        <w:t>2.3. Program Öğretim Amaçlarını Belirlemede ve Güncellemede İç ve Dış Paydaşların İşlevleri</w:t>
      </w:r>
    </w:p>
    <w:p w:rsidR="004D782B" w:rsidRPr="001D286C" w:rsidRDefault="00027FAF" w:rsidP="006D181F">
      <w:pPr>
        <w:ind w:firstLine="709"/>
        <w:rPr>
          <w:rFonts w:asciiTheme="majorHAnsi" w:hAnsiTheme="majorHAnsi"/>
          <w:sz w:val="22"/>
          <w:szCs w:val="22"/>
        </w:rPr>
      </w:pPr>
      <w:r w:rsidRPr="001D286C">
        <w:rPr>
          <w:rFonts w:asciiTheme="majorHAnsi" w:hAnsiTheme="majorHAnsi"/>
          <w:b/>
          <w:sz w:val="22"/>
          <w:szCs w:val="22"/>
        </w:rPr>
        <w:t>Paydaşlar</w:t>
      </w:r>
      <w:r w:rsidRPr="001D286C">
        <w:rPr>
          <w:rFonts w:asciiTheme="majorHAnsi" w:hAnsiTheme="majorHAnsi"/>
          <w:sz w:val="22"/>
          <w:szCs w:val="22"/>
        </w:rPr>
        <w:t xml:space="preserve">: Kurumun ilişki içinde olduğu, bu sebeple de kurumun faaliyetlerinden etkilenebilen ve bunları etkileyebilecek olan kişiler ve gruplardır. İç ve dış paydaşlar olarak sınıflandırılabilmektedir. </w:t>
      </w:r>
    </w:p>
    <w:p w:rsidR="004D782B" w:rsidRPr="001D286C" w:rsidRDefault="004D782B" w:rsidP="006D181F">
      <w:pPr>
        <w:ind w:firstLine="709"/>
        <w:rPr>
          <w:rFonts w:asciiTheme="majorHAnsi" w:hAnsiTheme="majorHAnsi"/>
          <w:sz w:val="22"/>
          <w:szCs w:val="22"/>
        </w:rPr>
      </w:pPr>
      <w:r w:rsidRPr="001D286C">
        <w:rPr>
          <w:rFonts w:asciiTheme="majorHAnsi" w:hAnsiTheme="majorHAnsi"/>
          <w:b/>
          <w:sz w:val="22"/>
          <w:szCs w:val="22"/>
        </w:rPr>
        <w:t>İç paydaşlar</w:t>
      </w:r>
      <w:r w:rsidRPr="001D286C">
        <w:rPr>
          <w:rFonts w:asciiTheme="majorHAnsi" w:hAnsiTheme="majorHAnsi"/>
          <w:sz w:val="22"/>
          <w:szCs w:val="22"/>
        </w:rPr>
        <w:t>: Kurumun içinde etkinlik gösteren, kurumla doğrudan etkileşim içinde olan paydaş grubudur.</w:t>
      </w:r>
    </w:p>
    <w:p w:rsidR="004D782B" w:rsidRPr="001D286C" w:rsidRDefault="004D782B" w:rsidP="006D181F">
      <w:pPr>
        <w:ind w:firstLine="709"/>
        <w:rPr>
          <w:rFonts w:asciiTheme="majorHAnsi" w:hAnsiTheme="majorHAnsi"/>
          <w:sz w:val="22"/>
          <w:szCs w:val="22"/>
        </w:rPr>
      </w:pPr>
      <w:r w:rsidRPr="001D286C">
        <w:rPr>
          <w:rFonts w:asciiTheme="majorHAnsi" w:hAnsiTheme="majorHAnsi"/>
          <w:b/>
          <w:sz w:val="22"/>
          <w:szCs w:val="22"/>
        </w:rPr>
        <w:t>Dış paydaşlar:</w:t>
      </w:r>
      <w:r w:rsidRPr="001D286C">
        <w:rPr>
          <w:rFonts w:asciiTheme="majorHAnsi" w:hAnsiTheme="majorHAnsi"/>
          <w:sz w:val="22"/>
          <w:szCs w:val="22"/>
        </w:rPr>
        <w:t xml:space="preserve"> Kurum içinde doğrudan etkinlik göstermeyen ancak kurumun varlığını sürdürdüğü sistem içerisinde, kurumla bir şekilde doğrudan ya da dolaylı olarak etkileşim içinde bulunan paydaş grubudur.</w:t>
      </w:r>
    </w:p>
    <w:tbl>
      <w:tblPr>
        <w:tblStyle w:val="TabloKlavuzu"/>
        <w:tblW w:w="9322" w:type="dxa"/>
        <w:tblLook w:val="04A0" w:firstRow="1" w:lastRow="0" w:firstColumn="1" w:lastColumn="0" w:noHBand="0" w:noVBand="1"/>
      </w:tblPr>
      <w:tblGrid>
        <w:gridCol w:w="4503"/>
        <w:gridCol w:w="4819"/>
      </w:tblGrid>
      <w:tr w:rsidR="001E5825" w:rsidRPr="001D286C" w:rsidTr="006D181F">
        <w:tc>
          <w:tcPr>
            <w:tcW w:w="4503" w:type="dxa"/>
          </w:tcPr>
          <w:p w:rsidR="001E5825" w:rsidRPr="001D286C" w:rsidRDefault="001E5825" w:rsidP="00602B5A">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819" w:type="dxa"/>
          </w:tcPr>
          <w:p w:rsidR="001E5825" w:rsidRPr="001D286C" w:rsidRDefault="001E5825" w:rsidP="00602B5A">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1E5825" w:rsidRPr="001D286C" w:rsidTr="006D181F">
        <w:tc>
          <w:tcPr>
            <w:tcW w:w="4503" w:type="dxa"/>
          </w:tcPr>
          <w:p w:rsidR="001E5825" w:rsidRPr="001D286C" w:rsidRDefault="001E5825" w:rsidP="00602B5A">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2.3.1. Programın iç ve dış paydaşlarını sıralayınız.</w:t>
            </w:r>
          </w:p>
        </w:tc>
        <w:tc>
          <w:tcPr>
            <w:tcW w:w="4819" w:type="dxa"/>
          </w:tcPr>
          <w:p w:rsidR="004D782B" w:rsidRPr="001D286C" w:rsidRDefault="001E5825" w:rsidP="00FD27C8">
            <w:pPr>
              <w:pStyle w:val="GvdeMetni"/>
              <w:numPr>
                <w:ilvl w:val="0"/>
                <w:numId w:val="26"/>
              </w:numPr>
              <w:spacing w:after="0"/>
              <w:ind w:left="317"/>
              <w:rPr>
                <w:rFonts w:asciiTheme="majorHAnsi" w:hAnsiTheme="majorHAnsi"/>
                <w:sz w:val="22"/>
                <w:szCs w:val="22"/>
              </w:rPr>
            </w:pPr>
            <w:r w:rsidRPr="001D286C">
              <w:rPr>
                <w:rFonts w:asciiTheme="majorHAnsi" w:hAnsiTheme="majorHAnsi" w:cstheme="minorHAnsi"/>
                <w:sz w:val="22"/>
                <w:szCs w:val="22"/>
                <w:lang w:eastAsia="en-US"/>
              </w:rPr>
              <w:t xml:space="preserve">İç paydaşlar: YO/Fakülte yönetimi, Üniversite </w:t>
            </w:r>
            <w:r w:rsidRPr="001D286C">
              <w:rPr>
                <w:rFonts w:asciiTheme="majorHAnsi" w:hAnsiTheme="majorHAnsi"/>
                <w:sz w:val="22"/>
                <w:szCs w:val="22"/>
              </w:rPr>
              <w:t>üst yönetimi, yöneticiler, akademik ve idari personel</w:t>
            </w:r>
          </w:p>
          <w:p w:rsidR="00602B5A" w:rsidRPr="001D286C" w:rsidRDefault="004D782B" w:rsidP="00FD27C8">
            <w:pPr>
              <w:pStyle w:val="GvdeMetni"/>
              <w:numPr>
                <w:ilvl w:val="0"/>
                <w:numId w:val="26"/>
              </w:numPr>
              <w:spacing w:after="0"/>
              <w:ind w:left="317"/>
              <w:rPr>
                <w:rFonts w:asciiTheme="majorHAnsi" w:hAnsiTheme="majorHAnsi"/>
                <w:sz w:val="22"/>
                <w:szCs w:val="22"/>
              </w:rPr>
            </w:pPr>
            <w:proofErr w:type="gramStart"/>
            <w:r w:rsidRPr="001D286C">
              <w:rPr>
                <w:rFonts w:asciiTheme="majorHAnsi" w:hAnsiTheme="majorHAnsi"/>
                <w:sz w:val="22"/>
                <w:szCs w:val="22"/>
              </w:rPr>
              <w:t xml:space="preserve">Dış paydaşlar: İlgili kamu kuruluşları (YÖK, ÖSYM, YÖKAK, ÜAK, Kültür ve Turizm Bakanlığı, Milli Eğitim Bakanlığı, Kültür ve Turizm İl Müdürlükleri),yerel yönetimler (belediyeler, kaymakamlık, valilik), orta öğretim kurumları (öğrenci kaynağı olan otelcilik ve turizm meslek liseleri, diğer liseler),  ilgili sektör kuruluşları (TÜRSAB, TÜREB), ilgili sivil toplum örgütleri (TUROFED, TAFED, POYD </w:t>
            </w:r>
            <w:proofErr w:type="spellStart"/>
            <w:r w:rsidRPr="001D286C">
              <w:rPr>
                <w:rFonts w:asciiTheme="majorHAnsi" w:hAnsiTheme="majorHAnsi"/>
                <w:sz w:val="22"/>
                <w:szCs w:val="22"/>
              </w:rPr>
              <w:t>vb</w:t>
            </w:r>
            <w:proofErr w:type="spellEnd"/>
            <w:r w:rsidRPr="001D286C">
              <w:rPr>
                <w:rFonts w:asciiTheme="majorHAnsi" w:hAnsiTheme="majorHAnsi"/>
                <w:sz w:val="22"/>
                <w:szCs w:val="22"/>
              </w:rPr>
              <w:t xml:space="preserve">), ticaret ve sanayi odaları, iş insanları dernekleri, sendikalar, ilgili sektör işletmeleri (oteller, </w:t>
            </w:r>
            <w:proofErr w:type="spellStart"/>
            <w:r w:rsidRPr="001D286C">
              <w:rPr>
                <w:rFonts w:asciiTheme="majorHAnsi" w:hAnsiTheme="majorHAnsi"/>
                <w:sz w:val="22"/>
                <w:szCs w:val="22"/>
              </w:rPr>
              <w:t>acentalar</w:t>
            </w:r>
            <w:proofErr w:type="spellEnd"/>
            <w:r w:rsidRPr="001D286C">
              <w:rPr>
                <w:rFonts w:asciiTheme="majorHAnsi" w:hAnsiTheme="majorHAnsi"/>
                <w:sz w:val="22"/>
                <w:szCs w:val="22"/>
              </w:rPr>
              <w:t xml:space="preserve">, restoranlar, havayolları), </w:t>
            </w:r>
            <w:r w:rsidRPr="001D286C">
              <w:rPr>
                <w:rFonts w:asciiTheme="majorHAnsi" w:hAnsiTheme="majorHAnsi"/>
                <w:color w:val="FF0000"/>
                <w:sz w:val="22"/>
                <w:szCs w:val="22"/>
              </w:rPr>
              <w:t>öğrenciler</w:t>
            </w:r>
            <w:r w:rsidR="00D865FF" w:rsidRPr="001D286C">
              <w:rPr>
                <w:rFonts w:asciiTheme="majorHAnsi" w:hAnsiTheme="majorHAnsi"/>
                <w:color w:val="FF0000"/>
                <w:sz w:val="22"/>
                <w:szCs w:val="22"/>
              </w:rPr>
              <w:t xml:space="preserve"> ve</w:t>
            </w:r>
            <w:r w:rsidRPr="001D286C">
              <w:rPr>
                <w:rFonts w:asciiTheme="majorHAnsi" w:hAnsiTheme="majorHAnsi"/>
                <w:color w:val="FF0000"/>
                <w:sz w:val="22"/>
                <w:szCs w:val="22"/>
              </w:rPr>
              <w:t xml:space="preserve"> aileleri</w:t>
            </w:r>
            <w:r w:rsidR="00D865FF" w:rsidRPr="001D286C">
              <w:rPr>
                <w:rFonts w:asciiTheme="majorHAnsi" w:hAnsiTheme="majorHAnsi"/>
                <w:color w:val="FF0000"/>
                <w:sz w:val="22"/>
                <w:szCs w:val="22"/>
              </w:rPr>
              <w:t xml:space="preserve"> vb.</w:t>
            </w:r>
            <w:proofErr w:type="gramEnd"/>
          </w:p>
          <w:p w:rsidR="001E5825" w:rsidRPr="001D286C" w:rsidRDefault="001E5825" w:rsidP="00FD27C8">
            <w:pPr>
              <w:pStyle w:val="AklamaMetni"/>
              <w:numPr>
                <w:ilvl w:val="0"/>
                <w:numId w:val="26"/>
              </w:numPr>
              <w:spacing w:before="0"/>
              <w:ind w:left="317"/>
              <w:rPr>
                <w:rFonts w:asciiTheme="majorHAnsi" w:hAnsiTheme="majorHAnsi"/>
                <w:sz w:val="22"/>
                <w:szCs w:val="22"/>
              </w:rPr>
            </w:pPr>
            <w:r w:rsidRPr="001D286C">
              <w:rPr>
                <w:rFonts w:asciiTheme="majorHAnsi" w:hAnsiTheme="majorHAnsi"/>
                <w:sz w:val="22"/>
                <w:szCs w:val="22"/>
              </w:rPr>
              <w:t>Dış paydaş listesi</w:t>
            </w:r>
          </w:p>
        </w:tc>
      </w:tr>
      <w:tr w:rsidR="001E5825" w:rsidRPr="001D286C" w:rsidTr="006D181F">
        <w:tc>
          <w:tcPr>
            <w:tcW w:w="4503" w:type="dxa"/>
          </w:tcPr>
          <w:p w:rsidR="001E5825" w:rsidRPr="001D286C" w:rsidRDefault="001E5825" w:rsidP="00602B5A">
            <w:pPr>
              <w:pBdr>
                <w:top w:val="nil"/>
                <w:left w:val="nil"/>
                <w:bottom w:val="nil"/>
                <w:right w:val="nil"/>
                <w:between w:val="nil"/>
              </w:pBdr>
              <w:rPr>
                <w:rFonts w:asciiTheme="majorHAnsi" w:eastAsia="Cambria" w:hAnsiTheme="majorHAnsi" w:cs="Cambria"/>
                <w:sz w:val="22"/>
                <w:szCs w:val="22"/>
              </w:rPr>
            </w:pPr>
            <w:bookmarkStart w:id="48" w:name="_heading=h.1hmsyys" w:colFirst="0" w:colLast="0"/>
            <w:bookmarkEnd w:id="48"/>
            <w:r w:rsidRPr="001D286C">
              <w:rPr>
                <w:rFonts w:asciiTheme="majorHAnsi" w:eastAsia="Cambria" w:hAnsiTheme="majorHAnsi" w:cs="Cambria"/>
                <w:sz w:val="22"/>
                <w:szCs w:val="22"/>
              </w:rPr>
              <w:t>2.3.2. Program öğretim amaçlarının iç ve dış paydaşların gereksinimlerinin dikkate alınarak, nasıl belirlendiğini ve güncellendiğini kanıtlarıyla açıklayınız. Bu amaçla kullanılan yöntem, sistematik olmalı ve somut verilere dayanmalıdır.</w:t>
            </w:r>
          </w:p>
        </w:tc>
        <w:tc>
          <w:tcPr>
            <w:tcW w:w="4819" w:type="dxa"/>
          </w:tcPr>
          <w:p w:rsidR="00027FAF" w:rsidRPr="001D286C" w:rsidRDefault="00027FAF" w:rsidP="00FD27C8">
            <w:pPr>
              <w:pStyle w:val="GvdeMetni"/>
              <w:numPr>
                <w:ilvl w:val="0"/>
                <w:numId w:val="27"/>
              </w:numPr>
              <w:spacing w:after="0"/>
              <w:ind w:left="317"/>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ilgili mevzuat</w:t>
            </w:r>
          </w:p>
          <w:p w:rsidR="001E5825" w:rsidRPr="001D286C" w:rsidRDefault="001E5825" w:rsidP="00FD27C8">
            <w:pPr>
              <w:pStyle w:val="GvdeMetni"/>
              <w:numPr>
                <w:ilvl w:val="0"/>
                <w:numId w:val="27"/>
              </w:numPr>
              <w:spacing w:after="0"/>
              <w:ind w:left="317"/>
              <w:jc w:val="left"/>
              <w:rPr>
                <w:rFonts w:asciiTheme="majorHAnsi" w:hAnsiTheme="majorHAnsi" w:cstheme="minorHAnsi"/>
                <w:sz w:val="22"/>
                <w:szCs w:val="22"/>
              </w:rPr>
            </w:pPr>
            <w:r w:rsidRPr="001D286C">
              <w:rPr>
                <w:rFonts w:asciiTheme="majorHAnsi" w:hAnsiTheme="majorHAnsi" w:cstheme="minorHAnsi"/>
                <w:sz w:val="22"/>
                <w:szCs w:val="22"/>
              </w:rPr>
              <w:t>Toplantı tutanakları</w:t>
            </w:r>
          </w:p>
          <w:p w:rsidR="001E5825" w:rsidRPr="001D286C" w:rsidRDefault="001E5825" w:rsidP="00FD27C8">
            <w:pPr>
              <w:pStyle w:val="GvdeMetni"/>
              <w:numPr>
                <w:ilvl w:val="0"/>
                <w:numId w:val="27"/>
              </w:numPr>
              <w:spacing w:after="0"/>
              <w:ind w:left="317"/>
              <w:jc w:val="left"/>
              <w:rPr>
                <w:rFonts w:asciiTheme="majorHAnsi" w:hAnsiTheme="majorHAnsi" w:cstheme="minorHAnsi"/>
                <w:sz w:val="22"/>
                <w:szCs w:val="22"/>
                <w:lang w:eastAsia="en-US"/>
              </w:rPr>
            </w:pPr>
            <w:r w:rsidRPr="001D286C">
              <w:rPr>
                <w:rFonts w:asciiTheme="majorHAnsi" w:hAnsiTheme="majorHAnsi"/>
                <w:sz w:val="22"/>
                <w:szCs w:val="22"/>
              </w:rPr>
              <w:t xml:space="preserve">Program öğretim amaçlarının belirlenmesinde </w:t>
            </w:r>
            <w:r w:rsidR="00027FAF" w:rsidRPr="001D286C">
              <w:rPr>
                <w:rFonts w:asciiTheme="majorHAnsi" w:hAnsiTheme="majorHAnsi"/>
                <w:sz w:val="22"/>
                <w:szCs w:val="22"/>
              </w:rPr>
              <w:t xml:space="preserve">ve güncellenmesinde </w:t>
            </w:r>
            <w:r w:rsidRPr="001D286C">
              <w:rPr>
                <w:rFonts w:asciiTheme="majorHAnsi" w:hAnsiTheme="majorHAnsi"/>
                <w:sz w:val="22"/>
                <w:szCs w:val="22"/>
              </w:rPr>
              <w:t xml:space="preserve">iç ve dış paydaşların katılımını gösteren ve iç ve dış paydaş görüşlerinin/geri bildirimlerinin dikkate alındığını ve bu geri bildirimler doğrultusunda başlatılan iyileştirme çalışmalarına ait </w:t>
            </w:r>
            <w:r w:rsidR="00602B5A" w:rsidRPr="001D286C">
              <w:rPr>
                <w:rFonts w:asciiTheme="majorHAnsi" w:hAnsiTheme="majorHAnsi"/>
                <w:sz w:val="22"/>
                <w:szCs w:val="22"/>
              </w:rPr>
              <w:t xml:space="preserve">(PUKÖ) </w:t>
            </w:r>
            <w:r w:rsidRPr="001D286C">
              <w:rPr>
                <w:rFonts w:asciiTheme="majorHAnsi" w:hAnsiTheme="majorHAnsi"/>
                <w:sz w:val="22"/>
                <w:szCs w:val="22"/>
              </w:rPr>
              <w:t>çevirimlerin kapatıldığına dair örnekler</w:t>
            </w:r>
          </w:p>
        </w:tc>
      </w:tr>
    </w:tbl>
    <w:p w:rsidR="00B165BC" w:rsidRPr="001D286C" w:rsidRDefault="00B165BC" w:rsidP="00676F5E">
      <w:pPr>
        <w:pStyle w:val="Balk4"/>
        <w:spacing w:line="360" w:lineRule="auto"/>
        <w:ind w:firstLine="0"/>
        <w:rPr>
          <w:rFonts w:asciiTheme="majorHAnsi" w:hAnsiTheme="majorHAnsi" w:cstheme="minorHAnsi"/>
          <w:color w:val="auto"/>
        </w:rPr>
      </w:pPr>
      <w:bookmarkStart w:id="49" w:name="_Toc232102096"/>
      <w:bookmarkStart w:id="50" w:name="_Toc413595468"/>
      <w:bookmarkStart w:id="51" w:name="_Toc342573096"/>
      <w:bookmarkStart w:id="52" w:name="_Toc356564409"/>
      <w:bookmarkStart w:id="53" w:name="_Toc4163354"/>
      <w:bookmarkEnd w:id="43"/>
      <w:bookmarkEnd w:id="44"/>
      <w:bookmarkEnd w:id="45"/>
      <w:bookmarkEnd w:id="46"/>
      <w:bookmarkEnd w:id="47"/>
      <w:r w:rsidRPr="001D286C">
        <w:rPr>
          <w:rFonts w:asciiTheme="majorHAnsi" w:hAnsiTheme="majorHAnsi" w:cstheme="minorHAnsi"/>
          <w:color w:val="auto"/>
        </w:rPr>
        <w:t>2.</w:t>
      </w:r>
      <w:r w:rsidR="00027FAF" w:rsidRPr="001D286C">
        <w:rPr>
          <w:rFonts w:asciiTheme="majorHAnsi" w:hAnsiTheme="majorHAnsi" w:cstheme="minorHAnsi"/>
          <w:color w:val="auto"/>
        </w:rPr>
        <w:t>4</w:t>
      </w:r>
      <w:r w:rsidR="00417C73" w:rsidRPr="001D286C">
        <w:rPr>
          <w:rFonts w:asciiTheme="majorHAnsi" w:hAnsiTheme="majorHAnsi" w:cstheme="minorHAnsi"/>
          <w:color w:val="auto"/>
        </w:rPr>
        <w:t>.</w:t>
      </w:r>
      <w:r w:rsidRPr="001D286C">
        <w:rPr>
          <w:rFonts w:asciiTheme="majorHAnsi" w:hAnsiTheme="majorHAnsi" w:cstheme="minorHAnsi"/>
          <w:color w:val="auto"/>
        </w:rPr>
        <w:t>Program Öğretim Amaçlarına Ulaşma</w:t>
      </w:r>
      <w:bookmarkEnd w:id="49"/>
      <w:bookmarkEnd w:id="50"/>
      <w:bookmarkEnd w:id="51"/>
      <w:bookmarkEnd w:id="52"/>
      <w:bookmarkEnd w:id="53"/>
    </w:p>
    <w:tbl>
      <w:tblPr>
        <w:tblStyle w:val="TabloKlavuzu"/>
        <w:tblW w:w="0" w:type="auto"/>
        <w:tblLook w:val="04A0" w:firstRow="1" w:lastRow="0" w:firstColumn="1" w:lastColumn="0" w:noHBand="0" w:noVBand="1"/>
      </w:tblPr>
      <w:tblGrid>
        <w:gridCol w:w="4396"/>
        <w:gridCol w:w="4665"/>
      </w:tblGrid>
      <w:tr w:rsidR="002B6D49" w:rsidRPr="001D286C" w:rsidTr="006D181F">
        <w:tc>
          <w:tcPr>
            <w:tcW w:w="4503" w:type="dxa"/>
          </w:tcPr>
          <w:p w:rsidR="002B6D49" w:rsidRPr="001D286C" w:rsidRDefault="002B6D49" w:rsidP="00792F99">
            <w:pPr>
              <w:pStyle w:val="GvdeMetni"/>
              <w:spacing w:after="0"/>
              <w:jc w:val="center"/>
              <w:rPr>
                <w:rFonts w:asciiTheme="majorHAnsi" w:hAnsiTheme="majorHAnsi" w:cstheme="minorHAnsi"/>
                <w:b/>
                <w:sz w:val="22"/>
                <w:szCs w:val="22"/>
              </w:rPr>
            </w:pPr>
            <w:bookmarkStart w:id="54" w:name="_Toc4163355"/>
            <w:r w:rsidRPr="001D286C">
              <w:rPr>
                <w:rFonts w:asciiTheme="majorHAnsi" w:hAnsiTheme="majorHAnsi" w:cstheme="minorHAnsi"/>
                <w:b/>
                <w:sz w:val="22"/>
                <w:szCs w:val="22"/>
              </w:rPr>
              <w:t>Maddeler</w:t>
            </w:r>
          </w:p>
        </w:tc>
        <w:tc>
          <w:tcPr>
            <w:tcW w:w="4784" w:type="dxa"/>
          </w:tcPr>
          <w:p w:rsidR="002B6D49" w:rsidRPr="001D286C" w:rsidRDefault="002B6D49"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2B6D49" w:rsidRPr="001D286C" w:rsidTr="006D181F">
        <w:tc>
          <w:tcPr>
            <w:tcW w:w="4503" w:type="dxa"/>
          </w:tcPr>
          <w:p w:rsidR="002B6D49" w:rsidRPr="001D286C" w:rsidRDefault="00792033" w:rsidP="00C56DC7">
            <w:pPr>
              <w:pBdr>
                <w:top w:val="nil"/>
                <w:left w:val="nil"/>
                <w:bottom w:val="nil"/>
                <w:right w:val="nil"/>
                <w:between w:val="nil"/>
              </w:pBdr>
              <w:rPr>
                <w:rFonts w:asciiTheme="majorHAnsi" w:hAnsiTheme="majorHAnsi" w:cstheme="minorHAnsi"/>
                <w:sz w:val="22"/>
                <w:szCs w:val="22"/>
              </w:rPr>
            </w:pPr>
            <w:r w:rsidRPr="001D286C">
              <w:rPr>
                <w:rFonts w:asciiTheme="majorHAnsi" w:eastAsia="Cambria" w:hAnsiTheme="majorHAnsi" w:cs="Cambria"/>
                <w:sz w:val="22"/>
                <w:szCs w:val="22"/>
              </w:rPr>
              <w:t>Program öğretim amaçlarına ulaşıldığını belirlemek ve belgelemek için kullanılan ölçme ve değerlendirme süreci, sistematik olmalı ve somut verilere dayanmalıdır. Birinci Örgün Öğretim yanında, İkinci Örgün Öğretim programının da bulunması durumunda, bu süreç Birinci Örgün Öğretim ve İkinci Örgün Öğretim programları için ayrıştırılmış sonuçlar verecek şekilde</w:t>
            </w:r>
            <w:r w:rsidR="00C56DC7" w:rsidRPr="001D286C">
              <w:rPr>
                <w:rFonts w:asciiTheme="majorHAnsi" w:eastAsia="Cambria" w:hAnsiTheme="majorHAnsi" w:cs="Cambria"/>
                <w:sz w:val="22"/>
                <w:szCs w:val="22"/>
              </w:rPr>
              <w:t xml:space="preserve"> </w:t>
            </w:r>
            <w:r w:rsidRPr="001D286C">
              <w:rPr>
                <w:rFonts w:asciiTheme="majorHAnsi" w:eastAsia="Cambria" w:hAnsiTheme="majorHAnsi" w:cs="Cambria"/>
                <w:sz w:val="22"/>
                <w:szCs w:val="22"/>
              </w:rPr>
              <w:t>düzenlenmelidir.</w:t>
            </w:r>
          </w:p>
        </w:tc>
        <w:tc>
          <w:tcPr>
            <w:tcW w:w="4784" w:type="dxa"/>
          </w:tcPr>
          <w:p w:rsidR="008A51E1" w:rsidRPr="001D286C" w:rsidRDefault="008A51E1" w:rsidP="00792033">
            <w:pPr>
              <w:pStyle w:val="GvdeMetni"/>
              <w:spacing w:after="0"/>
              <w:ind w:left="372"/>
              <w:jc w:val="left"/>
              <w:rPr>
                <w:rFonts w:asciiTheme="majorHAnsi" w:hAnsiTheme="majorHAnsi" w:cstheme="minorHAnsi"/>
                <w:sz w:val="22"/>
                <w:szCs w:val="22"/>
              </w:rPr>
            </w:pPr>
          </w:p>
        </w:tc>
      </w:tr>
      <w:tr w:rsidR="00792033" w:rsidRPr="001D286C" w:rsidTr="006D181F">
        <w:tc>
          <w:tcPr>
            <w:tcW w:w="4503" w:type="dxa"/>
          </w:tcPr>
          <w:p w:rsidR="00792033" w:rsidRPr="001D286C" w:rsidRDefault="00792033" w:rsidP="00792033">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lastRenderedPageBreak/>
              <w:t>2.4.1.Program öğretim amaçlarına ulaşıldığını belirlemek ve belgelemek için kullanılan süreci ve nasıl işletildiğini açıklayınız.</w:t>
            </w:r>
          </w:p>
        </w:tc>
        <w:tc>
          <w:tcPr>
            <w:tcW w:w="4784" w:type="dxa"/>
          </w:tcPr>
          <w:p w:rsidR="00792033" w:rsidRPr="001D286C" w:rsidRDefault="00792033" w:rsidP="00CA62CD">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Program öğretim amacına ulaşılıp ulaşılmadığı nasıl bir süreç ile takip edildiğini açıklayınız.</w:t>
            </w:r>
          </w:p>
          <w:p w:rsidR="00792033" w:rsidRPr="001D286C" w:rsidRDefault="00792033" w:rsidP="00792033">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ilgili mevzuat</w:t>
            </w:r>
          </w:p>
          <w:p w:rsidR="00792033" w:rsidRPr="001D286C" w:rsidRDefault="00792033" w:rsidP="00792033">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Kullanılan ölçme ve değerlendirme araçları (öğrencinin kendi kendisini değerlendirdiği araçlar, sektör araştırmaları, mezun yeterliliği araştırmaları, staj değerlendirme formları, staj sınavı değerlendirmeleri, staj komisyonunun program öğretim amaçlarına dönük raporları </w:t>
            </w:r>
            <w:proofErr w:type="spellStart"/>
            <w:r w:rsidRPr="001D286C">
              <w:rPr>
                <w:rFonts w:asciiTheme="majorHAnsi" w:hAnsiTheme="majorHAnsi" w:cstheme="minorHAnsi"/>
                <w:sz w:val="22"/>
                <w:szCs w:val="22"/>
                <w:lang w:eastAsia="en-US"/>
              </w:rPr>
              <w:t>vb</w:t>
            </w:r>
            <w:proofErr w:type="spellEnd"/>
            <w:r w:rsidRPr="001D286C">
              <w:rPr>
                <w:rFonts w:asciiTheme="majorHAnsi" w:hAnsiTheme="majorHAnsi" w:cstheme="minorHAnsi"/>
                <w:sz w:val="22"/>
                <w:szCs w:val="22"/>
                <w:lang w:eastAsia="en-US"/>
              </w:rPr>
              <w:t>)</w:t>
            </w:r>
          </w:p>
          <w:p w:rsidR="00792033" w:rsidRPr="001D286C" w:rsidRDefault="00792033" w:rsidP="00792033">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color w:val="FF0000"/>
                <w:sz w:val="22"/>
                <w:szCs w:val="22"/>
              </w:rPr>
              <w:t>Yaptıkları işlere göre mezunların dağılımı.</w:t>
            </w:r>
            <w:r w:rsidRPr="001D286C">
              <w:rPr>
                <w:rFonts w:asciiTheme="majorHAnsi" w:hAnsiTheme="majorHAnsi" w:cstheme="minorHAnsi"/>
                <w:sz w:val="22"/>
                <w:szCs w:val="22"/>
              </w:rPr>
              <w:t xml:space="preserve"> </w:t>
            </w:r>
            <w:r w:rsidRPr="001D286C">
              <w:rPr>
                <w:rFonts w:asciiTheme="majorHAnsi" w:hAnsiTheme="majorHAnsi" w:cstheme="minorHAnsi"/>
                <w:color w:val="FF0000"/>
                <w:sz w:val="22"/>
                <w:szCs w:val="22"/>
              </w:rPr>
              <w:t>Bu bilgi toplam mezun sayısıyla tutarlı olacak şekilde verilmeli ve yorumlanmalıdır</w:t>
            </w:r>
          </w:p>
        </w:tc>
      </w:tr>
      <w:tr w:rsidR="00792033" w:rsidRPr="001D286C" w:rsidTr="006D181F">
        <w:tc>
          <w:tcPr>
            <w:tcW w:w="4503" w:type="dxa"/>
          </w:tcPr>
          <w:p w:rsidR="00792033" w:rsidRPr="001D286C" w:rsidRDefault="00792033" w:rsidP="00792033">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2.4.2.Program öğretim amaçlarına ulaşıldığını belirlemek için işletilen süreçten elde edilen verilerin nasıl değerlendirildiğini açıklayınız</w:t>
            </w:r>
            <w:r w:rsidRPr="001D286C">
              <w:rPr>
                <w:rFonts w:asciiTheme="majorHAnsi" w:eastAsia="Cambria" w:hAnsiTheme="majorHAnsi" w:cs="Cambria"/>
                <w:color w:val="FF0000"/>
                <w:sz w:val="22"/>
                <w:szCs w:val="22"/>
              </w:rPr>
              <w:t>.</w:t>
            </w:r>
          </w:p>
        </w:tc>
        <w:tc>
          <w:tcPr>
            <w:tcW w:w="4784" w:type="dxa"/>
          </w:tcPr>
          <w:p w:rsidR="00792033" w:rsidRPr="001D286C" w:rsidRDefault="00792033" w:rsidP="00CA62CD">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İşletilen süreçten elde edilen verilerin nasıl değerlendirildiğini açıklayınız.</w:t>
            </w:r>
          </w:p>
        </w:tc>
      </w:tr>
    </w:tbl>
    <w:p w:rsidR="006D181F" w:rsidRPr="001D286C" w:rsidRDefault="006D181F" w:rsidP="00BD6DD7">
      <w:pPr>
        <w:pStyle w:val="Balk3"/>
        <w:spacing w:after="120"/>
        <w:ind w:firstLine="0"/>
        <w:rPr>
          <w:rFonts w:asciiTheme="majorHAnsi" w:hAnsiTheme="majorHAnsi" w:cstheme="minorHAnsi"/>
          <w:color w:val="auto"/>
        </w:rPr>
      </w:pPr>
      <w:bookmarkStart w:id="55" w:name="_Toc342573097"/>
      <w:bookmarkStart w:id="56" w:name="_Toc356564410"/>
      <w:bookmarkStart w:id="57" w:name="_Toc4163356"/>
      <w:bookmarkEnd w:id="16"/>
      <w:bookmarkEnd w:id="17"/>
      <w:bookmarkEnd w:id="54"/>
    </w:p>
    <w:p w:rsidR="00B824DB" w:rsidRPr="001D286C" w:rsidRDefault="006F0471" w:rsidP="00BD6DD7">
      <w:pPr>
        <w:pStyle w:val="Balk3"/>
        <w:spacing w:after="120"/>
        <w:ind w:firstLine="0"/>
        <w:rPr>
          <w:rFonts w:asciiTheme="majorHAnsi" w:hAnsiTheme="majorHAnsi" w:cstheme="minorHAnsi"/>
          <w:color w:val="auto"/>
        </w:rPr>
      </w:pPr>
      <w:r w:rsidRPr="001D286C">
        <w:rPr>
          <w:rFonts w:asciiTheme="majorHAnsi" w:hAnsiTheme="majorHAnsi" w:cstheme="minorHAnsi"/>
          <w:color w:val="auto"/>
        </w:rPr>
        <w:t>ÖLÇÜT 3: PROGRAM</w:t>
      </w:r>
      <w:r w:rsidR="00602B5A" w:rsidRPr="001D286C">
        <w:rPr>
          <w:rFonts w:asciiTheme="majorHAnsi" w:hAnsiTheme="majorHAnsi" w:cstheme="minorHAnsi"/>
          <w:color w:val="auto"/>
        </w:rPr>
        <w:t xml:space="preserve"> ÖĞRENİM</w:t>
      </w:r>
      <w:r w:rsidRPr="001D286C">
        <w:rPr>
          <w:rFonts w:asciiTheme="majorHAnsi" w:hAnsiTheme="majorHAnsi" w:cstheme="minorHAnsi"/>
          <w:color w:val="auto"/>
        </w:rPr>
        <w:t xml:space="preserve"> ÇIKTILARI</w:t>
      </w:r>
      <w:bookmarkEnd w:id="55"/>
      <w:bookmarkEnd w:id="56"/>
      <w:bookmarkEnd w:id="57"/>
    </w:p>
    <w:p w:rsidR="00E757AF" w:rsidRPr="001D286C" w:rsidRDefault="00E757AF" w:rsidP="00BD6DD7">
      <w:pPr>
        <w:pBdr>
          <w:top w:val="nil"/>
          <w:left w:val="nil"/>
          <w:bottom w:val="nil"/>
          <w:right w:val="nil"/>
          <w:between w:val="nil"/>
        </w:pBdr>
        <w:spacing w:line="360" w:lineRule="auto"/>
        <w:rPr>
          <w:rFonts w:asciiTheme="majorHAnsi" w:eastAsia="Cambria" w:hAnsiTheme="majorHAnsi" w:cs="Cambria"/>
          <w:sz w:val="22"/>
          <w:szCs w:val="22"/>
        </w:rPr>
      </w:pPr>
      <w:bookmarkStart w:id="58" w:name="_Toc342573098"/>
      <w:bookmarkStart w:id="59" w:name="_Toc356564411"/>
      <w:bookmarkStart w:id="60" w:name="_Toc4166785"/>
      <w:bookmarkStart w:id="61" w:name="_Toc4163359"/>
      <w:r w:rsidRPr="001D286C">
        <w:rPr>
          <w:rFonts w:asciiTheme="majorHAnsi" w:eastAsia="Cambria" w:hAnsiTheme="majorHAnsi" w:cs="Cambria"/>
          <w:b/>
          <w:sz w:val="22"/>
          <w:szCs w:val="22"/>
        </w:rPr>
        <w:t xml:space="preserve">TURAK Tanımları: </w:t>
      </w:r>
    </w:p>
    <w:p w:rsidR="00E757AF" w:rsidRPr="001D286C" w:rsidRDefault="00E757AF" w:rsidP="00E054DB">
      <w:pPr>
        <w:pBdr>
          <w:top w:val="nil"/>
          <w:left w:val="nil"/>
          <w:bottom w:val="nil"/>
          <w:right w:val="nil"/>
          <w:between w:val="nil"/>
        </w:pBdr>
        <w:spacing w:after="60"/>
        <w:ind w:firstLine="709"/>
        <w:rPr>
          <w:rFonts w:asciiTheme="majorHAnsi" w:eastAsia="Cambria" w:hAnsiTheme="majorHAnsi" w:cs="Cambria"/>
          <w:sz w:val="22"/>
          <w:szCs w:val="22"/>
        </w:rPr>
      </w:pPr>
      <w:r w:rsidRPr="001D286C">
        <w:rPr>
          <w:rFonts w:asciiTheme="majorHAnsi" w:eastAsia="Cambria" w:hAnsiTheme="majorHAnsi" w:cs="Cambria"/>
          <w:b/>
          <w:sz w:val="22"/>
          <w:szCs w:val="22"/>
        </w:rPr>
        <w:t>Program Öğrenim Çıktıları:</w:t>
      </w:r>
      <w:r w:rsidRPr="001D286C">
        <w:rPr>
          <w:rFonts w:asciiTheme="majorHAnsi" w:eastAsia="Cambria" w:hAnsiTheme="majorHAnsi" w:cs="Cambria"/>
          <w:sz w:val="22"/>
          <w:szCs w:val="22"/>
        </w:rPr>
        <w:t xml:space="preserve"> Öğrencilerin programdan mezun oluncaya kadar kazanmaları gereken bilgi, beceri ve yetkinlikleri tanımlayan ifadelerdir.</w:t>
      </w:r>
    </w:p>
    <w:p w:rsidR="00E757AF" w:rsidRPr="001D286C" w:rsidRDefault="00E757AF" w:rsidP="00E054DB">
      <w:pPr>
        <w:pBdr>
          <w:top w:val="nil"/>
          <w:left w:val="nil"/>
          <w:bottom w:val="nil"/>
          <w:right w:val="nil"/>
          <w:between w:val="nil"/>
        </w:pBdr>
        <w:spacing w:after="60"/>
        <w:ind w:firstLine="709"/>
        <w:rPr>
          <w:rFonts w:asciiTheme="majorHAnsi" w:eastAsia="Cambria" w:hAnsiTheme="majorHAnsi" w:cs="Cambria"/>
          <w:sz w:val="22"/>
          <w:szCs w:val="22"/>
        </w:rPr>
      </w:pPr>
      <w:r w:rsidRPr="001D286C">
        <w:rPr>
          <w:rFonts w:asciiTheme="majorHAnsi" w:eastAsia="Cambria" w:hAnsiTheme="majorHAnsi" w:cs="Cambria"/>
          <w:b/>
          <w:sz w:val="22"/>
          <w:szCs w:val="22"/>
        </w:rPr>
        <w:t xml:space="preserve">Ölçme: </w:t>
      </w:r>
      <w:r w:rsidRPr="001D286C">
        <w:rPr>
          <w:rFonts w:asciiTheme="majorHAnsi" w:eastAsia="Cambria" w:hAnsiTheme="majorHAnsi" w:cs="Cambria"/>
          <w:sz w:val="22"/>
          <w:szCs w:val="22"/>
        </w:rPr>
        <w:t>Bu ölçüte ilişkin ölçme, program çıktılarına erişim düzeylerini saptamak üzere çeşitli yöntemler kullanılarak yürütülen veri ve kanıt tanımlama, toplama ve düzenleme sürecidir.</w:t>
      </w:r>
    </w:p>
    <w:p w:rsidR="00E757AF" w:rsidRPr="008D3EFB" w:rsidRDefault="00E054DB" w:rsidP="00E054DB">
      <w:pPr>
        <w:pBdr>
          <w:top w:val="nil"/>
          <w:left w:val="nil"/>
          <w:bottom w:val="nil"/>
          <w:right w:val="nil"/>
          <w:between w:val="nil"/>
        </w:pBdr>
        <w:spacing w:after="60"/>
        <w:ind w:firstLine="709"/>
        <w:rPr>
          <w:rFonts w:asciiTheme="majorHAnsi" w:eastAsia="Cambria" w:hAnsiTheme="majorHAnsi" w:cs="Cambria"/>
          <w:sz w:val="22"/>
          <w:szCs w:val="22"/>
        </w:rPr>
      </w:pPr>
      <w:bookmarkStart w:id="62" w:name="_heading=h.2u6wntf" w:colFirst="0" w:colLast="0"/>
      <w:bookmarkEnd w:id="62"/>
      <w:r w:rsidRPr="001D286C">
        <w:rPr>
          <w:rFonts w:asciiTheme="majorHAnsi" w:eastAsia="Cambria" w:hAnsiTheme="majorHAnsi" w:cs="Cambria"/>
          <w:b/>
          <w:sz w:val="22"/>
          <w:szCs w:val="22"/>
        </w:rPr>
        <w:t>D</w:t>
      </w:r>
      <w:r w:rsidR="00E757AF" w:rsidRPr="001D286C">
        <w:rPr>
          <w:rFonts w:asciiTheme="majorHAnsi" w:eastAsia="Cambria" w:hAnsiTheme="majorHAnsi" w:cs="Cambria"/>
          <w:b/>
          <w:sz w:val="22"/>
          <w:szCs w:val="22"/>
        </w:rPr>
        <w:t xml:space="preserve">eğerlendirme: </w:t>
      </w:r>
      <w:r w:rsidR="00E757AF" w:rsidRPr="001D286C">
        <w:rPr>
          <w:rFonts w:asciiTheme="majorHAnsi" w:eastAsia="Cambria" w:hAnsiTheme="majorHAnsi" w:cs="Cambria"/>
          <w:sz w:val="22"/>
          <w:szCs w:val="22"/>
        </w:rPr>
        <w:t xml:space="preserve">Bu ölçüte ilişkin değerlendirme, ölçmeler sonucu elde edilen verilerin ve kanıtların çeşitli yöntemler kullanılarak yorumlanması sürecidir. Değerlendirme süreci, program çıktılarına erişim </w:t>
      </w:r>
      <w:r w:rsidR="00E757AF" w:rsidRPr="008D3EFB">
        <w:rPr>
          <w:rFonts w:asciiTheme="majorHAnsi" w:eastAsia="Cambria" w:hAnsiTheme="majorHAnsi" w:cs="Cambria"/>
          <w:sz w:val="22"/>
          <w:szCs w:val="22"/>
        </w:rPr>
        <w:t>düzeylerini vermeli, elde edilen sonuçlar programı iyileştirmek üzere alınacak kararlar ve yürütülecek eylemlerde kullanılmalıdır.</w:t>
      </w:r>
    </w:p>
    <w:p w:rsidR="008D3EFB" w:rsidRDefault="008D3EFB" w:rsidP="008D3EFB">
      <w:pPr>
        <w:pBdr>
          <w:top w:val="nil"/>
          <w:left w:val="nil"/>
          <w:bottom w:val="nil"/>
          <w:right w:val="nil"/>
          <w:between w:val="nil"/>
        </w:pBdr>
        <w:spacing w:after="60"/>
        <w:ind w:firstLine="567"/>
        <w:rPr>
          <w:rFonts w:asciiTheme="majorHAnsi" w:eastAsia="Cambria" w:hAnsiTheme="majorHAnsi" w:cs="Cambria"/>
          <w:sz w:val="22"/>
          <w:szCs w:val="22"/>
        </w:rPr>
      </w:pPr>
      <w:r w:rsidRPr="008D3EFB">
        <w:rPr>
          <w:rFonts w:ascii="Cambria" w:eastAsia="Cambria" w:hAnsi="Cambria" w:cs="Cambria"/>
          <w:color w:val="FF0000"/>
          <w:sz w:val="22"/>
          <w:szCs w:val="22"/>
        </w:rPr>
        <w:t xml:space="preserve">Türkiye Yeterlikler Çerçevesinde (TYÇ) yapılan bilgi, beceri ve yetkinlik tanımları aşağıdadır. Program öğrenim çıktıları, TYÇ </w:t>
      </w:r>
      <w:proofErr w:type="spellStart"/>
      <w:r w:rsidRPr="008D3EFB">
        <w:rPr>
          <w:rFonts w:ascii="Cambria" w:eastAsia="Cambria" w:hAnsi="Cambria" w:cs="Cambria"/>
          <w:color w:val="FF0000"/>
          <w:sz w:val="22"/>
          <w:szCs w:val="22"/>
        </w:rPr>
        <w:t>önlisans</w:t>
      </w:r>
      <w:proofErr w:type="spellEnd"/>
      <w:r w:rsidRPr="008D3EFB">
        <w:rPr>
          <w:rFonts w:ascii="Cambria" w:eastAsia="Cambria" w:hAnsi="Cambria" w:cs="Cambria"/>
          <w:color w:val="FF0000"/>
          <w:sz w:val="22"/>
          <w:szCs w:val="22"/>
        </w:rPr>
        <w:t xml:space="preserve"> (5. seviye) ve lisans (6. seviye) seviyelerine uygun olarak belirlenmelidir.</w:t>
      </w:r>
    </w:p>
    <w:tbl>
      <w:tblPr>
        <w:tblStyle w:val="TabloKlavuzu"/>
        <w:tblW w:w="0" w:type="auto"/>
        <w:jc w:val="center"/>
        <w:tblLook w:val="04A0" w:firstRow="1" w:lastRow="0" w:firstColumn="1" w:lastColumn="0" w:noHBand="0" w:noVBand="1"/>
      </w:tblPr>
      <w:tblGrid>
        <w:gridCol w:w="4536"/>
        <w:gridCol w:w="4525"/>
      </w:tblGrid>
      <w:tr w:rsidR="008D3EFB" w:rsidRPr="008D3EFB" w:rsidTr="00E615D9">
        <w:trPr>
          <w:jc w:val="center"/>
        </w:trPr>
        <w:tc>
          <w:tcPr>
            <w:tcW w:w="5207" w:type="dxa"/>
          </w:tcPr>
          <w:p w:rsidR="008D3EFB" w:rsidRPr="008D3EFB" w:rsidRDefault="008D3EFB" w:rsidP="00E615D9">
            <w:pPr>
              <w:ind w:left="2" w:hanging="2"/>
              <w:jc w:val="center"/>
              <w:rPr>
                <w:rFonts w:ascii="Cambria" w:hAnsi="Cambria"/>
                <w:b/>
                <w:color w:val="FF0000"/>
                <w:sz w:val="18"/>
                <w:szCs w:val="18"/>
              </w:rPr>
            </w:pPr>
            <w:r w:rsidRPr="008D3EFB">
              <w:rPr>
                <w:rFonts w:ascii="Cambria" w:hAnsi="Cambria"/>
                <w:b/>
                <w:color w:val="FF0000"/>
                <w:sz w:val="18"/>
                <w:szCs w:val="18"/>
              </w:rPr>
              <w:t xml:space="preserve">Seviye 5: </w:t>
            </w:r>
            <w:proofErr w:type="spellStart"/>
            <w:r w:rsidRPr="008D3EFB">
              <w:rPr>
                <w:rFonts w:ascii="Cambria" w:hAnsi="Cambria"/>
                <w:b/>
                <w:color w:val="FF0000"/>
                <w:sz w:val="18"/>
                <w:szCs w:val="18"/>
              </w:rPr>
              <w:t>Önlisans</w:t>
            </w:r>
            <w:proofErr w:type="spellEnd"/>
          </w:p>
        </w:tc>
        <w:tc>
          <w:tcPr>
            <w:tcW w:w="5215" w:type="dxa"/>
          </w:tcPr>
          <w:p w:rsidR="008D3EFB" w:rsidRPr="008D3EFB" w:rsidRDefault="008D3EFB" w:rsidP="00E615D9">
            <w:pPr>
              <w:ind w:left="2" w:hanging="2"/>
              <w:jc w:val="center"/>
              <w:rPr>
                <w:rFonts w:ascii="Cambria" w:hAnsi="Cambria"/>
                <w:b/>
                <w:color w:val="FF0000"/>
                <w:sz w:val="18"/>
                <w:szCs w:val="18"/>
              </w:rPr>
            </w:pPr>
            <w:r w:rsidRPr="008D3EFB">
              <w:rPr>
                <w:rFonts w:ascii="Cambria" w:hAnsi="Cambria"/>
                <w:b/>
                <w:color w:val="FF0000"/>
                <w:sz w:val="18"/>
                <w:szCs w:val="18"/>
              </w:rPr>
              <w:t>Seviye 6: Lisans</w:t>
            </w:r>
          </w:p>
        </w:tc>
      </w:tr>
      <w:tr w:rsidR="008D3EFB" w:rsidRPr="008D3EFB" w:rsidTr="00E615D9">
        <w:trPr>
          <w:jc w:val="center"/>
        </w:trPr>
        <w:tc>
          <w:tcPr>
            <w:tcW w:w="5207" w:type="dxa"/>
          </w:tcPr>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b/>
                <w:color w:val="FF0000"/>
                <w:sz w:val="18"/>
                <w:szCs w:val="18"/>
              </w:rPr>
              <w:t>Bilgi</w:t>
            </w:r>
            <w:r w:rsidRPr="008D3EFB">
              <w:rPr>
                <w:rFonts w:ascii="Cambria" w:hAnsi="Cambria"/>
                <w:color w:val="FF0000"/>
                <w:sz w:val="18"/>
                <w:szCs w:val="18"/>
              </w:rPr>
              <w:t>: Bir iş veya öğrenme alanının sınırlarının farkında olarak, bu alana özgü, kapsamlı, kuramsal ve olgusal bilgilere sahip olma</w:t>
            </w:r>
          </w:p>
        </w:tc>
        <w:tc>
          <w:tcPr>
            <w:tcW w:w="5215" w:type="dxa"/>
          </w:tcPr>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b/>
                <w:color w:val="FF0000"/>
                <w:sz w:val="18"/>
                <w:szCs w:val="18"/>
              </w:rPr>
              <w:t>Bilgi</w:t>
            </w:r>
            <w:r w:rsidRPr="008D3EFB">
              <w:rPr>
                <w:rFonts w:ascii="Cambria" w:hAnsi="Cambria"/>
                <w:color w:val="FF0000"/>
                <w:sz w:val="18"/>
                <w:szCs w:val="18"/>
              </w:rPr>
              <w:t>: Bir iş veya öğrenme alanındaki bilgi, beceri, tutum ve davranışlar ile toplumsal ve etik meseleler ve sorumluluklar ilişkisinin farkında olma</w:t>
            </w:r>
          </w:p>
        </w:tc>
      </w:tr>
      <w:tr w:rsidR="008D3EFB" w:rsidRPr="008D3EFB" w:rsidTr="00E615D9">
        <w:trPr>
          <w:jc w:val="center"/>
        </w:trPr>
        <w:tc>
          <w:tcPr>
            <w:tcW w:w="5207" w:type="dxa"/>
          </w:tcPr>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b/>
                <w:color w:val="FF0000"/>
                <w:sz w:val="18"/>
                <w:szCs w:val="18"/>
              </w:rPr>
              <w:t>Beceri</w:t>
            </w:r>
            <w:r w:rsidRPr="008D3EFB">
              <w:rPr>
                <w:rFonts w:ascii="Cambria" w:hAnsi="Cambria"/>
                <w:color w:val="FF0000"/>
                <w:sz w:val="18"/>
                <w:szCs w:val="18"/>
              </w:rPr>
              <w:t>: Sınırları belirlenmiş soyut ve somut sorunlara yaratıcı çözümler geliştirmede gerekli, kapsamlı, bilişsel ve uygulamalı becerilere sahip olma</w:t>
            </w:r>
          </w:p>
        </w:tc>
        <w:tc>
          <w:tcPr>
            <w:tcW w:w="5215" w:type="dxa"/>
          </w:tcPr>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b/>
                <w:color w:val="FF0000"/>
                <w:sz w:val="18"/>
                <w:szCs w:val="18"/>
              </w:rPr>
              <w:t>Beceri</w:t>
            </w:r>
            <w:r w:rsidRPr="008D3EFB">
              <w:rPr>
                <w:rFonts w:ascii="Cambria" w:hAnsi="Cambria"/>
                <w:color w:val="FF0000"/>
                <w:sz w:val="18"/>
                <w:szCs w:val="18"/>
              </w:rPr>
              <w:t>: Uzmanlık gerektiren bir iş veya öğrenme alanında, karmaşık ve öngörülemeyen sorunları çözmek için gerekli, uzmanlık ve yenilik niteliği gösteren ileri düzeyde becerilere sahip olma</w:t>
            </w:r>
          </w:p>
        </w:tc>
      </w:tr>
      <w:tr w:rsidR="008D3EFB" w:rsidRPr="008D3EFB" w:rsidTr="00E615D9">
        <w:trPr>
          <w:jc w:val="center"/>
        </w:trPr>
        <w:tc>
          <w:tcPr>
            <w:tcW w:w="5207" w:type="dxa"/>
          </w:tcPr>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b/>
                <w:color w:val="FF0000"/>
                <w:sz w:val="18"/>
                <w:szCs w:val="18"/>
              </w:rPr>
              <w:t>Yetkinlik</w:t>
            </w:r>
            <w:r w:rsidRPr="008D3EFB">
              <w:rPr>
                <w:rFonts w:ascii="Cambria" w:hAnsi="Cambria"/>
                <w:color w:val="FF0000"/>
                <w:sz w:val="18"/>
                <w:szCs w:val="18"/>
              </w:rPr>
              <w:t xml:space="preserve">: </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(ÖY1) Öngörülemeyen değişikliklerin olduğu ortamlarda yönetim ve gözetim görevi yapma</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(ÖY2)Kendisinin ve başkalarının başarım düzeyini değerlendirme ve geliştirme</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(ÖY3)Projelerin yönetimi dâhil iş veya öğrenme ortamlarında işleme dair etkileşimde bulunma</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 xml:space="preserve">(ÖY4)Bir iş veya öğrenme alanına yönelik hayat boyu öğrenme yaklaşımının kapsamına ve bu kapsamın örgün ve yaygın eğitim ile serbest öğrenme yollarıyla ilişkisi konusunda genel farkındalığa sahip olma </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(ÖY5)Bir iş veya öğrenme alanındaki bilgi, beceri, tutum ve davranışlar ile toplumsal ve etik meseleler ve sorumluluklar ilişkisinin farkında olma</w:t>
            </w:r>
          </w:p>
        </w:tc>
        <w:tc>
          <w:tcPr>
            <w:tcW w:w="5215" w:type="dxa"/>
          </w:tcPr>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b/>
                <w:color w:val="FF0000"/>
                <w:sz w:val="18"/>
                <w:szCs w:val="18"/>
              </w:rPr>
              <w:t>Yetkinlik</w:t>
            </w:r>
            <w:r w:rsidRPr="008D3EFB">
              <w:rPr>
                <w:rFonts w:ascii="Cambria" w:hAnsi="Cambria"/>
                <w:color w:val="FF0000"/>
                <w:sz w:val="18"/>
                <w:szCs w:val="18"/>
              </w:rPr>
              <w:t xml:space="preserve">: </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 xml:space="preserve">(LY1)Öngörülemeyen iş veya öğrenme ortamlarında sorumluluk alarak karar verme ve bu ortamlarda karmaşık teknik veya meslekî faaliyet veya projeleri yönetme </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 xml:space="preserve">(LY2)Kişilerin ve grupların meslekî gelişiminin yönetiminde sorumluluk alma </w:t>
            </w:r>
          </w:p>
          <w:p w:rsidR="008D3EFB" w:rsidRPr="008D3EFB" w:rsidRDefault="008D3EFB" w:rsidP="00E615D9">
            <w:pPr>
              <w:pBdr>
                <w:top w:val="nil"/>
                <w:left w:val="nil"/>
                <w:bottom w:val="nil"/>
                <w:right w:val="nil"/>
                <w:between w:val="nil"/>
              </w:pBdr>
              <w:ind w:left="2" w:hanging="2"/>
              <w:rPr>
                <w:rFonts w:ascii="Cambria" w:hAnsi="Cambria"/>
                <w:color w:val="FF0000"/>
                <w:sz w:val="18"/>
                <w:szCs w:val="18"/>
              </w:rPr>
            </w:pPr>
            <w:r w:rsidRPr="008D3EFB">
              <w:rPr>
                <w:rFonts w:ascii="Cambria" w:hAnsi="Cambria"/>
                <w:color w:val="FF0000"/>
                <w:sz w:val="18"/>
                <w:szCs w:val="18"/>
              </w:rPr>
              <w:t>(LY3)Bir iş veya öğrenme alanına yönelik hayat boyu öğrenme yaklaşımının kavramları, politikaları, araçlarının uygulaması ve bunların örgün ve yaygın eğitim ile serbest öğrenme yollarıyla ilişkisi konusunda deneyim sahibi olma</w:t>
            </w:r>
          </w:p>
          <w:p w:rsidR="008D3EFB" w:rsidRPr="008D3EFB" w:rsidRDefault="008D3EFB" w:rsidP="00E615D9">
            <w:pPr>
              <w:ind w:left="2" w:hanging="2"/>
              <w:rPr>
                <w:rFonts w:ascii="Cambria" w:hAnsi="Cambria"/>
                <w:color w:val="FF0000"/>
                <w:sz w:val="18"/>
                <w:szCs w:val="18"/>
              </w:rPr>
            </w:pPr>
            <w:r w:rsidRPr="008D3EFB">
              <w:rPr>
                <w:rFonts w:ascii="Cambria" w:hAnsi="Cambria"/>
                <w:color w:val="FF0000"/>
                <w:sz w:val="18"/>
                <w:szCs w:val="18"/>
              </w:rPr>
              <w:t>(LY4)Bir iş veya öğrenme değerlendirmesinde bulunurken toplumsal ve etik değerlerin farkında olma</w:t>
            </w:r>
          </w:p>
        </w:tc>
      </w:tr>
    </w:tbl>
    <w:p w:rsidR="006E500B" w:rsidRDefault="006E500B" w:rsidP="00E054DB">
      <w:pPr>
        <w:pBdr>
          <w:top w:val="nil"/>
          <w:left w:val="nil"/>
          <w:bottom w:val="nil"/>
          <w:right w:val="nil"/>
          <w:between w:val="nil"/>
        </w:pBdr>
        <w:spacing w:after="60"/>
        <w:ind w:firstLine="709"/>
        <w:rPr>
          <w:rFonts w:asciiTheme="majorHAnsi" w:eastAsia="Cambria" w:hAnsiTheme="majorHAnsi" w:cs="Cambria"/>
          <w:sz w:val="22"/>
          <w:szCs w:val="22"/>
        </w:rPr>
      </w:pPr>
    </w:p>
    <w:p w:rsidR="00A92C63" w:rsidRPr="001D286C" w:rsidRDefault="00A92C63" w:rsidP="00676F5E">
      <w:pPr>
        <w:pStyle w:val="Balk4"/>
        <w:spacing w:line="360" w:lineRule="auto"/>
        <w:ind w:firstLine="0"/>
        <w:rPr>
          <w:rFonts w:asciiTheme="majorHAnsi" w:hAnsiTheme="majorHAnsi" w:cstheme="minorHAnsi"/>
          <w:color w:val="auto"/>
        </w:rPr>
      </w:pPr>
      <w:r w:rsidRPr="001D286C">
        <w:rPr>
          <w:rFonts w:asciiTheme="majorHAnsi" w:hAnsiTheme="majorHAnsi" w:cstheme="minorHAnsi"/>
          <w:color w:val="auto"/>
        </w:rPr>
        <w:lastRenderedPageBreak/>
        <w:t xml:space="preserve">3.1.Program </w:t>
      </w:r>
      <w:r w:rsidR="00E757AF" w:rsidRPr="001D286C">
        <w:rPr>
          <w:rFonts w:asciiTheme="majorHAnsi" w:hAnsiTheme="majorHAnsi" w:cstheme="minorHAnsi"/>
          <w:color w:val="auto"/>
        </w:rPr>
        <w:t xml:space="preserve">Öğrenim </w:t>
      </w:r>
      <w:r w:rsidRPr="001D286C">
        <w:rPr>
          <w:rFonts w:asciiTheme="majorHAnsi" w:hAnsiTheme="majorHAnsi" w:cstheme="minorHAnsi"/>
          <w:color w:val="auto"/>
        </w:rPr>
        <w:t>Çıktıları</w:t>
      </w:r>
      <w:bookmarkEnd w:id="58"/>
      <w:bookmarkEnd w:id="59"/>
      <w:bookmarkEnd w:id="60"/>
    </w:p>
    <w:tbl>
      <w:tblPr>
        <w:tblStyle w:val="TabloKlavuzu"/>
        <w:tblW w:w="0" w:type="auto"/>
        <w:tblLook w:val="04A0" w:firstRow="1" w:lastRow="0" w:firstColumn="1" w:lastColumn="0" w:noHBand="0" w:noVBand="1"/>
      </w:tblPr>
      <w:tblGrid>
        <w:gridCol w:w="4525"/>
        <w:gridCol w:w="4536"/>
      </w:tblGrid>
      <w:tr w:rsidR="00595853" w:rsidRPr="001D286C" w:rsidTr="00E757AF">
        <w:tc>
          <w:tcPr>
            <w:tcW w:w="4644" w:type="dxa"/>
          </w:tcPr>
          <w:p w:rsidR="00595853" w:rsidRPr="001D286C" w:rsidRDefault="00595853"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595853" w:rsidRPr="001D286C" w:rsidRDefault="00595853"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595853" w:rsidRPr="001D286C" w:rsidTr="00E757AF">
        <w:tc>
          <w:tcPr>
            <w:tcW w:w="4644" w:type="dxa"/>
          </w:tcPr>
          <w:p w:rsidR="00595853" w:rsidRPr="001D286C" w:rsidRDefault="00E757AF" w:rsidP="006B4188">
            <w:pPr>
              <w:pBdr>
                <w:top w:val="nil"/>
                <w:left w:val="nil"/>
                <w:bottom w:val="nil"/>
                <w:right w:val="nil"/>
                <w:between w:val="nil"/>
              </w:pBdr>
              <w:rPr>
                <w:rFonts w:asciiTheme="majorHAnsi" w:hAnsiTheme="majorHAnsi" w:cstheme="minorHAnsi"/>
                <w:sz w:val="22"/>
                <w:szCs w:val="22"/>
              </w:rPr>
            </w:pPr>
            <w:r w:rsidRPr="001D286C">
              <w:rPr>
                <w:rFonts w:asciiTheme="majorHAnsi" w:eastAsia="Cambria" w:hAnsiTheme="majorHAnsi" w:cs="Cambria"/>
                <w:sz w:val="22"/>
                <w:szCs w:val="22"/>
              </w:rPr>
              <w:t xml:space="preserve">3.1.1.Tanımlanan program öğrenim çıktılarını burada sıralayınız. Program çıktıları yukarıda verilen tanıma uymalı ve öğrencilerin mezuniyetlerine kadar edinmeleri beklenen bilgi, beceri ve yetkinliklerden oluşmalıdır. </w:t>
            </w:r>
            <w:bookmarkStart w:id="63" w:name="_heading=h.19c6y18" w:colFirst="0" w:colLast="0"/>
            <w:bookmarkEnd w:id="63"/>
          </w:p>
        </w:tc>
        <w:tc>
          <w:tcPr>
            <w:tcW w:w="4643" w:type="dxa"/>
          </w:tcPr>
          <w:p w:rsidR="00595853" w:rsidRPr="001D286C" w:rsidRDefault="00595853" w:rsidP="00CA62CD">
            <w:pPr>
              <w:pStyle w:val="GvdeMetni"/>
              <w:numPr>
                <w:ilvl w:val="0"/>
                <w:numId w:val="2"/>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Program öğretim çıktılarının web sitesinde yayın linki (</w:t>
            </w:r>
            <w:r w:rsidR="00323C29" w:rsidRPr="001D286C">
              <w:rPr>
                <w:rFonts w:asciiTheme="majorHAnsi" w:hAnsiTheme="majorHAnsi" w:cstheme="minorHAnsi"/>
                <w:color w:val="FF0000"/>
                <w:sz w:val="22"/>
                <w:szCs w:val="22"/>
                <w:lang w:eastAsia="en-US"/>
              </w:rPr>
              <w:t>web sayfasındaki linki, ÖDR içine kopyalanmalı, açılıp açılmadığı kontrol edilmeli</w:t>
            </w:r>
            <w:r w:rsidRPr="001D286C">
              <w:rPr>
                <w:rFonts w:asciiTheme="majorHAnsi" w:hAnsiTheme="majorHAnsi" w:cstheme="minorHAnsi"/>
                <w:sz w:val="22"/>
                <w:szCs w:val="22"/>
              </w:rPr>
              <w:t>).</w:t>
            </w:r>
          </w:p>
          <w:p w:rsidR="00B600EA" w:rsidRPr="001D286C" w:rsidRDefault="00B81DBF" w:rsidP="00B600EA">
            <w:pPr>
              <w:pStyle w:val="GvdeMetni"/>
              <w:numPr>
                <w:ilvl w:val="0"/>
                <w:numId w:val="2"/>
              </w:numPr>
              <w:spacing w:after="0"/>
              <w:ind w:left="318" w:hanging="284"/>
              <w:jc w:val="left"/>
              <w:rPr>
                <w:rFonts w:asciiTheme="majorHAnsi" w:hAnsiTheme="majorHAnsi" w:cstheme="minorHAnsi"/>
                <w:sz w:val="22"/>
                <w:szCs w:val="22"/>
              </w:rPr>
            </w:pPr>
            <w:r w:rsidRPr="001D286C">
              <w:rPr>
                <w:rFonts w:asciiTheme="majorHAnsi" w:hAnsiTheme="majorHAnsi" w:cstheme="minorHAnsi"/>
                <w:sz w:val="22"/>
                <w:szCs w:val="22"/>
              </w:rPr>
              <w:t>Tablo 3.1.1’i doldurunuz ve yeterlik düzeyini işaretleyiniz.</w:t>
            </w:r>
          </w:p>
          <w:p w:rsidR="00B81DBF" w:rsidRPr="001D286C" w:rsidRDefault="00B81DBF" w:rsidP="00B81DBF">
            <w:pPr>
              <w:pStyle w:val="GvdeMetni"/>
              <w:numPr>
                <w:ilvl w:val="0"/>
                <w:numId w:val="2"/>
              </w:numPr>
              <w:spacing w:after="0"/>
              <w:ind w:left="318" w:hanging="284"/>
              <w:jc w:val="left"/>
              <w:rPr>
                <w:rFonts w:asciiTheme="majorHAnsi" w:hAnsiTheme="majorHAnsi" w:cstheme="minorHAnsi"/>
                <w:sz w:val="22"/>
                <w:szCs w:val="22"/>
              </w:rPr>
            </w:pPr>
            <w:r w:rsidRPr="001D286C">
              <w:rPr>
                <w:rFonts w:asciiTheme="majorHAnsi" w:hAnsiTheme="majorHAnsi" w:cstheme="minorHAnsi"/>
                <w:sz w:val="22"/>
                <w:szCs w:val="22"/>
              </w:rPr>
              <w:t xml:space="preserve">Tabloyu doldurduktan sonra </w:t>
            </w:r>
            <w:proofErr w:type="spellStart"/>
            <w:r w:rsidRPr="001D286C">
              <w:rPr>
                <w:rFonts w:asciiTheme="majorHAnsi" w:hAnsiTheme="majorHAnsi" w:cstheme="minorHAnsi"/>
                <w:sz w:val="22"/>
                <w:szCs w:val="22"/>
              </w:rPr>
              <w:t>PÖÇ’lerle</w:t>
            </w:r>
            <w:proofErr w:type="spellEnd"/>
            <w:r w:rsidRPr="001D286C">
              <w:rPr>
                <w:rFonts w:asciiTheme="majorHAnsi" w:hAnsiTheme="majorHAnsi" w:cstheme="minorHAnsi"/>
                <w:sz w:val="22"/>
                <w:szCs w:val="22"/>
              </w:rPr>
              <w:t xml:space="preserve"> ilgili niteliksel değerlendirme yapınız.</w:t>
            </w:r>
          </w:p>
          <w:p w:rsidR="00B600EA" w:rsidRPr="001D286C" w:rsidRDefault="00B600EA" w:rsidP="00B600EA">
            <w:pPr>
              <w:pStyle w:val="GvdeMetni"/>
              <w:spacing w:after="0"/>
              <w:ind w:left="318"/>
              <w:jc w:val="left"/>
              <w:rPr>
                <w:rFonts w:asciiTheme="majorHAnsi" w:hAnsiTheme="majorHAnsi" w:cstheme="minorHAnsi"/>
                <w:color w:val="0070C0"/>
                <w:sz w:val="22"/>
                <w:szCs w:val="22"/>
              </w:rPr>
            </w:pPr>
            <w:r w:rsidRPr="001D286C">
              <w:rPr>
                <w:rFonts w:asciiTheme="majorHAnsi" w:hAnsiTheme="majorHAnsi" w:cstheme="minorHAnsi"/>
                <w:color w:val="0070C0"/>
                <w:sz w:val="22"/>
                <w:szCs w:val="22"/>
              </w:rPr>
              <w:t>Yardım alınabilecek birim: Üniversite Bologna koordinatörlüğü, Fakülte ve/veya Bölüm Bologna koordinatörlüğü</w:t>
            </w:r>
          </w:p>
        </w:tc>
      </w:tr>
    </w:tbl>
    <w:p w:rsidR="00C56DC7" w:rsidRPr="001D286C" w:rsidRDefault="00C56DC7" w:rsidP="00C56DC7">
      <w:pPr>
        <w:pBdr>
          <w:top w:val="nil"/>
          <w:left w:val="nil"/>
          <w:bottom w:val="nil"/>
          <w:right w:val="nil"/>
          <w:between w:val="nil"/>
        </w:pBdr>
        <w:spacing w:line="276" w:lineRule="auto"/>
        <w:rPr>
          <w:rFonts w:asciiTheme="majorHAnsi" w:eastAsia="Cambria" w:hAnsiTheme="majorHAnsi" w:cs="Cambria"/>
          <w:b/>
          <w:sz w:val="22"/>
          <w:szCs w:val="22"/>
        </w:rPr>
      </w:pPr>
    </w:p>
    <w:p w:rsidR="00C56DC7" w:rsidRPr="001D286C" w:rsidRDefault="00C56DC7" w:rsidP="00C56DC7">
      <w:pPr>
        <w:pBdr>
          <w:top w:val="nil"/>
          <w:left w:val="nil"/>
          <w:bottom w:val="nil"/>
          <w:right w:val="nil"/>
          <w:between w:val="nil"/>
        </w:pBdr>
        <w:spacing w:line="276" w:lineRule="auto"/>
        <w:rPr>
          <w:rFonts w:asciiTheme="majorHAnsi" w:eastAsia="Cambria" w:hAnsiTheme="majorHAnsi" w:cs="Cambria"/>
          <w:b/>
          <w:sz w:val="22"/>
          <w:szCs w:val="22"/>
        </w:rPr>
      </w:pPr>
      <w:r w:rsidRPr="001D286C">
        <w:rPr>
          <w:rFonts w:asciiTheme="majorHAnsi" w:eastAsia="Cambria" w:hAnsiTheme="majorHAnsi" w:cs="Cambria"/>
          <w:b/>
          <w:sz w:val="22"/>
          <w:szCs w:val="22"/>
        </w:rPr>
        <w:t>3.2.Program Öğrenim Çıktılarını Belirleme ve Güncelleme Yöntemi ve Süreci</w:t>
      </w:r>
    </w:p>
    <w:tbl>
      <w:tblPr>
        <w:tblStyle w:val="TabloKlavuzu"/>
        <w:tblW w:w="0" w:type="auto"/>
        <w:tblLook w:val="04A0" w:firstRow="1" w:lastRow="0" w:firstColumn="1" w:lastColumn="0" w:noHBand="0" w:noVBand="1"/>
      </w:tblPr>
      <w:tblGrid>
        <w:gridCol w:w="4520"/>
        <w:gridCol w:w="4541"/>
      </w:tblGrid>
      <w:tr w:rsidR="00880D07" w:rsidRPr="001D286C" w:rsidTr="001A2D49">
        <w:tc>
          <w:tcPr>
            <w:tcW w:w="4520" w:type="dxa"/>
            <w:tcBorders>
              <w:bottom w:val="single" w:sz="4" w:space="0" w:color="auto"/>
            </w:tcBorders>
          </w:tcPr>
          <w:p w:rsidR="00880D07" w:rsidRPr="001D286C" w:rsidRDefault="00880D07"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541" w:type="dxa"/>
          </w:tcPr>
          <w:p w:rsidR="00880D07" w:rsidRPr="001D286C" w:rsidRDefault="00880D07"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E757AF" w:rsidRPr="001D286C" w:rsidTr="001A2D49">
        <w:trPr>
          <w:trHeight w:val="4447"/>
        </w:trPr>
        <w:tc>
          <w:tcPr>
            <w:tcW w:w="4520" w:type="dxa"/>
            <w:tcBorders>
              <w:bottom w:val="single" w:sz="4" w:space="0" w:color="auto"/>
            </w:tcBorders>
          </w:tcPr>
          <w:p w:rsidR="00C56DC7" w:rsidRPr="001D286C" w:rsidRDefault="00C56DC7" w:rsidP="00C56DC7">
            <w:pPr>
              <w:spacing w:after="120"/>
              <w:rPr>
                <w:rFonts w:asciiTheme="majorHAnsi" w:eastAsia="Cambria" w:hAnsiTheme="majorHAnsi" w:cs="Cambria"/>
                <w:sz w:val="22"/>
                <w:szCs w:val="22"/>
              </w:rPr>
            </w:pPr>
            <w:r w:rsidRPr="001D286C">
              <w:rPr>
                <w:rFonts w:asciiTheme="majorHAnsi" w:eastAsia="Cambria" w:hAnsiTheme="majorHAnsi" w:cs="Cambria"/>
                <w:b/>
                <w:sz w:val="22"/>
                <w:szCs w:val="22"/>
              </w:rPr>
              <w:t>3.2.1</w:t>
            </w:r>
            <w:r w:rsidRPr="001D286C">
              <w:rPr>
                <w:rFonts w:asciiTheme="majorHAnsi" w:eastAsia="Cambria" w:hAnsiTheme="majorHAnsi" w:cs="Cambria"/>
                <w:sz w:val="22"/>
                <w:szCs w:val="22"/>
              </w:rPr>
              <w:t>.Program öğrenim çıktılarını belirleme ve güncelleme yöntemini anlatınız. Program çıktılarını belirleme ve güncelleme sürecinin işletildiğine dair kanıtlarınızı sununuz. Bu amaçla yaptığınız iş ve işlemleri, kullanılan ölçme ve değerlendirme sürecini kanıtlarıyla anlatınız</w:t>
            </w:r>
            <w:r w:rsidRPr="001D286C">
              <w:rPr>
                <w:rFonts w:asciiTheme="majorHAnsi" w:eastAsia="Cambria" w:hAnsiTheme="majorHAnsi" w:cs="Cambria"/>
                <w:b/>
                <w:sz w:val="22"/>
                <w:szCs w:val="22"/>
              </w:rPr>
              <w:t xml:space="preserve">. </w:t>
            </w:r>
            <w:r w:rsidRPr="001D286C">
              <w:rPr>
                <w:rFonts w:asciiTheme="majorHAnsi" w:eastAsia="Cambria" w:hAnsiTheme="majorHAnsi" w:cs="Cambria"/>
                <w:sz w:val="22"/>
                <w:szCs w:val="22"/>
              </w:rPr>
              <w:t>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Birinci Örgün Öğretim yanında İkinci Örgün Öğretim programının da bulunması durumunda, bu süreç Birinci Örgün Öğretim ve İkinci Örgün Öğretim programları için ayrıştırılmış sonuçlar verecek şekilde düzenlenmelidir</w:t>
            </w:r>
          </w:p>
          <w:p w:rsidR="00E757AF" w:rsidRPr="001D286C" w:rsidRDefault="00E757AF" w:rsidP="00792F99">
            <w:pPr>
              <w:pStyle w:val="Default"/>
              <w:jc w:val="both"/>
              <w:rPr>
                <w:rFonts w:asciiTheme="majorHAnsi" w:hAnsiTheme="majorHAnsi" w:cstheme="minorHAnsi"/>
                <w:color w:val="auto"/>
                <w:sz w:val="22"/>
                <w:szCs w:val="22"/>
              </w:rPr>
            </w:pPr>
          </w:p>
        </w:tc>
        <w:tc>
          <w:tcPr>
            <w:tcW w:w="4541" w:type="dxa"/>
          </w:tcPr>
          <w:p w:rsidR="00E757AF" w:rsidRPr="001D286C" w:rsidRDefault="00E757AF" w:rsidP="00CA62CD">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ilgili mevzuat</w:t>
            </w:r>
          </w:p>
          <w:p w:rsidR="00E757AF" w:rsidRPr="001D286C" w:rsidRDefault="00E757AF" w:rsidP="00CA62CD">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İç ve dış paydaşların sürece </w:t>
            </w:r>
            <w:proofErr w:type="gramStart"/>
            <w:r w:rsidRPr="001D286C">
              <w:rPr>
                <w:rFonts w:asciiTheme="majorHAnsi" w:hAnsiTheme="majorHAnsi" w:cstheme="minorHAnsi"/>
                <w:sz w:val="22"/>
                <w:szCs w:val="22"/>
                <w:lang w:eastAsia="en-US"/>
              </w:rPr>
              <w:t>dahil</w:t>
            </w:r>
            <w:proofErr w:type="gramEnd"/>
            <w:r w:rsidRPr="001D286C">
              <w:rPr>
                <w:rFonts w:asciiTheme="majorHAnsi" w:hAnsiTheme="majorHAnsi" w:cstheme="minorHAnsi"/>
                <w:sz w:val="22"/>
                <w:szCs w:val="22"/>
                <w:lang w:eastAsia="en-US"/>
              </w:rPr>
              <w:t xml:space="preserve"> edildiklerine ilişkin kanıtlar</w:t>
            </w:r>
          </w:p>
          <w:p w:rsidR="00C56DC7" w:rsidRPr="001D286C" w:rsidRDefault="00C56DC7" w:rsidP="00C56DC7">
            <w:pPr>
              <w:pStyle w:val="GvdeMetni"/>
              <w:numPr>
                <w:ilvl w:val="0"/>
                <w:numId w:val="3"/>
              </w:numPr>
              <w:spacing w:after="0"/>
              <w:ind w:left="318" w:hanging="284"/>
              <w:jc w:val="left"/>
              <w:rPr>
                <w:rFonts w:asciiTheme="majorHAnsi" w:hAnsiTheme="majorHAnsi" w:cstheme="minorHAnsi"/>
                <w:sz w:val="22"/>
                <w:szCs w:val="22"/>
              </w:rPr>
            </w:pPr>
            <w:r w:rsidRPr="001D286C">
              <w:rPr>
                <w:rFonts w:asciiTheme="majorHAnsi" w:hAnsiTheme="majorHAnsi"/>
                <w:sz w:val="22"/>
                <w:szCs w:val="22"/>
              </w:rPr>
              <w:t>Program öğrenim çıktılarının belirlenmesi, gözden geçirme ve güncellenmesine ilişkin yapılan toplantılarda/çalışmalarda iç ve dış paydaşların katılımını gösteren toplantı tutanakları/kayıtlar (</w:t>
            </w:r>
            <w:r w:rsidRPr="001D286C">
              <w:rPr>
                <w:rFonts w:asciiTheme="majorHAnsi" w:hAnsiTheme="majorHAnsi"/>
                <w:color w:val="FF0000"/>
                <w:sz w:val="22"/>
                <w:szCs w:val="22"/>
              </w:rPr>
              <w:t>sadece toplantıya katılanların isimlerinin yer aldığı listeler kanıt belge olarak yeterli kabul edilmemektedir</w:t>
            </w:r>
            <w:r w:rsidRPr="001D286C">
              <w:rPr>
                <w:rFonts w:asciiTheme="majorHAnsi" w:hAnsiTheme="majorHAnsi"/>
                <w:sz w:val="22"/>
                <w:szCs w:val="22"/>
              </w:rPr>
              <w:t>).</w:t>
            </w:r>
          </w:p>
          <w:p w:rsidR="00C56DC7" w:rsidRPr="001D286C" w:rsidRDefault="00C56DC7" w:rsidP="00C56DC7">
            <w:pPr>
              <w:pStyle w:val="GvdeMetni"/>
              <w:numPr>
                <w:ilvl w:val="0"/>
                <w:numId w:val="3"/>
              </w:numPr>
              <w:spacing w:after="0"/>
              <w:ind w:left="318" w:hanging="284"/>
              <w:jc w:val="left"/>
              <w:rPr>
                <w:rFonts w:asciiTheme="majorHAnsi" w:hAnsiTheme="majorHAnsi" w:cstheme="minorHAnsi"/>
                <w:sz w:val="22"/>
                <w:szCs w:val="22"/>
              </w:rPr>
            </w:pPr>
            <w:r w:rsidRPr="001D286C">
              <w:rPr>
                <w:rFonts w:asciiTheme="majorHAnsi" w:hAnsiTheme="majorHAnsi" w:cstheme="minorHAnsi"/>
                <w:sz w:val="22"/>
                <w:szCs w:val="22"/>
              </w:rPr>
              <w:t>Varsa konuyla ilgili bölüm kurulu, fakülte kurulu veya fakülte yönetim kurulu kararları</w:t>
            </w:r>
          </w:p>
          <w:p w:rsidR="00C56DC7" w:rsidRPr="001D286C" w:rsidRDefault="00C56DC7" w:rsidP="00C56DC7">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rPr>
              <w:t>Çevrimin kapatıldığına dair kanıtlar</w:t>
            </w:r>
          </w:p>
          <w:p w:rsidR="00E757AF" w:rsidRPr="001D286C" w:rsidRDefault="00E757AF" w:rsidP="00CA62CD">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sz w:val="22"/>
                <w:szCs w:val="22"/>
              </w:rPr>
              <w:t xml:space="preserve">Bölümde/programda (yürütülmüşse eğer) Bologna Sürecinin uygulandığını gösterir kanıtlar </w:t>
            </w:r>
          </w:p>
          <w:p w:rsidR="00E757AF" w:rsidRPr="001D286C" w:rsidRDefault="00E757AF" w:rsidP="00CA62CD">
            <w:pPr>
              <w:pStyle w:val="GvdeMetni"/>
              <w:numPr>
                <w:ilvl w:val="0"/>
                <w:numId w:val="2"/>
              </w:numPr>
              <w:spacing w:after="0"/>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Görüşme notları</w:t>
            </w:r>
          </w:p>
          <w:p w:rsidR="00E757AF" w:rsidRPr="001D286C" w:rsidRDefault="00E757AF" w:rsidP="00CA62CD">
            <w:pPr>
              <w:pStyle w:val="GvdeMetni"/>
              <w:numPr>
                <w:ilvl w:val="0"/>
                <w:numId w:val="2"/>
              </w:numPr>
              <w:ind w:left="372"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Konuyla ilgili varsa bölüm kurulu, fakülte kurulu veya fakülte yönetim kurulu kararları</w:t>
            </w:r>
          </w:p>
        </w:tc>
      </w:tr>
    </w:tbl>
    <w:p w:rsidR="001A285B" w:rsidRPr="001D286C" w:rsidRDefault="001A285B" w:rsidP="00E8149C">
      <w:pPr>
        <w:pStyle w:val="Balk4"/>
        <w:ind w:firstLine="0"/>
        <w:rPr>
          <w:rFonts w:asciiTheme="majorHAnsi" w:hAnsiTheme="majorHAnsi" w:cstheme="minorHAnsi"/>
          <w:color w:val="auto"/>
        </w:rPr>
      </w:pPr>
    </w:p>
    <w:p w:rsidR="00E757AF" w:rsidRPr="001D286C" w:rsidRDefault="00E757AF" w:rsidP="0001331B">
      <w:pPr>
        <w:pBdr>
          <w:top w:val="nil"/>
          <w:left w:val="nil"/>
          <w:bottom w:val="nil"/>
          <w:right w:val="nil"/>
          <w:between w:val="nil"/>
        </w:pBdr>
        <w:rPr>
          <w:rFonts w:asciiTheme="majorHAnsi" w:eastAsia="Cambria" w:hAnsiTheme="majorHAnsi" w:cs="Cambria"/>
          <w:b/>
          <w:sz w:val="22"/>
          <w:szCs w:val="22"/>
        </w:rPr>
      </w:pPr>
      <w:r w:rsidRPr="001D286C">
        <w:rPr>
          <w:rFonts w:asciiTheme="majorHAnsi" w:eastAsia="Cambria" w:hAnsiTheme="majorHAnsi" w:cs="Cambria"/>
          <w:b/>
          <w:sz w:val="22"/>
          <w:szCs w:val="22"/>
        </w:rPr>
        <w:t>3.3.Program Öğrenim Çıktılarının Türkiye Yeterlilikler Çerçevesi (TYÇ) ile Uyumu</w:t>
      </w:r>
    </w:p>
    <w:tbl>
      <w:tblPr>
        <w:tblStyle w:val="TabloKlavuzu"/>
        <w:tblW w:w="0" w:type="auto"/>
        <w:tblLook w:val="04A0" w:firstRow="1" w:lastRow="0" w:firstColumn="1" w:lastColumn="0" w:noHBand="0" w:noVBand="1"/>
      </w:tblPr>
      <w:tblGrid>
        <w:gridCol w:w="4528"/>
        <w:gridCol w:w="4533"/>
      </w:tblGrid>
      <w:tr w:rsidR="00E757AF" w:rsidRPr="001D286C" w:rsidTr="00602B5A">
        <w:tc>
          <w:tcPr>
            <w:tcW w:w="4644" w:type="dxa"/>
          </w:tcPr>
          <w:p w:rsidR="00E757AF" w:rsidRPr="001D286C" w:rsidRDefault="008D3EFB" w:rsidP="008D3EFB">
            <w:pPr>
              <w:pBdr>
                <w:top w:val="nil"/>
                <w:left w:val="nil"/>
                <w:bottom w:val="nil"/>
                <w:right w:val="nil"/>
                <w:between w:val="nil"/>
              </w:pBdr>
              <w:rPr>
                <w:rFonts w:asciiTheme="majorHAnsi" w:hAnsiTheme="majorHAnsi" w:cstheme="minorHAnsi"/>
                <w:sz w:val="22"/>
                <w:szCs w:val="22"/>
              </w:rPr>
            </w:pPr>
            <w:r w:rsidRPr="008D3EFB">
              <w:rPr>
                <w:rFonts w:ascii="Cambria" w:eastAsia="Cambria" w:hAnsi="Cambria" w:cs="Cambria"/>
                <w:b/>
                <w:color w:val="FF0000"/>
                <w:sz w:val="22"/>
                <w:szCs w:val="22"/>
              </w:rPr>
              <w:t>3.3.1</w:t>
            </w:r>
            <w:r w:rsidRPr="008D3EFB">
              <w:rPr>
                <w:rFonts w:ascii="Cambria" w:eastAsia="Cambria" w:hAnsi="Cambria" w:cs="Cambria"/>
                <w:color w:val="FF0000"/>
                <w:sz w:val="22"/>
                <w:szCs w:val="22"/>
              </w:rPr>
              <w:t xml:space="preserve">.Program öğrenim çıktılarının </w:t>
            </w:r>
            <w:proofErr w:type="spellStart"/>
            <w:r w:rsidRPr="008D3EFB">
              <w:rPr>
                <w:rFonts w:ascii="Cambria" w:eastAsia="Cambria" w:hAnsi="Cambria" w:cs="Cambria"/>
                <w:color w:val="FF0000"/>
                <w:sz w:val="22"/>
                <w:szCs w:val="22"/>
              </w:rPr>
              <w:t>TYÇ’deki</w:t>
            </w:r>
            <w:proofErr w:type="spellEnd"/>
            <w:r w:rsidRPr="008D3EFB">
              <w:rPr>
                <w:rFonts w:ascii="Cambria" w:eastAsia="Cambria" w:hAnsi="Cambria" w:cs="Cambria"/>
                <w:color w:val="FF0000"/>
                <w:sz w:val="22"/>
                <w:szCs w:val="22"/>
              </w:rPr>
              <w:t xml:space="preserve"> yeterliklere uygun bir şekilde tanımlandığını açıklayınız. </w:t>
            </w:r>
            <w:r w:rsidRPr="008D3EFB">
              <w:rPr>
                <w:rFonts w:ascii="Cambria" w:eastAsia="Cambria" w:hAnsi="Cambria"/>
                <w:color w:val="FF0000"/>
                <w:sz w:val="22"/>
                <w:szCs w:val="22"/>
              </w:rPr>
              <w:t xml:space="preserve"> </w:t>
            </w:r>
            <w:proofErr w:type="spellStart"/>
            <w:r w:rsidRPr="008D3EFB">
              <w:rPr>
                <w:rFonts w:ascii="Cambria" w:eastAsia="Cambria" w:hAnsi="Cambria"/>
                <w:color w:val="FF0000"/>
                <w:sz w:val="22"/>
                <w:szCs w:val="22"/>
              </w:rPr>
              <w:t>TYÇ’de</w:t>
            </w:r>
            <w:proofErr w:type="spellEnd"/>
            <w:r w:rsidRPr="008D3EFB">
              <w:rPr>
                <w:rFonts w:ascii="Cambria" w:eastAsia="Cambria" w:hAnsi="Cambria"/>
                <w:color w:val="FF0000"/>
                <w:sz w:val="22"/>
                <w:szCs w:val="22"/>
              </w:rPr>
              <w:t xml:space="preserve"> yer alan yeterlik açıklamalarını dikkate alarak program öğrenim çıktıları ile çaprazlama ilişkisini kurunuz ve her bir yeterlik düzeyi için açıklayınız. </w:t>
            </w:r>
          </w:p>
        </w:tc>
        <w:tc>
          <w:tcPr>
            <w:tcW w:w="4643" w:type="dxa"/>
          </w:tcPr>
          <w:p w:rsidR="00E757AF" w:rsidRPr="001D286C" w:rsidRDefault="008D3EFB" w:rsidP="00CA62CD">
            <w:pPr>
              <w:pStyle w:val="Default"/>
              <w:numPr>
                <w:ilvl w:val="0"/>
                <w:numId w:val="2"/>
              </w:numPr>
              <w:ind w:left="459"/>
              <w:rPr>
                <w:rFonts w:asciiTheme="majorHAnsi" w:hAnsiTheme="majorHAnsi" w:cstheme="minorHAnsi"/>
                <w:color w:val="auto"/>
                <w:sz w:val="22"/>
                <w:szCs w:val="22"/>
              </w:rPr>
            </w:pPr>
            <w:r>
              <w:rPr>
                <w:rFonts w:asciiTheme="majorHAnsi" w:hAnsiTheme="majorHAnsi"/>
                <w:color w:val="auto"/>
                <w:sz w:val="22"/>
                <w:szCs w:val="22"/>
              </w:rPr>
              <w:t xml:space="preserve">Ön lisans programları </w:t>
            </w:r>
            <w:r w:rsidR="00E757AF" w:rsidRPr="001D286C">
              <w:rPr>
                <w:rFonts w:asciiTheme="majorHAnsi" w:hAnsiTheme="majorHAnsi"/>
                <w:color w:val="auto"/>
                <w:sz w:val="22"/>
                <w:szCs w:val="22"/>
              </w:rPr>
              <w:t>Tablo 3.3.1’i</w:t>
            </w:r>
            <w:r>
              <w:rPr>
                <w:rFonts w:asciiTheme="majorHAnsi" w:hAnsiTheme="majorHAnsi"/>
                <w:color w:val="auto"/>
                <w:sz w:val="22"/>
                <w:szCs w:val="22"/>
              </w:rPr>
              <w:t>, lisans programları Tablo 3.3.2’yi doldurmalı</w:t>
            </w:r>
            <w:r w:rsidR="00E757AF" w:rsidRPr="001D286C">
              <w:rPr>
                <w:rFonts w:asciiTheme="majorHAnsi" w:hAnsiTheme="majorHAnsi"/>
                <w:color w:val="auto"/>
                <w:sz w:val="22"/>
                <w:szCs w:val="22"/>
              </w:rPr>
              <w:t xml:space="preserve"> </w:t>
            </w:r>
            <w:r w:rsidR="00E757AF" w:rsidRPr="001D286C">
              <w:rPr>
                <w:rFonts w:asciiTheme="majorHAnsi" w:hAnsiTheme="majorHAnsi" w:cstheme="minorHAnsi"/>
                <w:color w:val="auto"/>
                <w:sz w:val="22"/>
                <w:szCs w:val="22"/>
              </w:rPr>
              <w:t>ve irdeleme yap</w:t>
            </w:r>
            <w:r>
              <w:rPr>
                <w:rFonts w:asciiTheme="majorHAnsi" w:hAnsiTheme="majorHAnsi" w:cstheme="minorHAnsi"/>
                <w:color w:val="auto"/>
                <w:sz w:val="22"/>
                <w:szCs w:val="22"/>
              </w:rPr>
              <w:t>malıdır</w:t>
            </w:r>
            <w:r w:rsidR="00E757AF" w:rsidRPr="001D286C">
              <w:rPr>
                <w:rFonts w:asciiTheme="majorHAnsi" w:hAnsiTheme="majorHAnsi" w:cstheme="minorHAnsi"/>
                <w:color w:val="auto"/>
                <w:sz w:val="22"/>
                <w:szCs w:val="22"/>
              </w:rPr>
              <w:t>.</w:t>
            </w:r>
          </w:p>
          <w:p w:rsidR="00E757AF" w:rsidRPr="001D286C" w:rsidRDefault="00E757AF" w:rsidP="0058709E">
            <w:pPr>
              <w:pStyle w:val="Default"/>
              <w:ind w:left="459"/>
              <w:rPr>
                <w:rFonts w:asciiTheme="majorHAnsi" w:hAnsiTheme="majorHAnsi" w:cstheme="minorHAnsi"/>
                <w:color w:val="0070C0"/>
                <w:sz w:val="22"/>
                <w:szCs w:val="22"/>
              </w:rPr>
            </w:pPr>
            <w:r w:rsidRPr="001D286C">
              <w:rPr>
                <w:rFonts w:asciiTheme="majorHAnsi" w:hAnsiTheme="majorHAnsi" w:cstheme="minorHAnsi"/>
                <w:color w:val="0070C0"/>
                <w:sz w:val="22"/>
                <w:szCs w:val="22"/>
              </w:rPr>
              <w:t>Yardım alınabilecek birim: Üniversite Bologna koordinatörlüğü, Fakülte ve/veya Bölüm Bologna koordinatörlüğü</w:t>
            </w:r>
          </w:p>
        </w:tc>
      </w:tr>
    </w:tbl>
    <w:p w:rsidR="00E757AF" w:rsidRDefault="00E757AF" w:rsidP="00E757AF">
      <w:pPr>
        <w:rPr>
          <w:rFonts w:asciiTheme="majorHAnsi" w:hAnsiTheme="majorHAnsi"/>
          <w:sz w:val="22"/>
          <w:szCs w:val="22"/>
        </w:rPr>
      </w:pPr>
    </w:p>
    <w:p w:rsidR="008D3EFB" w:rsidRDefault="008D3EFB" w:rsidP="00E757AF">
      <w:pPr>
        <w:rPr>
          <w:rFonts w:asciiTheme="majorHAnsi" w:hAnsiTheme="majorHAnsi"/>
          <w:sz w:val="22"/>
          <w:szCs w:val="22"/>
        </w:rPr>
      </w:pPr>
    </w:p>
    <w:p w:rsidR="001A2D49" w:rsidRDefault="001A2D49" w:rsidP="00E757AF">
      <w:pPr>
        <w:rPr>
          <w:rFonts w:asciiTheme="majorHAnsi" w:hAnsiTheme="majorHAnsi"/>
          <w:sz w:val="22"/>
          <w:szCs w:val="22"/>
        </w:rPr>
      </w:pPr>
    </w:p>
    <w:p w:rsidR="001A2D49" w:rsidRDefault="001A2D49" w:rsidP="00E757AF">
      <w:pPr>
        <w:rPr>
          <w:rFonts w:asciiTheme="majorHAnsi" w:hAnsiTheme="majorHAnsi"/>
          <w:sz w:val="22"/>
          <w:szCs w:val="22"/>
        </w:rPr>
      </w:pPr>
    </w:p>
    <w:p w:rsidR="001A2D49" w:rsidRDefault="001A2D49" w:rsidP="00E757AF">
      <w:pPr>
        <w:rPr>
          <w:rFonts w:asciiTheme="majorHAnsi" w:hAnsiTheme="majorHAnsi"/>
          <w:sz w:val="22"/>
          <w:szCs w:val="22"/>
        </w:rPr>
      </w:pPr>
    </w:p>
    <w:p w:rsidR="001A2D49" w:rsidRPr="001D286C" w:rsidRDefault="001A2D49" w:rsidP="00E757AF">
      <w:pPr>
        <w:rPr>
          <w:rFonts w:asciiTheme="majorHAnsi" w:hAnsiTheme="majorHAnsi"/>
          <w:sz w:val="22"/>
          <w:szCs w:val="22"/>
        </w:rPr>
      </w:pPr>
    </w:p>
    <w:p w:rsidR="00E757AF" w:rsidRPr="001D286C" w:rsidRDefault="00E757AF" w:rsidP="00E757AF">
      <w:pPr>
        <w:pStyle w:val="Balk4"/>
        <w:spacing w:line="360" w:lineRule="auto"/>
        <w:ind w:firstLine="0"/>
        <w:rPr>
          <w:rFonts w:asciiTheme="majorHAnsi" w:hAnsiTheme="majorHAnsi" w:cstheme="minorHAnsi"/>
          <w:color w:val="auto"/>
        </w:rPr>
      </w:pPr>
      <w:r w:rsidRPr="001D286C">
        <w:rPr>
          <w:rFonts w:asciiTheme="majorHAnsi" w:hAnsiTheme="majorHAnsi" w:cstheme="minorHAnsi"/>
          <w:color w:val="auto"/>
        </w:rPr>
        <w:lastRenderedPageBreak/>
        <w:t>3.4.Program Öğrenim Çıktılarının Program Amaçları İle Uyumu</w:t>
      </w:r>
    </w:p>
    <w:tbl>
      <w:tblPr>
        <w:tblStyle w:val="TabloKlavuzu"/>
        <w:tblW w:w="0" w:type="auto"/>
        <w:tblLook w:val="04A0" w:firstRow="1" w:lastRow="0" w:firstColumn="1" w:lastColumn="0" w:noHBand="0" w:noVBand="1"/>
      </w:tblPr>
      <w:tblGrid>
        <w:gridCol w:w="4524"/>
        <w:gridCol w:w="4537"/>
      </w:tblGrid>
      <w:tr w:rsidR="00E757AF" w:rsidRPr="001D286C" w:rsidTr="00C32ED5">
        <w:tc>
          <w:tcPr>
            <w:tcW w:w="4644" w:type="dxa"/>
          </w:tcPr>
          <w:p w:rsidR="00E757AF" w:rsidRPr="001D286C" w:rsidRDefault="00E757AF" w:rsidP="00C32ED5">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E757AF" w:rsidRPr="001D286C" w:rsidRDefault="00E757AF" w:rsidP="00C32ED5">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E757AF" w:rsidRPr="001D286C" w:rsidTr="00C32ED5">
        <w:tc>
          <w:tcPr>
            <w:tcW w:w="4644" w:type="dxa"/>
          </w:tcPr>
          <w:p w:rsidR="00E757AF" w:rsidRPr="001D286C" w:rsidRDefault="00E757AF" w:rsidP="00602B5A">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 xml:space="preserve">3.4.1. Program öğrenim çıktılarının program öğretim amaçlarıyla uyumunu irdeleyiniz ve program öğretim amaçlarına erişilmesini nasıl desteklediğini aralarındaki ilişkileri kullanarak açıklayınız. Bu amaçla bir çapraz tablo hazırlanması ve her bir </w:t>
            </w:r>
            <w:proofErr w:type="spellStart"/>
            <w:r w:rsidRPr="001D286C">
              <w:rPr>
                <w:rFonts w:asciiTheme="majorHAnsi" w:eastAsia="Cambria" w:hAnsiTheme="majorHAnsi" w:cs="Cambria"/>
                <w:sz w:val="22"/>
                <w:szCs w:val="22"/>
              </w:rPr>
              <w:t>PÖÇ’ün</w:t>
            </w:r>
            <w:proofErr w:type="spellEnd"/>
            <w:r w:rsidRPr="001D286C">
              <w:rPr>
                <w:rFonts w:asciiTheme="majorHAnsi" w:eastAsia="Cambria" w:hAnsiTheme="majorHAnsi" w:cs="Cambria"/>
                <w:sz w:val="22"/>
                <w:szCs w:val="22"/>
              </w:rPr>
              <w:t xml:space="preserve"> her bir </w:t>
            </w:r>
            <w:proofErr w:type="spellStart"/>
            <w:r w:rsidRPr="001D286C">
              <w:rPr>
                <w:rFonts w:asciiTheme="majorHAnsi" w:eastAsia="Cambria" w:hAnsiTheme="majorHAnsi" w:cs="Cambria"/>
                <w:sz w:val="22"/>
                <w:szCs w:val="22"/>
              </w:rPr>
              <w:t>PÖA’ya</w:t>
            </w:r>
            <w:proofErr w:type="spellEnd"/>
            <w:r w:rsidRPr="001D286C">
              <w:rPr>
                <w:rFonts w:asciiTheme="majorHAnsi" w:eastAsia="Cambria" w:hAnsiTheme="majorHAnsi" w:cs="Cambria"/>
                <w:sz w:val="22"/>
                <w:szCs w:val="22"/>
              </w:rPr>
              <w:t xml:space="preserve"> katkısı niceliksel ve niteliksel olarak irdelenmelidir.</w:t>
            </w:r>
          </w:p>
        </w:tc>
        <w:tc>
          <w:tcPr>
            <w:tcW w:w="4644" w:type="dxa"/>
          </w:tcPr>
          <w:p w:rsidR="00E757AF" w:rsidRPr="001D286C" w:rsidRDefault="00E757AF" w:rsidP="00CA62CD">
            <w:pPr>
              <w:pStyle w:val="GvdeMetni"/>
              <w:numPr>
                <w:ilvl w:val="0"/>
                <w:numId w:val="2"/>
              </w:numPr>
              <w:spacing w:after="0"/>
              <w:ind w:left="318" w:hanging="318"/>
              <w:jc w:val="left"/>
              <w:rPr>
                <w:rFonts w:asciiTheme="majorHAnsi" w:hAnsiTheme="majorHAnsi" w:cstheme="minorHAnsi"/>
                <w:sz w:val="22"/>
                <w:szCs w:val="22"/>
              </w:rPr>
            </w:pPr>
            <w:r w:rsidRPr="001D286C">
              <w:rPr>
                <w:rFonts w:asciiTheme="majorHAnsi" w:hAnsiTheme="majorHAnsi"/>
                <w:sz w:val="22"/>
                <w:szCs w:val="22"/>
              </w:rPr>
              <w:t xml:space="preserve">Tablo 3.4’ü doldurunuz </w:t>
            </w:r>
            <w:r w:rsidRPr="001D286C">
              <w:rPr>
                <w:rFonts w:asciiTheme="majorHAnsi" w:hAnsiTheme="majorHAnsi" w:cstheme="minorHAnsi"/>
                <w:sz w:val="22"/>
                <w:szCs w:val="22"/>
              </w:rPr>
              <w:t>ve irdeleme yapınız</w:t>
            </w:r>
          </w:p>
          <w:p w:rsidR="00E757AF" w:rsidRPr="001D286C" w:rsidRDefault="0058709E" w:rsidP="00E757AF">
            <w:pPr>
              <w:pStyle w:val="GvdeMetni"/>
              <w:spacing w:after="0"/>
              <w:ind w:left="318"/>
              <w:jc w:val="left"/>
              <w:rPr>
                <w:rFonts w:asciiTheme="majorHAnsi" w:hAnsiTheme="majorHAnsi" w:cstheme="minorHAnsi"/>
                <w:sz w:val="22"/>
                <w:szCs w:val="22"/>
              </w:rPr>
            </w:pPr>
            <w:r w:rsidRPr="001D286C">
              <w:rPr>
                <w:rFonts w:asciiTheme="majorHAnsi" w:hAnsiTheme="majorHAnsi" w:cstheme="minorHAnsi"/>
                <w:color w:val="0070C0"/>
                <w:sz w:val="22"/>
                <w:szCs w:val="22"/>
              </w:rPr>
              <w:t>Yardım alınabilecek birim: Üniversite Bologna koordinatörlüğü, Fakülte ve/veya Bölüm Bologna koordinatörlüğü</w:t>
            </w:r>
          </w:p>
        </w:tc>
      </w:tr>
    </w:tbl>
    <w:p w:rsidR="00E757AF" w:rsidRPr="001D286C" w:rsidRDefault="00E757AF" w:rsidP="00E757AF">
      <w:pPr>
        <w:rPr>
          <w:rFonts w:asciiTheme="majorHAnsi" w:hAnsiTheme="majorHAnsi"/>
          <w:sz w:val="22"/>
          <w:szCs w:val="22"/>
        </w:rPr>
      </w:pPr>
    </w:p>
    <w:p w:rsidR="00547ECA" w:rsidRPr="001D286C" w:rsidRDefault="00547ECA" w:rsidP="00676F5E">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3.</w:t>
      </w:r>
      <w:r w:rsidR="00E757AF" w:rsidRPr="001D286C">
        <w:rPr>
          <w:rFonts w:asciiTheme="majorHAnsi" w:hAnsiTheme="majorHAnsi" w:cstheme="minorHAnsi"/>
          <w:color w:val="auto"/>
        </w:rPr>
        <w:t>5</w:t>
      </w:r>
      <w:r w:rsidRPr="001D286C">
        <w:rPr>
          <w:rFonts w:asciiTheme="majorHAnsi" w:hAnsiTheme="majorHAnsi" w:cstheme="minorHAnsi"/>
          <w:color w:val="auto"/>
        </w:rPr>
        <w:t>.Program</w:t>
      </w:r>
      <w:r w:rsidR="00E757AF" w:rsidRPr="001D286C">
        <w:rPr>
          <w:rFonts w:asciiTheme="majorHAnsi" w:hAnsiTheme="majorHAnsi" w:cstheme="minorHAnsi"/>
          <w:color w:val="auto"/>
        </w:rPr>
        <w:t xml:space="preserve"> Öğrenim</w:t>
      </w:r>
      <w:r w:rsidRPr="001D286C">
        <w:rPr>
          <w:rFonts w:asciiTheme="majorHAnsi" w:hAnsiTheme="majorHAnsi" w:cstheme="minorHAnsi"/>
          <w:color w:val="auto"/>
        </w:rPr>
        <w:t xml:space="preserve"> Çıktılarının TURAK Çıktıları İle Uyumu</w:t>
      </w:r>
      <w:bookmarkEnd w:id="61"/>
    </w:p>
    <w:tbl>
      <w:tblPr>
        <w:tblStyle w:val="TabloKlavuzu"/>
        <w:tblW w:w="0" w:type="auto"/>
        <w:tblLook w:val="04A0" w:firstRow="1" w:lastRow="0" w:firstColumn="1" w:lastColumn="0" w:noHBand="0" w:noVBand="1"/>
      </w:tblPr>
      <w:tblGrid>
        <w:gridCol w:w="4523"/>
        <w:gridCol w:w="4538"/>
      </w:tblGrid>
      <w:tr w:rsidR="00880D07" w:rsidRPr="001D286C" w:rsidTr="00792F99">
        <w:tc>
          <w:tcPr>
            <w:tcW w:w="4644" w:type="dxa"/>
          </w:tcPr>
          <w:p w:rsidR="00880D07" w:rsidRPr="001D286C" w:rsidRDefault="00880D07" w:rsidP="00792F99">
            <w:pPr>
              <w:pStyle w:val="GvdeMetni"/>
              <w:spacing w:after="0"/>
              <w:jc w:val="center"/>
              <w:rPr>
                <w:rFonts w:asciiTheme="majorHAnsi" w:hAnsiTheme="majorHAnsi" w:cstheme="minorHAnsi"/>
                <w:b/>
                <w:sz w:val="22"/>
                <w:szCs w:val="22"/>
              </w:rPr>
            </w:pPr>
            <w:bookmarkStart w:id="64" w:name="_Toc4163360"/>
            <w:r w:rsidRPr="001D286C">
              <w:rPr>
                <w:rFonts w:asciiTheme="majorHAnsi" w:hAnsiTheme="majorHAnsi" w:cstheme="minorHAnsi"/>
                <w:b/>
                <w:sz w:val="22"/>
                <w:szCs w:val="22"/>
              </w:rPr>
              <w:t>Maddeler</w:t>
            </w:r>
          </w:p>
        </w:tc>
        <w:tc>
          <w:tcPr>
            <w:tcW w:w="4644" w:type="dxa"/>
          </w:tcPr>
          <w:p w:rsidR="00880D07" w:rsidRPr="001D286C" w:rsidRDefault="00880D07"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880D07" w:rsidRPr="001D286C" w:rsidTr="00792F99">
        <w:tc>
          <w:tcPr>
            <w:tcW w:w="4644" w:type="dxa"/>
          </w:tcPr>
          <w:p w:rsidR="00880D07" w:rsidRPr="001D286C" w:rsidRDefault="00E757AF" w:rsidP="00602B5A">
            <w:pPr>
              <w:pBdr>
                <w:top w:val="nil"/>
                <w:left w:val="nil"/>
                <w:bottom w:val="nil"/>
                <w:right w:val="nil"/>
                <w:between w:val="nil"/>
              </w:pBdr>
              <w:rPr>
                <w:rFonts w:asciiTheme="majorHAnsi" w:hAnsiTheme="majorHAnsi" w:cstheme="minorHAnsi"/>
                <w:sz w:val="22"/>
                <w:szCs w:val="22"/>
              </w:rPr>
            </w:pPr>
            <w:r w:rsidRPr="001D286C">
              <w:rPr>
                <w:rFonts w:asciiTheme="majorHAnsi" w:eastAsia="Cambria" w:hAnsiTheme="majorHAnsi" w:cs="Cambria"/>
                <w:sz w:val="22"/>
                <w:szCs w:val="22"/>
              </w:rPr>
              <w:t>3.5.1. Program öğrenim çıktılarının Turizm Programları Değerlendirme Ölçütleri (TURAK Çıktıları) belgesindeki TURAK Ortak Çıktıları ile TURAK Programa Özgü Çıktıların tümünü eksiksiz bir şekilde kapsadığını, çapraz ilişki tablosu yaparak gösteriniz (Tablo 3.5.1 ve 3.5.2). Bu amaçla TURAK Ortak Çıktılar ve TURAK Programa Özgü Çıktılar için iki ayrı çapraz ilişki tablosu hazırlayınız.</w:t>
            </w:r>
          </w:p>
        </w:tc>
        <w:tc>
          <w:tcPr>
            <w:tcW w:w="4644" w:type="dxa"/>
          </w:tcPr>
          <w:p w:rsidR="00E757AF" w:rsidRPr="001D286C" w:rsidRDefault="00E757AF" w:rsidP="00CA62CD">
            <w:pPr>
              <w:pStyle w:val="GvdeMetni"/>
              <w:numPr>
                <w:ilvl w:val="0"/>
                <w:numId w:val="2"/>
              </w:numPr>
              <w:spacing w:after="0"/>
              <w:ind w:left="318" w:hanging="318"/>
              <w:jc w:val="left"/>
              <w:rPr>
                <w:rFonts w:asciiTheme="majorHAnsi" w:hAnsiTheme="majorHAnsi" w:cstheme="minorHAnsi"/>
                <w:sz w:val="22"/>
                <w:szCs w:val="22"/>
              </w:rPr>
            </w:pPr>
            <w:r w:rsidRPr="001D286C">
              <w:rPr>
                <w:rFonts w:asciiTheme="majorHAnsi" w:hAnsiTheme="majorHAnsi"/>
                <w:sz w:val="22"/>
                <w:szCs w:val="22"/>
              </w:rPr>
              <w:t xml:space="preserve">Tablo 3.5.1. ve Tablo 3.5.2’yi doldurunuz </w:t>
            </w:r>
            <w:r w:rsidRPr="001D286C">
              <w:rPr>
                <w:rFonts w:asciiTheme="majorHAnsi" w:hAnsiTheme="majorHAnsi" w:cstheme="minorHAnsi"/>
                <w:sz w:val="22"/>
                <w:szCs w:val="22"/>
              </w:rPr>
              <w:t>ve irdeleme yapınız</w:t>
            </w:r>
          </w:p>
          <w:p w:rsidR="001A0E53" w:rsidRPr="001D286C" w:rsidRDefault="0058709E" w:rsidP="00E757AF">
            <w:pPr>
              <w:pStyle w:val="GvdeMetni"/>
              <w:spacing w:after="0"/>
              <w:ind w:left="372"/>
              <w:jc w:val="left"/>
              <w:rPr>
                <w:rFonts w:asciiTheme="majorHAnsi" w:hAnsiTheme="majorHAnsi" w:cstheme="minorHAnsi"/>
                <w:sz w:val="22"/>
                <w:szCs w:val="22"/>
                <w:lang w:eastAsia="en-US"/>
              </w:rPr>
            </w:pPr>
            <w:r w:rsidRPr="001D286C">
              <w:rPr>
                <w:rFonts w:asciiTheme="majorHAnsi" w:hAnsiTheme="majorHAnsi" w:cstheme="minorHAnsi"/>
                <w:color w:val="0070C0"/>
                <w:sz w:val="22"/>
                <w:szCs w:val="22"/>
              </w:rPr>
              <w:t>Yardım alınabilecek birim: Üniversite Bologna koordinatörlüğü, Fakülte ve/veya Bölüm Bologna koordinatörlüğü</w:t>
            </w:r>
          </w:p>
        </w:tc>
      </w:tr>
    </w:tbl>
    <w:p w:rsidR="00774D7F" w:rsidRPr="001D286C" w:rsidRDefault="00774D7F" w:rsidP="00774D7F">
      <w:pPr>
        <w:rPr>
          <w:rFonts w:asciiTheme="majorHAnsi" w:hAnsiTheme="majorHAnsi"/>
          <w:sz w:val="22"/>
          <w:szCs w:val="22"/>
        </w:rPr>
      </w:pPr>
    </w:p>
    <w:p w:rsidR="00547ECA" w:rsidRPr="001D286C" w:rsidRDefault="00547ECA" w:rsidP="00676F5E">
      <w:pPr>
        <w:pStyle w:val="Balk4"/>
        <w:spacing w:after="120"/>
        <w:ind w:firstLine="0"/>
        <w:rPr>
          <w:rFonts w:asciiTheme="majorHAnsi" w:hAnsiTheme="majorHAnsi" w:cstheme="minorHAnsi"/>
          <w:color w:val="auto"/>
        </w:rPr>
      </w:pPr>
      <w:bookmarkStart w:id="65" w:name="_Toc4163361"/>
      <w:bookmarkEnd w:id="64"/>
      <w:r w:rsidRPr="001D286C">
        <w:rPr>
          <w:rFonts w:asciiTheme="majorHAnsi" w:hAnsiTheme="majorHAnsi" w:cstheme="minorHAnsi"/>
          <w:color w:val="auto"/>
        </w:rPr>
        <w:t>3.</w:t>
      </w:r>
      <w:r w:rsidR="00774D7F" w:rsidRPr="001D286C">
        <w:rPr>
          <w:rFonts w:asciiTheme="majorHAnsi" w:hAnsiTheme="majorHAnsi" w:cstheme="minorHAnsi"/>
          <w:color w:val="auto"/>
        </w:rPr>
        <w:t>6</w:t>
      </w:r>
      <w:r w:rsidRPr="001D286C">
        <w:rPr>
          <w:rFonts w:asciiTheme="majorHAnsi" w:hAnsiTheme="majorHAnsi" w:cstheme="minorHAnsi"/>
          <w:color w:val="auto"/>
        </w:rPr>
        <w:t>.TURAK Çıktılarına Ulaşılması</w:t>
      </w:r>
      <w:bookmarkEnd w:id="65"/>
    </w:p>
    <w:tbl>
      <w:tblPr>
        <w:tblStyle w:val="TabloKlavuzu"/>
        <w:tblW w:w="0" w:type="auto"/>
        <w:tblLook w:val="04A0" w:firstRow="1" w:lastRow="0" w:firstColumn="1" w:lastColumn="0" w:noHBand="0" w:noVBand="1"/>
      </w:tblPr>
      <w:tblGrid>
        <w:gridCol w:w="4528"/>
        <w:gridCol w:w="4533"/>
      </w:tblGrid>
      <w:tr w:rsidR="001A0E53" w:rsidRPr="001D286C" w:rsidTr="00774D7F">
        <w:tc>
          <w:tcPr>
            <w:tcW w:w="4644" w:type="dxa"/>
          </w:tcPr>
          <w:p w:rsidR="001A0E53" w:rsidRPr="001D286C" w:rsidRDefault="001A0E53" w:rsidP="00792F99">
            <w:pPr>
              <w:pStyle w:val="GvdeMetni"/>
              <w:spacing w:after="0"/>
              <w:jc w:val="center"/>
              <w:rPr>
                <w:rFonts w:asciiTheme="majorHAnsi" w:hAnsiTheme="majorHAnsi" w:cstheme="minorHAnsi"/>
                <w:b/>
                <w:sz w:val="22"/>
                <w:szCs w:val="22"/>
              </w:rPr>
            </w:pPr>
            <w:bookmarkStart w:id="66" w:name="_Toc342573099"/>
            <w:bookmarkStart w:id="67" w:name="_Toc356564412"/>
            <w:bookmarkStart w:id="68" w:name="_Toc4163362"/>
            <w:r w:rsidRPr="001D286C">
              <w:rPr>
                <w:rFonts w:asciiTheme="majorHAnsi" w:hAnsiTheme="majorHAnsi" w:cstheme="minorHAnsi"/>
                <w:b/>
                <w:sz w:val="22"/>
                <w:szCs w:val="22"/>
              </w:rPr>
              <w:t>Maddeler</w:t>
            </w:r>
          </w:p>
        </w:tc>
        <w:tc>
          <w:tcPr>
            <w:tcW w:w="4643" w:type="dxa"/>
          </w:tcPr>
          <w:p w:rsidR="001A0E53" w:rsidRPr="001D286C" w:rsidRDefault="001A0E53" w:rsidP="00792F99">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74D7F" w:rsidRPr="001D286C" w:rsidTr="00602B5A">
        <w:trPr>
          <w:trHeight w:val="3521"/>
        </w:trPr>
        <w:tc>
          <w:tcPr>
            <w:tcW w:w="4644" w:type="dxa"/>
          </w:tcPr>
          <w:p w:rsidR="00774D7F" w:rsidRPr="001D286C" w:rsidRDefault="00774D7F" w:rsidP="00602B5A">
            <w:pPr>
              <w:pBdr>
                <w:top w:val="nil"/>
                <w:left w:val="nil"/>
                <w:bottom w:val="nil"/>
                <w:right w:val="nil"/>
                <w:between w:val="nil"/>
              </w:pBdr>
              <w:spacing w:after="60"/>
              <w:rPr>
                <w:rFonts w:asciiTheme="majorHAnsi" w:hAnsiTheme="majorHAnsi" w:cstheme="minorHAnsi"/>
                <w:sz w:val="22"/>
                <w:szCs w:val="22"/>
              </w:rPr>
            </w:pPr>
            <w:r w:rsidRPr="001D286C">
              <w:rPr>
                <w:rFonts w:asciiTheme="majorHAnsi" w:eastAsia="Cambria" w:hAnsiTheme="majorHAnsi" w:cs="Cambria"/>
                <w:sz w:val="22"/>
                <w:szCs w:val="22"/>
              </w:rPr>
              <w:t xml:space="preserve">3.6.1.Mezun olmuş veya mezuniyet aşamasına gelmiş öğrenciler bakımından </w:t>
            </w:r>
            <w:r w:rsidRPr="001D286C">
              <w:rPr>
                <w:rFonts w:asciiTheme="majorHAnsi" w:eastAsia="Cambria" w:hAnsiTheme="majorHAnsi" w:cs="Cambria"/>
                <w:b/>
                <w:sz w:val="22"/>
                <w:szCs w:val="22"/>
              </w:rPr>
              <w:t>TURAK ortak çıktıları</w:t>
            </w:r>
            <w:r w:rsidRPr="001D286C">
              <w:rPr>
                <w:rFonts w:asciiTheme="majorHAnsi" w:eastAsia="Cambria" w:hAnsiTheme="majorHAnsi" w:cs="Cambria"/>
                <w:sz w:val="22"/>
                <w:szCs w:val="22"/>
              </w:rPr>
              <w:t>na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3.6.1’i hazırlayınız. Her bir TURAK ortak PÖÇ için en az bir kanıt olacak şekilde bir dosya hazırlamaya özen gösteriniz ve saha ziyaretinde takıma sununuz.</w:t>
            </w:r>
          </w:p>
        </w:tc>
        <w:tc>
          <w:tcPr>
            <w:tcW w:w="4643" w:type="dxa"/>
          </w:tcPr>
          <w:p w:rsidR="00774D7F" w:rsidRPr="001D286C" w:rsidRDefault="00774D7F" w:rsidP="00CA62CD">
            <w:pPr>
              <w:pStyle w:val="GvdeMetni"/>
              <w:numPr>
                <w:ilvl w:val="0"/>
                <w:numId w:val="2"/>
              </w:numPr>
              <w:spacing w:after="0"/>
              <w:ind w:left="318" w:hanging="318"/>
              <w:jc w:val="left"/>
              <w:rPr>
                <w:rFonts w:asciiTheme="majorHAnsi" w:hAnsiTheme="majorHAnsi" w:cstheme="minorHAnsi"/>
                <w:sz w:val="22"/>
                <w:szCs w:val="22"/>
              </w:rPr>
            </w:pPr>
            <w:r w:rsidRPr="001D286C">
              <w:rPr>
                <w:rFonts w:asciiTheme="majorHAnsi" w:hAnsiTheme="majorHAnsi"/>
                <w:sz w:val="22"/>
                <w:szCs w:val="22"/>
              </w:rPr>
              <w:t>Tablo 3.6.1’i dolduru</w:t>
            </w:r>
            <w:r w:rsidR="0058709E" w:rsidRPr="001D286C">
              <w:rPr>
                <w:rFonts w:asciiTheme="majorHAnsi" w:hAnsiTheme="majorHAnsi"/>
                <w:sz w:val="22"/>
                <w:szCs w:val="22"/>
              </w:rPr>
              <w:t>p</w:t>
            </w:r>
            <w:r w:rsidRPr="001D286C">
              <w:rPr>
                <w:rFonts w:asciiTheme="majorHAnsi" w:hAnsiTheme="majorHAnsi" w:cstheme="minorHAnsi"/>
                <w:sz w:val="22"/>
                <w:szCs w:val="22"/>
              </w:rPr>
              <w:t xml:space="preserve"> irdeleme yapınız</w:t>
            </w:r>
          </w:p>
          <w:p w:rsidR="00774D7F" w:rsidRPr="001D286C" w:rsidRDefault="00774D7F" w:rsidP="00CA62CD">
            <w:pPr>
              <w:pStyle w:val="GvdeMetni"/>
              <w:numPr>
                <w:ilvl w:val="0"/>
                <w:numId w:val="2"/>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color w:val="FF0000"/>
                <w:sz w:val="22"/>
                <w:szCs w:val="22"/>
                <w:u w:val="single"/>
                <w:lang w:eastAsia="en-US"/>
              </w:rPr>
              <w:t>TURAK ortak çıktılarına</w:t>
            </w:r>
            <w:r w:rsidRPr="001D286C">
              <w:rPr>
                <w:rFonts w:asciiTheme="majorHAnsi" w:hAnsiTheme="majorHAnsi" w:cstheme="minorHAnsi"/>
                <w:sz w:val="22"/>
                <w:szCs w:val="22"/>
                <w:lang w:eastAsia="en-US"/>
              </w:rPr>
              <w:t xml:space="preserve"> ulaşıldığına dair ayrı ayrı açıklamalar ve kanıtlar (kanıtlar karışık sunulmamalıdır).</w:t>
            </w:r>
          </w:p>
          <w:p w:rsidR="00774D7F" w:rsidRPr="001D286C" w:rsidRDefault="00774D7F" w:rsidP="00CA62CD">
            <w:pPr>
              <w:pStyle w:val="GvdeMetni"/>
              <w:numPr>
                <w:ilvl w:val="0"/>
                <w:numId w:val="2"/>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ilgili mevzuat</w:t>
            </w:r>
          </w:p>
          <w:p w:rsidR="00774D7F" w:rsidRPr="001D286C" w:rsidRDefault="00774D7F" w:rsidP="00CA62CD">
            <w:pPr>
              <w:pStyle w:val="GvdeMetni"/>
              <w:numPr>
                <w:ilvl w:val="0"/>
                <w:numId w:val="2"/>
              </w:numPr>
              <w:spacing w:after="0"/>
              <w:ind w:left="318" w:hanging="284"/>
              <w:jc w:val="left"/>
              <w:rPr>
                <w:rFonts w:asciiTheme="majorHAnsi" w:hAnsiTheme="majorHAnsi" w:cstheme="minorHAnsi"/>
                <w:sz w:val="22"/>
                <w:szCs w:val="22"/>
              </w:rPr>
            </w:pPr>
            <w:r w:rsidRPr="001D286C">
              <w:rPr>
                <w:rFonts w:asciiTheme="majorHAnsi" w:hAnsiTheme="majorHAnsi" w:cstheme="minorHAnsi"/>
                <w:sz w:val="22"/>
                <w:szCs w:val="22"/>
                <w:lang w:eastAsia="en-US"/>
              </w:rPr>
              <w:t>Kullanılan değerlendirme araçları (öğrencinin kendi kendisini değerlendirdiği araçlar, sınavlar, sınav başarı oranları, sektör araştırmaları, mezun yeterliliği araştırmaları, staj değerlendirme formları, staj sınavı değerlendirmeleri, staj komisyonunun program çıktılarına dönük raporları vb.</w:t>
            </w:r>
            <w:r w:rsidRPr="001D286C">
              <w:rPr>
                <w:rFonts w:asciiTheme="majorHAnsi" w:hAnsiTheme="majorHAnsi" w:cstheme="minorHAnsi"/>
                <w:sz w:val="22"/>
                <w:szCs w:val="22"/>
              </w:rPr>
              <w:t xml:space="preserve">) </w:t>
            </w:r>
            <w:r w:rsidRPr="001D286C">
              <w:rPr>
                <w:rFonts w:asciiTheme="majorHAnsi" w:hAnsiTheme="majorHAnsi" w:cstheme="minorHAnsi"/>
                <w:sz w:val="22"/>
                <w:szCs w:val="22"/>
                <w:lang w:eastAsia="en-US"/>
              </w:rPr>
              <w:t>ve raporlarından kanıtlar</w:t>
            </w:r>
          </w:p>
        </w:tc>
      </w:tr>
      <w:tr w:rsidR="00774D7F" w:rsidRPr="001D286C" w:rsidTr="00602B5A">
        <w:trPr>
          <w:trHeight w:val="3661"/>
        </w:trPr>
        <w:tc>
          <w:tcPr>
            <w:tcW w:w="4644" w:type="dxa"/>
          </w:tcPr>
          <w:p w:rsidR="00774D7F" w:rsidRPr="001D286C" w:rsidRDefault="00774D7F" w:rsidP="00602B5A">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lastRenderedPageBreak/>
              <w:t xml:space="preserve">3.6.2.Mezun olmuş veya mezuniyet aşamasına gelmiş öğrenciler bakımından </w:t>
            </w:r>
            <w:r w:rsidRPr="001D286C">
              <w:rPr>
                <w:rFonts w:asciiTheme="majorHAnsi" w:eastAsia="Cambria" w:hAnsiTheme="majorHAnsi" w:cs="Cambria"/>
                <w:b/>
                <w:sz w:val="22"/>
                <w:szCs w:val="22"/>
              </w:rPr>
              <w:t>TURAK programa özgü çıktıları</w:t>
            </w:r>
            <w:r w:rsidRPr="001D286C">
              <w:rPr>
                <w:rFonts w:asciiTheme="majorHAnsi" w:eastAsia="Cambria" w:hAnsiTheme="majorHAnsi" w:cs="Cambria"/>
                <w:sz w:val="22"/>
                <w:szCs w:val="22"/>
              </w:rPr>
              <w:t>na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3.6.2’yi hazırlayınız. Her bir TURAK programa özgü PÖÇ için en az bir kanıt olacak şekilde bir dosya hazırlamaya özen gösteriniz ve saha ziyaretinde takıma sununuz.</w:t>
            </w:r>
          </w:p>
        </w:tc>
        <w:tc>
          <w:tcPr>
            <w:tcW w:w="4643" w:type="dxa"/>
          </w:tcPr>
          <w:p w:rsidR="00774D7F" w:rsidRPr="001D286C" w:rsidRDefault="00774D7F" w:rsidP="00CA62CD">
            <w:pPr>
              <w:pStyle w:val="GvdeMetni"/>
              <w:numPr>
                <w:ilvl w:val="0"/>
                <w:numId w:val="2"/>
              </w:numPr>
              <w:spacing w:after="0"/>
              <w:ind w:left="318" w:hanging="318"/>
              <w:jc w:val="left"/>
              <w:rPr>
                <w:rFonts w:asciiTheme="majorHAnsi" w:hAnsiTheme="majorHAnsi" w:cstheme="minorHAnsi"/>
                <w:sz w:val="22"/>
                <w:szCs w:val="22"/>
              </w:rPr>
            </w:pPr>
            <w:r w:rsidRPr="001D286C">
              <w:rPr>
                <w:rFonts w:asciiTheme="majorHAnsi" w:hAnsiTheme="majorHAnsi"/>
                <w:sz w:val="22"/>
                <w:szCs w:val="22"/>
              </w:rPr>
              <w:t>Tablo 3.6.2’yi dolduru</w:t>
            </w:r>
            <w:r w:rsidR="0058709E" w:rsidRPr="001D286C">
              <w:rPr>
                <w:rFonts w:asciiTheme="majorHAnsi" w:hAnsiTheme="majorHAnsi"/>
                <w:sz w:val="22"/>
                <w:szCs w:val="22"/>
              </w:rPr>
              <w:t>p</w:t>
            </w:r>
            <w:r w:rsidRPr="001D286C">
              <w:rPr>
                <w:rFonts w:asciiTheme="majorHAnsi" w:hAnsiTheme="majorHAnsi" w:cstheme="minorHAnsi"/>
                <w:sz w:val="22"/>
                <w:szCs w:val="22"/>
              </w:rPr>
              <w:t xml:space="preserve"> irdeleme yapınız</w:t>
            </w:r>
          </w:p>
          <w:p w:rsidR="00774D7F" w:rsidRPr="001D286C" w:rsidRDefault="00774D7F" w:rsidP="00CA62CD">
            <w:pPr>
              <w:pStyle w:val="GvdeMetni"/>
              <w:numPr>
                <w:ilvl w:val="0"/>
                <w:numId w:val="2"/>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color w:val="FF0000"/>
                <w:sz w:val="22"/>
                <w:szCs w:val="22"/>
                <w:u w:val="single"/>
                <w:lang w:eastAsia="en-US"/>
              </w:rPr>
              <w:t>TURAK programa özgü çıktıları</w:t>
            </w:r>
            <w:r w:rsidRPr="001D286C">
              <w:rPr>
                <w:rFonts w:asciiTheme="majorHAnsi" w:hAnsiTheme="majorHAnsi" w:cstheme="minorHAnsi"/>
                <w:sz w:val="22"/>
                <w:szCs w:val="22"/>
                <w:lang w:eastAsia="en-US"/>
              </w:rPr>
              <w:t xml:space="preserve"> ulaşıldığına dair ayrı ayrı açıklamalar ve kanıtlar (kanıtlar karışık sunulmamalıdır).</w:t>
            </w:r>
          </w:p>
          <w:p w:rsidR="00774D7F" w:rsidRPr="001D286C" w:rsidRDefault="00774D7F" w:rsidP="00CA62CD">
            <w:pPr>
              <w:pStyle w:val="GvdeMetni"/>
              <w:numPr>
                <w:ilvl w:val="0"/>
                <w:numId w:val="2"/>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ilgili mevzuat</w:t>
            </w:r>
          </w:p>
          <w:p w:rsidR="00774D7F" w:rsidRPr="001D286C" w:rsidRDefault="00774D7F" w:rsidP="00CA62CD">
            <w:pPr>
              <w:pStyle w:val="GvdeMetni"/>
              <w:numPr>
                <w:ilvl w:val="0"/>
                <w:numId w:val="2"/>
              </w:numPr>
              <w:spacing w:after="0"/>
              <w:ind w:left="318" w:hanging="318"/>
              <w:jc w:val="left"/>
              <w:rPr>
                <w:rFonts w:asciiTheme="majorHAnsi" w:hAnsiTheme="majorHAnsi"/>
                <w:sz w:val="22"/>
                <w:szCs w:val="22"/>
              </w:rPr>
            </w:pPr>
            <w:r w:rsidRPr="001D286C">
              <w:rPr>
                <w:rFonts w:asciiTheme="majorHAnsi" w:hAnsiTheme="majorHAnsi" w:cstheme="minorHAnsi"/>
                <w:sz w:val="22"/>
                <w:szCs w:val="22"/>
                <w:lang w:eastAsia="en-US"/>
              </w:rPr>
              <w:t>Kullanılan değerlendirme araçları (öğrencinin kendi kendisini değerlendirdiği araçlar, sınavlar, sınav başarı oranları, sektör araştırmaları, mezun yeterliliği araştırmaları, staj değerlendirme formları, staj sınavı değerlendirmeleri, staj komisyonunun program çıktılarına dönük raporları vb.</w:t>
            </w:r>
            <w:r w:rsidRPr="001D286C">
              <w:rPr>
                <w:rFonts w:asciiTheme="majorHAnsi" w:hAnsiTheme="majorHAnsi" w:cstheme="minorHAnsi"/>
                <w:sz w:val="22"/>
                <w:szCs w:val="22"/>
              </w:rPr>
              <w:t xml:space="preserve">) </w:t>
            </w:r>
            <w:r w:rsidRPr="001D286C">
              <w:rPr>
                <w:rFonts w:asciiTheme="majorHAnsi" w:hAnsiTheme="majorHAnsi" w:cstheme="minorHAnsi"/>
                <w:sz w:val="22"/>
                <w:szCs w:val="22"/>
                <w:lang w:eastAsia="en-US"/>
              </w:rPr>
              <w:t>ve raporlarından kanıtlar</w:t>
            </w:r>
          </w:p>
        </w:tc>
      </w:tr>
      <w:tr w:rsidR="00774D7F" w:rsidRPr="001D286C" w:rsidTr="00602B5A">
        <w:trPr>
          <w:trHeight w:val="1969"/>
        </w:trPr>
        <w:tc>
          <w:tcPr>
            <w:tcW w:w="4644" w:type="dxa"/>
          </w:tcPr>
          <w:p w:rsidR="00774D7F" w:rsidRPr="001D286C" w:rsidRDefault="00774D7F" w:rsidP="00602B5A">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3.6.3. Akreditasyon başvurusu yapılan program, adı nedeniyle birden fazla TURAK Programa Özgü Öğrenim Çıktısı kümesine ait olması durumunda, madde 3.6.2’nin yanı sıra ilgili kümedeki TURAK Programa Özgü Öğrenim Çıktılarının nasıl sağlandığını anlatınız.</w:t>
            </w:r>
          </w:p>
        </w:tc>
        <w:tc>
          <w:tcPr>
            <w:tcW w:w="4643" w:type="dxa"/>
          </w:tcPr>
          <w:p w:rsidR="00774D7F" w:rsidRPr="001D286C" w:rsidRDefault="00774D7F" w:rsidP="00CA62CD">
            <w:pPr>
              <w:pStyle w:val="GvdeMetni"/>
              <w:numPr>
                <w:ilvl w:val="0"/>
                <w:numId w:val="2"/>
              </w:numPr>
              <w:spacing w:after="0"/>
              <w:ind w:left="318" w:hanging="318"/>
              <w:jc w:val="left"/>
              <w:rPr>
                <w:rFonts w:asciiTheme="majorHAnsi" w:hAnsiTheme="majorHAnsi"/>
                <w:sz w:val="22"/>
                <w:szCs w:val="22"/>
              </w:rPr>
            </w:pPr>
            <w:r w:rsidRPr="001D286C">
              <w:rPr>
                <w:rFonts w:asciiTheme="majorHAnsi" w:eastAsia="Cambria" w:hAnsiTheme="majorHAnsi" w:cs="Cambria"/>
                <w:sz w:val="22"/>
                <w:szCs w:val="22"/>
              </w:rPr>
              <w:t>Örneğin; program adı Seyahat İşletmeciliği ve Turist Rehberliği olan bir ön</w:t>
            </w:r>
            <w:r w:rsidR="00D865FF" w:rsidRPr="001D286C">
              <w:rPr>
                <w:rFonts w:asciiTheme="majorHAnsi" w:eastAsia="Cambria" w:hAnsiTheme="majorHAnsi" w:cs="Cambria"/>
                <w:sz w:val="22"/>
                <w:szCs w:val="22"/>
              </w:rPr>
              <w:t xml:space="preserve"> </w:t>
            </w:r>
            <w:r w:rsidRPr="001D286C">
              <w:rPr>
                <w:rFonts w:asciiTheme="majorHAnsi" w:eastAsia="Cambria" w:hAnsiTheme="majorHAnsi" w:cs="Cambria"/>
                <w:sz w:val="22"/>
                <w:szCs w:val="22"/>
              </w:rPr>
              <w:t>lisans programı, hem “Turizm ve Seyahat İşletmeciliği hem de Turist Rehberliği” programa özgü çıktılarını karşılamalıdır.</w:t>
            </w:r>
          </w:p>
          <w:p w:rsidR="00774D7F" w:rsidRPr="001D286C" w:rsidRDefault="00774D7F" w:rsidP="00CA62CD">
            <w:pPr>
              <w:pStyle w:val="GvdeMetni"/>
              <w:numPr>
                <w:ilvl w:val="0"/>
                <w:numId w:val="2"/>
              </w:numPr>
              <w:spacing w:after="0"/>
              <w:ind w:left="318" w:hanging="318"/>
              <w:jc w:val="left"/>
              <w:rPr>
                <w:rFonts w:asciiTheme="majorHAnsi" w:hAnsiTheme="majorHAnsi"/>
                <w:sz w:val="22"/>
                <w:szCs w:val="22"/>
              </w:rPr>
            </w:pPr>
            <w:r w:rsidRPr="001D286C">
              <w:rPr>
                <w:rFonts w:asciiTheme="majorHAnsi" w:eastAsia="Cambria" w:hAnsiTheme="majorHAnsi" w:cs="Cambria"/>
                <w:sz w:val="22"/>
                <w:szCs w:val="22"/>
              </w:rPr>
              <w:t xml:space="preserve"> Birden fazla TURAK Programa Özgü Öğrenim Çıktı kümesine tabi olunma </w:t>
            </w:r>
            <w:r w:rsidRPr="001D286C">
              <w:rPr>
                <w:rFonts w:asciiTheme="majorHAnsi" w:eastAsia="Cambria" w:hAnsiTheme="majorHAnsi" w:cs="Cambria"/>
                <w:color w:val="FF0000"/>
                <w:sz w:val="22"/>
                <w:szCs w:val="22"/>
                <w:u w:val="single"/>
              </w:rPr>
              <w:t>durumu söz konusu değil</w:t>
            </w:r>
            <w:r w:rsidRPr="001D286C">
              <w:rPr>
                <w:rFonts w:asciiTheme="majorHAnsi" w:eastAsia="Cambria" w:hAnsiTheme="majorHAnsi" w:cs="Cambria"/>
                <w:sz w:val="22"/>
                <w:szCs w:val="22"/>
              </w:rPr>
              <w:t xml:space="preserve"> ise, bu doğrultuda bir açıklama yapınız.</w:t>
            </w:r>
          </w:p>
        </w:tc>
      </w:tr>
      <w:bookmarkEnd w:id="66"/>
      <w:bookmarkEnd w:id="67"/>
      <w:bookmarkEnd w:id="68"/>
    </w:tbl>
    <w:p w:rsidR="00D865FF" w:rsidRPr="001D286C" w:rsidRDefault="00D865FF" w:rsidP="008D3455">
      <w:pPr>
        <w:pStyle w:val="GvdeMetni"/>
        <w:rPr>
          <w:rFonts w:asciiTheme="majorHAnsi" w:hAnsiTheme="majorHAnsi" w:cstheme="minorHAnsi"/>
          <w:b/>
          <w:sz w:val="22"/>
          <w:szCs w:val="22"/>
        </w:rPr>
      </w:pPr>
    </w:p>
    <w:p w:rsidR="000A2B91" w:rsidRPr="001D286C" w:rsidRDefault="000A2B91" w:rsidP="008D3455">
      <w:pPr>
        <w:pStyle w:val="GvdeMetni"/>
        <w:rPr>
          <w:rFonts w:asciiTheme="majorHAnsi" w:hAnsiTheme="majorHAnsi" w:cstheme="minorHAnsi"/>
          <w:b/>
          <w:sz w:val="22"/>
          <w:szCs w:val="22"/>
        </w:rPr>
      </w:pPr>
      <w:r w:rsidRPr="001D286C">
        <w:rPr>
          <w:rFonts w:asciiTheme="majorHAnsi" w:hAnsiTheme="majorHAnsi" w:cstheme="minorHAnsi"/>
          <w:b/>
          <w:sz w:val="22"/>
          <w:szCs w:val="22"/>
        </w:rPr>
        <w:t>3.</w:t>
      </w:r>
      <w:r w:rsidR="00774D7F" w:rsidRPr="001D286C">
        <w:rPr>
          <w:rFonts w:asciiTheme="majorHAnsi" w:hAnsiTheme="majorHAnsi" w:cstheme="minorHAnsi"/>
          <w:b/>
          <w:sz w:val="22"/>
          <w:szCs w:val="22"/>
        </w:rPr>
        <w:t>7</w:t>
      </w:r>
      <w:r w:rsidRPr="001D286C">
        <w:rPr>
          <w:rFonts w:asciiTheme="majorHAnsi" w:hAnsiTheme="majorHAnsi" w:cstheme="minorHAnsi"/>
          <w:b/>
          <w:sz w:val="22"/>
          <w:szCs w:val="22"/>
        </w:rPr>
        <w:t>.Uzaktan Eğitim</w:t>
      </w:r>
    </w:p>
    <w:tbl>
      <w:tblPr>
        <w:tblStyle w:val="TabloKlavuzu"/>
        <w:tblW w:w="0" w:type="auto"/>
        <w:tblLook w:val="04A0" w:firstRow="1" w:lastRow="0" w:firstColumn="1" w:lastColumn="0" w:noHBand="0" w:noVBand="1"/>
      </w:tblPr>
      <w:tblGrid>
        <w:gridCol w:w="4527"/>
        <w:gridCol w:w="4534"/>
      </w:tblGrid>
      <w:tr w:rsidR="00710406" w:rsidRPr="001D286C" w:rsidTr="003F6406">
        <w:tc>
          <w:tcPr>
            <w:tcW w:w="4639" w:type="dxa"/>
          </w:tcPr>
          <w:p w:rsidR="00710406" w:rsidRPr="001D286C" w:rsidRDefault="00710406" w:rsidP="008E51AB">
            <w:pPr>
              <w:pStyle w:val="GvdeMetni"/>
              <w:spacing w:after="0"/>
              <w:jc w:val="center"/>
              <w:rPr>
                <w:rFonts w:asciiTheme="majorHAnsi" w:hAnsiTheme="majorHAnsi" w:cstheme="minorHAnsi"/>
                <w:b/>
                <w:sz w:val="22"/>
                <w:szCs w:val="22"/>
              </w:rPr>
            </w:pPr>
            <w:bookmarkStart w:id="69" w:name="_Toc4163365"/>
            <w:r w:rsidRPr="001D286C">
              <w:rPr>
                <w:rFonts w:asciiTheme="majorHAnsi" w:hAnsiTheme="majorHAnsi" w:cstheme="minorHAnsi"/>
                <w:b/>
                <w:sz w:val="22"/>
                <w:szCs w:val="22"/>
              </w:rPr>
              <w:t>Maddeler</w:t>
            </w:r>
          </w:p>
        </w:tc>
        <w:tc>
          <w:tcPr>
            <w:tcW w:w="4641" w:type="dxa"/>
          </w:tcPr>
          <w:p w:rsidR="00710406" w:rsidRPr="001D286C" w:rsidRDefault="00710406"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10406" w:rsidRPr="001D286C" w:rsidTr="003F6406">
        <w:tc>
          <w:tcPr>
            <w:tcW w:w="4639" w:type="dxa"/>
          </w:tcPr>
          <w:p w:rsidR="00710406" w:rsidRPr="001D286C" w:rsidRDefault="00774D7F" w:rsidP="008D3455">
            <w:pPr>
              <w:jc w:val="left"/>
              <w:rPr>
                <w:rFonts w:asciiTheme="majorHAnsi" w:hAnsiTheme="majorHAnsi" w:cstheme="minorHAnsi"/>
                <w:b/>
                <w:sz w:val="22"/>
                <w:szCs w:val="22"/>
              </w:rPr>
            </w:pPr>
            <w:r w:rsidRPr="001D286C">
              <w:rPr>
                <w:rFonts w:asciiTheme="majorHAnsi" w:eastAsia="Cambria" w:hAnsiTheme="majorHAnsi" w:cs="Cambria"/>
                <w:sz w:val="22"/>
                <w:szCs w:val="22"/>
              </w:rPr>
              <w:t>3.7.1. Uzaktan eğitimin uygulanması durumunda; öğrencilere kazandırılması beklenen bilgi, beceri ve yetkinlikleri nasıl sağlandığını, ölçme ve değerlendirme sürecini de dikkate alınarak ayrıntısıyla açıklayınız.</w:t>
            </w:r>
            <w:r w:rsidRPr="001D286C">
              <w:rPr>
                <w:rFonts w:asciiTheme="majorHAnsi" w:hAnsiTheme="majorHAnsi" w:cstheme="minorHAnsi"/>
                <w:b/>
                <w:sz w:val="22"/>
                <w:szCs w:val="22"/>
              </w:rPr>
              <w:t xml:space="preserve"> </w:t>
            </w:r>
          </w:p>
        </w:tc>
        <w:tc>
          <w:tcPr>
            <w:tcW w:w="4641" w:type="dxa"/>
          </w:tcPr>
          <w:p w:rsidR="00710406" w:rsidRPr="001D286C" w:rsidRDefault="00710406" w:rsidP="00CA62CD">
            <w:pPr>
              <w:pStyle w:val="GvdeMetni"/>
              <w:numPr>
                <w:ilvl w:val="0"/>
                <w:numId w:val="3"/>
              </w:numPr>
              <w:spacing w:after="0"/>
              <w:ind w:left="318" w:hanging="261"/>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ilgili mevzuat</w:t>
            </w:r>
          </w:p>
          <w:p w:rsidR="00CC1F86" w:rsidRPr="001D286C" w:rsidRDefault="00CC1F86" w:rsidP="00CA62CD">
            <w:pPr>
              <w:pStyle w:val="GvdeMetni"/>
              <w:numPr>
                <w:ilvl w:val="0"/>
                <w:numId w:val="4"/>
              </w:numPr>
              <w:spacing w:after="0"/>
              <w:ind w:left="318" w:hanging="261"/>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Derslere ilişkin başarı değerlendirmesine dair kanıtlar</w:t>
            </w:r>
          </w:p>
          <w:p w:rsidR="00710406" w:rsidRPr="001D286C" w:rsidRDefault="00551F38" w:rsidP="00CA62CD">
            <w:pPr>
              <w:pStyle w:val="Default"/>
              <w:numPr>
                <w:ilvl w:val="0"/>
                <w:numId w:val="3"/>
              </w:numPr>
              <w:ind w:left="318" w:hanging="261"/>
              <w:rPr>
                <w:rFonts w:asciiTheme="majorHAnsi" w:hAnsiTheme="majorHAnsi" w:cstheme="minorHAnsi"/>
                <w:color w:val="auto"/>
                <w:sz w:val="22"/>
                <w:szCs w:val="22"/>
              </w:rPr>
            </w:pPr>
            <w:r w:rsidRPr="001D286C">
              <w:rPr>
                <w:rFonts w:asciiTheme="majorHAnsi" w:hAnsiTheme="majorHAnsi" w:cstheme="minorHAnsi"/>
                <w:color w:val="auto"/>
                <w:sz w:val="22"/>
                <w:szCs w:val="22"/>
              </w:rPr>
              <w:t>Öğrencinin kendi kendisini değerlendirdiği araçlar</w:t>
            </w:r>
            <w:r w:rsidR="00CC1F86" w:rsidRPr="001D286C">
              <w:rPr>
                <w:rFonts w:asciiTheme="majorHAnsi" w:hAnsiTheme="majorHAnsi" w:cstheme="minorHAnsi"/>
                <w:color w:val="auto"/>
                <w:sz w:val="22"/>
                <w:szCs w:val="22"/>
              </w:rPr>
              <w:t>, sektör araştırmaları, mezun yeterliliği araştırmaları, staj değerlendirme formları, staj sınavı değerlendirmeleri, staj komisyonunun program çıktılarına dönük raporları</w:t>
            </w:r>
          </w:p>
          <w:p w:rsidR="005B0229" w:rsidRPr="001D286C" w:rsidRDefault="005B0229" w:rsidP="00CA62CD">
            <w:pPr>
              <w:pStyle w:val="Default"/>
              <w:numPr>
                <w:ilvl w:val="0"/>
                <w:numId w:val="3"/>
              </w:numPr>
              <w:ind w:left="318" w:hanging="261"/>
              <w:rPr>
                <w:rFonts w:asciiTheme="majorHAnsi" w:hAnsiTheme="majorHAnsi" w:cstheme="minorHAnsi"/>
                <w:color w:val="auto"/>
                <w:sz w:val="22"/>
                <w:szCs w:val="22"/>
              </w:rPr>
            </w:pPr>
            <w:r w:rsidRPr="001D286C">
              <w:rPr>
                <w:rFonts w:asciiTheme="majorHAnsi" w:hAnsiTheme="majorHAnsi" w:cstheme="minorHAnsi"/>
                <w:color w:val="auto"/>
                <w:sz w:val="22"/>
                <w:szCs w:val="22"/>
              </w:rPr>
              <w:t>Uzaktan eğitim ders takip istatistikleri</w:t>
            </w:r>
          </w:p>
        </w:tc>
      </w:tr>
    </w:tbl>
    <w:p w:rsidR="00747F2A" w:rsidRDefault="00747F2A"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1A2D49" w:rsidRDefault="001A2D49" w:rsidP="00E0190F">
      <w:pPr>
        <w:pStyle w:val="Balk3"/>
        <w:spacing w:after="120"/>
        <w:ind w:firstLine="709"/>
        <w:rPr>
          <w:rFonts w:asciiTheme="majorHAnsi" w:hAnsiTheme="majorHAnsi" w:cstheme="minorHAnsi"/>
          <w:color w:val="auto"/>
        </w:rPr>
      </w:pPr>
    </w:p>
    <w:p w:rsidR="00086555" w:rsidRPr="001D286C" w:rsidRDefault="006F0471" w:rsidP="00E0190F">
      <w:pPr>
        <w:pStyle w:val="Balk3"/>
        <w:spacing w:after="120"/>
        <w:ind w:firstLine="709"/>
        <w:rPr>
          <w:rFonts w:asciiTheme="majorHAnsi" w:hAnsiTheme="majorHAnsi" w:cstheme="minorHAnsi"/>
          <w:color w:val="auto"/>
        </w:rPr>
      </w:pPr>
      <w:r w:rsidRPr="001D286C">
        <w:rPr>
          <w:rFonts w:asciiTheme="majorHAnsi" w:hAnsiTheme="majorHAnsi" w:cstheme="minorHAnsi"/>
          <w:color w:val="auto"/>
        </w:rPr>
        <w:lastRenderedPageBreak/>
        <w:t>ÖLÇÜT 4: ÖĞRETİM PLANI</w:t>
      </w:r>
      <w:bookmarkEnd w:id="69"/>
    </w:p>
    <w:p w:rsidR="00C32ED5" w:rsidRPr="001D286C" w:rsidRDefault="00C32ED5" w:rsidP="00A41D60">
      <w:pPr>
        <w:pBdr>
          <w:top w:val="nil"/>
          <w:left w:val="nil"/>
          <w:bottom w:val="nil"/>
          <w:right w:val="nil"/>
          <w:between w:val="nil"/>
        </w:pBdr>
        <w:spacing w:line="276" w:lineRule="auto"/>
        <w:ind w:firstLine="709"/>
        <w:rPr>
          <w:rFonts w:asciiTheme="majorHAnsi" w:eastAsia="Cambria" w:hAnsiTheme="majorHAnsi" w:cs="Cambria"/>
          <w:sz w:val="22"/>
          <w:szCs w:val="22"/>
        </w:rPr>
      </w:pPr>
      <w:bookmarkStart w:id="70" w:name="_Toc342573102"/>
      <w:bookmarkStart w:id="71" w:name="_Toc356564415"/>
      <w:bookmarkStart w:id="72" w:name="_Toc4163366"/>
      <w:r w:rsidRPr="001D286C">
        <w:rPr>
          <w:rFonts w:asciiTheme="majorHAnsi" w:eastAsia="Cambria" w:hAnsiTheme="majorHAnsi" w:cs="Cambria"/>
          <w:b/>
          <w:sz w:val="22"/>
          <w:szCs w:val="22"/>
        </w:rPr>
        <w:t>TURAK Tanımları:</w:t>
      </w:r>
    </w:p>
    <w:p w:rsidR="00C32ED5" w:rsidRDefault="00C32ED5" w:rsidP="00A41D60">
      <w:pPr>
        <w:spacing w:line="276" w:lineRule="auto"/>
        <w:ind w:firstLine="709"/>
        <w:rPr>
          <w:rFonts w:asciiTheme="majorHAnsi" w:eastAsia="Cambria" w:hAnsiTheme="majorHAnsi" w:cs="Cambria"/>
          <w:sz w:val="22"/>
          <w:szCs w:val="22"/>
        </w:rPr>
      </w:pPr>
      <w:bookmarkStart w:id="73" w:name="_heading=h.2lwamvv" w:colFirst="0" w:colLast="0"/>
      <w:bookmarkEnd w:id="73"/>
      <w:r w:rsidRPr="001D286C">
        <w:rPr>
          <w:rFonts w:asciiTheme="majorHAnsi" w:eastAsia="Cambria" w:hAnsiTheme="majorHAnsi" w:cs="Cambria"/>
          <w:b/>
          <w:sz w:val="22"/>
          <w:szCs w:val="22"/>
        </w:rPr>
        <w:t>AKTS Kredisi</w:t>
      </w:r>
      <w:r w:rsidRPr="001D286C">
        <w:rPr>
          <w:rFonts w:asciiTheme="majorHAnsi" w:eastAsia="Cambria" w:hAnsiTheme="majorHAnsi" w:cs="Cambria"/>
          <w:sz w:val="22"/>
          <w:szCs w:val="22"/>
        </w:rPr>
        <w:t xml:space="preserve">: Avrupa Kredi Transfer Sisteminde tanımlanan </w:t>
      </w:r>
      <w:proofErr w:type="spellStart"/>
      <w:proofErr w:type="gramStart"/>
      <w:r w:rsidRPr="001D286C">
        <w:rPr>
          <w:rFonts w:asciiTheme="majorHAnsi" w:eastAsia="Cambria" w:hAnsiTheme="majorHAnsi" w:cs="Cambria"/>
          <w:sz w:val="22"/>
          <w:szCs w:val="22"/>
        </w:rPr>
        <w:t>kredi.AKTS</w:t>
      </w:r>
      <w:proofErr w:type="spellEnd"/>
      <w:proofErr w:type="gramEnd"/>
      <w:r w:rsidRPr="001D286C">
        <w:rPr>
          <w:rFonts w:asciiTheme="majorHAnsi" w:eastAsia="Cambria" w:hAnsiTheme="majorHAnsi" w:cs="Cambria"/>
          <w:sz w:val="22"/>
          <w:szCs w:val="22"/>
        </w:rPr>
        <w:t xml:space="preserve"> kredisi, öğrencilerin bir dersle ilgili tüm etkinlikler için harcamaları beklenen toplam zamana endekslenmiş kredidir. Genellikle 25/30 saatlik iş yükü, 1 AKTS olarak kabul edilmektedir. Mezuniyet için gerekli toplam kredi, 2 yıllık ön lisans programları için 120 AKTS, 4 yıllık lisans programları için 240 </w:t>
      </w:r>
      <w:proofErr w:type="spellStart"/>
      <w:r w:rsidRPr="001D286C">
        <w:rPr>
          <w:rFonts w:asciiTheme="majorHAnsi" w:eastAsia="Cambria" w:hAnsiTheme="majorHAnsi" w:cs="Cambria"/>
          <w:sz w:val="22"/>
          <w:szCs w:val="22"/>
        </w:rPr>
        <w:t>AKTS'dir</w:t>
      </w:r>
      <w:proofErr w:type="spellEnd"/>
      <w:r w:rsidRPr="001D286C">
        <w:rPr>
          <w:rFonts w:asciiTheme="majorHAnsi" w:eastAsia="Cambria" w:hAnsiTheme="majorHAnsi" w:cs="Cambria"/>
          <w:sz w:val="22"/>
          <w:szCs w:val="22"/>
        </w:rPr>
        <w:t>. Programlarda farklı kredi tanımları kullanılıyorsa, bunlar hakkında bilgi verilmelidir.</w:t>
      </w:r>
    </w:p>
    <w:p w:rsidR="008D3EFB" w:rsidRPr="001D286C" w:rsidRDefault="008D3EFB" w:rsidP="00A41D60">
      <w:pPr>
        <w:spacing w:line="276" w:lineRule="auto"/>
        <w:ind w:firstLine="709"/>
        <w:rPr>
          <w:rFonts w:asciiTheme="majorHAnsi" w:eastAsia="Cambria" w:hAnsiTheme="majorHAnsi" w:cs="Cambria"/>
          <w:sz w:val="22"/>
          <w:szCs w:val="22"/>
        </w:rPr>
      </w:pPr>
    </w:p>
    <w:p w:rsidR="00086555" w:rsidRPr="001D286C" w:rsidRDefault="00086555" w:rsidP="008D3455">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4.1</w:t>
      </w:r>
      <w:r w:rsidR="00E74FB2" w:rsidRPr="001D286C">
        <w:rPr>
          <w:rFonts w:asciiTheme="majorHAnsi" w:hAnsiTheme="majorHAnsi" w:cstheme="minorHAnsi"/>
          <w:color w:val="auto"/>
        </w:rPr>
        <w:t>.</w:t>
      </w:r>
      <w:r w:rsidRPr="001D286C">
        <w:rPr>
          <w:rFonts w:asciiTheme="majorHAnsi" w:hAnsiTheme="majorHAnsi" w:cstheme="minorHAnsi"/>
          <w:color w:val="auto"/>
        </w:rPr>
        <w:t xml:space="preserve"> Öğretim Planı (Müfredat)</w:t>
      </w:r>
      <w:bookmarkEnd w:id="70"/>
      <w:bookmarkEnd w:id="71"/>
      <w:bookmarkEnd w:id="72"/>
    </w:p>
    <w:tbl>
      <w:tblPr>
        <w:tblStyle w:val="TabloKlavuzu"/>
        <w:tblW w:w="0" w:type="auto"/>
        <w:tblLook w:val="04A0" w:firstRow="1" w:lastRow="0" w:firstColumn="1" w:lastColumn="0" w:noHBand="0" w:noVBand="1"/>
      </w:tblPr>
      <w:tblGrid>
        <w:gridCol w:w="4533"/>
        <w:gridCol w:w="4528"/>
      </w:tblGrid>
      <w:tr w:rsidR="00396DAE" w:rsidRPr="00A7055B" w:rsidTr="00244831">
        <w:tc>
          <w:tcPr>
            <w:tcW w:w="4644" w:type="dxa"/>
          </w:tcPr>
          <w:p w:rsidR="00396DAE" w:rsidRPr="00A7055B" w:rsidRDefault="00396DAE" w:rsidP="008E51AB">
            <w:pPr>
              <w:pStyle w:val="GvdeMetni"/>
              <w:spacing w:after="0"/>
              <w:jc w:val="center"/>
              <w:rPr>
                <w:rFonts w:asciiTheme="majorHAnsi" w:hAnsiTheme="majorHAnsi" w:cstheme="minorHAnsi"/>
                <w:b/>
                <w:sz w:val="22"/>
                <w:szCs w:val="22"/>
              </w:rPr>
            </w:pPr>
            <w:r w:rsidRPr="00A7055B">
              <w:rPr>
                <w:rFonts w:asciiTheme="majorHAnsi" w:hAnsiTheme="majorHAnsi" w:cstheme="minorHAnsi"/>
                <w:b/>
                <w:sz w:val="22"/>
                <w:szCs w:val="22"/>
              </w:rPr>
              <w:t>Maddeler</w:t>
            </w:r>
          </w:p>
        </w:tc>
        <w:tc>
          <w:tcPr>
            <w:tcW w:w="4643" w:type="dxa"/>
          </w:tcPr>
          <w:p w:rsidR="00396DAE" w:rsidRPr="00A7055B" w:rsidRDefault="00396DAE" w:rsidP="008E51AB">
            <w:pPr>
              <w:pStyle w:val="GvdeMetni"/>
              <w:spacing w:after="0"/>
              <w:jc w:val="center"/>
              <w:rPr>
                <w:rFonts w:asciiTheme="majorHAnsi" w:hAnsiTheme="majorHAnsi" w:cstheme="minorHAnsi"/>
                <w:b/>
                <w:sz w:val="22"/>
                <w:szCs w:val="22"/>
              </w:rPr>
            </w:pPr>
            <w:r w:rsidRPr="00A7055B">
              <w:rPr>
                <w:rFonts w:asciiTheme="majorHAnsi" w:hAnsiTheme="majorHAnsi" w:cstheme="minorHAnsi"/>
                <w:b/>
                <w:sz w:val="22"/>
                <w:szCs w:val="22"/>
              </w:rPr>
              <w:t>Olası kanıtlar</w:t>
            </w:r>
          </w:p>
        </w:tc>
      </w:tr>
      <w:tr w:rsidR="00396DAE" w:rsidRPr="00A7055B" w:rsidTr="00244831">
        <w:tc>
          <w:tcPr>
            <w:tcW w:w="4644" w:type="dxa"/>
          </w:tcPr>
          <w:p w:rsidR="00A7055B" w:rsidRPr="00A7055B" w:rsidRDefault="00A7055B" w:rsidP="00A7055B">
            <w:pPr>
              <w:ind w:firstLine="567"/>
              <w:rPr>
                <w:rFonts w:ascii="Cambria" w:hAnsi="Cambria"/>
                <w:sz w:val="22"/>
                <w:szCs w:val="22"/>
              </w:rPr>
            </w:pPr>
            <w:r w:rsidRPr="00A7055B">
              <w:rPr>
                <w:rFonts w:ascii="Cambria" w:eastAsia="Cambria" w:hAnsi="Cambria" w:cs="Cambria"/>
                <w:b/>
                <w:sz w:val="22"/>
                <w:szCs w:val="22"/>
              </w:rPr>
              <w:t>4.1.1</w:t>
            </w:r>
            <w:r w:rsidRPr="00A7055B">
              <w:rPr>
                <w:rFonts w:ascii="Cambria" w:eastAsia="Cambria" w:hAnsi="Cambria" w:cs="Cambria"/>
                <w:sz w:val="22"/>
                <w:szCs w:val="22"/>
              </w:rPr>
              <w:t xml:space="preserve">.Öğretim planını, Tablo 4.1.1, Tablo 4.1.2, Tablo 4.1.3, Tablo 4.1.4, Tablo 4.1.5 ve Tablo 4.1.6’yı doldurarak veriniz. Bu tabloları doldururken yeteri kadar satır ekleyebilirsiniz. Tablo 4.1'deki "Alana Uygun Öğretim" kategorisi, genellikle programın </w:t>
            </w:r>
            <w:r w:rsidRPr="00A7055B">
              <w:rPr>
                <w:rFonts w:ascii="Cambria" w:eastAsia="Cambria" w:hAnsi="Cambria" w:cs="Cambria"/>
                <w:sz w:val="22"/>
                <w:szCs w:val="22"/>
                <w:u w:val="single"/>
              </w:rPr>
              <w:t>özüne uygun</w:t>
            </w:r>
            <w:r w:rsidRPr="00A7055B">
              <w:rPr>
                <w:rFonts w:ascii="Cambria" w:eastAsia="Cambria" w:hAnsi="Cambria" w:cs="Cambria"/>
                <w:sz w:val="22"/>
                <w:szCs w:val="22"/>
              </w:rPr>
              <w:t xml:space="preserve"> derslerden oluşması beklenmektedir.</w:t>
            </w:r>
            <w:bookmarkStart w:id="74" w:name="_heading=h.111kx3o" w:colFirst="0" w:colLast="0"/>
            <w:bookmarkEnd w:id="74"/>
            <w:r w:rsidRPr="00A7055B">
              <w:rPr>
                <w:rFonts w:ascii="Cambria" w:hAnsi="Cambria"/>
                <w:bCs/>
                <w:sz w:val="22"/>
                <w:szCs w:val="22"/>
              </w:rPr>
              <w:t xml:space="preserve">17.06.2021 tarih ve 31514 sayılı Resmi Gazetede yayımlanan Yükseköğretimde Uygulamalı Eğitimler Çerçeve Yönetmeliğinin 13.maddesi 4.fıkrası gereği staj için öngörülen asgari 5 AKTS azami 10 </w:t>
            </w:r>
            <w:proofErr w:type="spellStart"/>
            <w:r w:rsidRPr="00A7055B">
              <w:rPr>
                <w:rFonts w:ascii="Cambria" w:hAnsi="Cambria"/>
                <w:bCs/>
                <w:sz w:val="22"/>
                <w:szCs w:val="22"/>
              </w:rPr>
              <w:t>AKTS’nin</w:t>
            </w:r>
            <w:proofErr w:type="spellEnd"/>
            <w:r w:rsidRPr="00A7055B">
              <w:rPr>
                <w:rFonts w:ascii="Cambria" w:hAnsi="Cambria"/>
                <w:bCs/>
                <w:sz w:val="22"/>
                <w:szCs w:val="22"/>
              </w:rPr>
              <w:t xml:space="preserve"> öğretim planına işlendiğini garanti altına alınız. Başvuru yapan program Turist/Turizm Rehberliği ise, 07.11.2024 tarih ve 32715 sayılı Resmi Gazetede yayımlanan 6326 Sayılı Turist Rehberliği Meslek Kanunu ile Kültür ve Turizm Bakanlığına Verilen Yetki ve Görevlerin Uygulanmasına Dair Yönetmeliğin 8/1 maddesindeki </w:t>
            </w:r>
            <w:r w:rsidRPr="00A7055B">
              <w:rPr>
                <w:rFonts w:ascii="Cambria" w:hAnsi="Cambria"/>
                <w:b/>
                <w:sz w:val="22"/>
                <w:szCs w:val="22"/>
                <w:u w:val="single"/>
              </w:rPr>
              <w:t>dersler veya eşdeğer karşılıkları, ders programında zorunlu dersler kategorisinde yer almalıdır</w:t>
            </w:r>
            <w:r w:rsidRPr="00A7055B">
              <w:rPr>
                <w:rFonts w:ascii="Cambria" w:hAnsi="Cambria"/>
                <w:sz w:val="22"/>
                <w:szCs w:val="22"/>
              </w:rPr>
              <w:t>. Bu derslerin ders programında yer aldığını göstermek için Tablo 4.1.7’yi doldurunuz.</w:t>
            </w:r>
          </w:p>
          <w:p w:rsidR="00396DAE" w:rsidRPr="00A7055B" w:rsidRDefault="00396DAE" w:rsidP="00602B5A">
            <w:pPr>
              <w:rPr>
                <w:rFonts w:asciiTheme="majorHAnsi" w:hAnsiTheme="majorHAnsi" w:cstheme="minorHAnsi"/>
                <w:sz w:val="22"/>
                <w:szCs w:val="22"/>
              </w:rPr>
            </w:pPr>
          </w:p>
        </w:tc>
        <w:tc>
          <w:tcPr>
            <w:tcW w:w="4643" w:type="dxa"/>
          </w:tcPr>
          <w:p w:rsidR="00C32ED5" w:rsidRPr="00A7055B" w:rsidRDefault="00C32ED5" w:rsidP="00FD27C8">
            <w:pPr>
              <w:pStyle w:val="ListeParagraf"/>
              <w:numPr>
                <w:ilvl w:val="0"/>
                <w:numId w:val="32"/>
              </w:numPr>
              <w:ind w:left="459" w:hanging="425"/>
              <w:jc w:val="left"/>
              <w:rPr>
                <w:rFonts w:asciiTheme="majorHAnsi" w:hAnsiTheme="majorHAnsi"/>
                <w:bCs/>
                <w:sz w:val="22"/>
                <w:szCs w:val="22"/>
              </w:rPr>
            </w:pPr>
            <w:r w:rsidRPr="00A7055B">
              <w:rPr>
                <w:rFonts w:asciiTheme="majorHAnsi" w:eastAsia="Cambria" w:hAnsiTheme="majorHAnsi" w:cs="Cambria"/>
                <w:sz w:val="22"/>
                <w:szCs w:val="22"/>
              </w:rPr>
              <w:t>Tablo 4.1.1, 4.1.2, 4.1.3, 4.1.4, 4.1.5 ve 4.1.6’yı doldurunuz.</w:t>
            </w:r>
          </w:p>
          <w:p w:rsidR="00C32ED5" w:rsidRPr="00A7055B" w:rsidRDefault="003C043F" w:rsidP="00FD27C8">
            <w:pPr>
              <w:pStyle w:val="ListeParagraf"/>
              <w:numPr>
                <w:ilvl w:val="0"/>
                <w:numId w:val="32"/>
              </w:numPr>
              <w:ind w:left="459" w:hanging="425"/>
              <w:jc w:val="left"/>
              <w:rPr>
                <w:rFonts w:asciiTheme="majorHAnsi" w:hAnsiTheme="majorHAnsi"/>
                <w:bCs/>
                <w:sz w:val="22"/>
                <w:szCs w:val="22"/>
              </w:rPr>
            </w:pPr>
            <w:r w:rsidRPr="00A7055B">
              <w:rPr>
                <w:rFonts w:asciiTheme="majorHAnsi" w:hAnsiTheme="majorHAnsi" w:cstheme="minorHAnsi"/>
                <w:sz w:val="22"/>
                <w:szCs w:val="22"/>
                <w:highlight w:val="yellow"/>
                <w:lang w:eastAsia="en-US"/>
              </w:rPr>
              <w:t>Alana Uygun Öğretim kategorisindeki derslerin, genellikle programın özüne uygun derslerden oluşması beklenmektedir</w:t>
            </w:r>
            <w:r w:rsidRPr="00A7055B">
              <w:rPr>
                <w:rFonts w:asciiTheme="majorHAnsi" w:hAnsiTheme="majorHAnsi" w:cstheme="minorHAnsi"/>
                <w:sz w:val="22"/>
                <w:szCs w:val="22"/>
                <w:lang w:eastAsia="en-US"/>
              </w:rPr>
              <w:t>. Bu konuda varsa alınan bölüm kurulu kararı eklenebilir. Yapılmışsa, konuyla ilgili öğretim elemanları arası uyum çalışması ekl</w:t>
            </w:r>
            <w:r w:rsidR="00E0190F" w:rsidRPr="00A7055B">
              <w:rPr>
                <w:rFonts w:asciiTheme="majorHAnsi" w:hAnsiTheme="majorHAnsi" w:cstheme="minorHAnsi"/>
                <w:sz w:val="22"/>
                <w:szCs w:val="22"/>
                <w:lang w:eastAsia="en-US"/>
              </w:rPr>
              <w:t>e</w:t>
            </w:r>
            <w:r w:rsidRPr="00A7055B">
              <w:rPr>
                <w:rFonts w:asciiTheme="majorHAnsi" w:hAnsiTheme="majorHAnsi" w:cstheme="minorHAnsi"/>
                <w:sz w:val="22"/>
                <w:szCs w:val="22"/>
                <w:lang w:eastAsia="en-US"/>
              </w:rPr>
              <w:t>nebilir.</w:t>
            </w:r>
          </w:p>
          <w:p w:rsidR="00C32ED5" w:rsidRPr="00A7055B" w:rsidRDefault="00C32ED5" w:rsidP="00FD27C8">
            <w:pPr>
              <w:pStyle w:val="ListeParagraf"/>
              <w:numPr>
                <w:ilvl w:val="0"/>
                <w:numId w:val="32"/>
              </w:numPr>
              <w:ind w:left="459" w:hanging="425"/>
              <w:jc w:val="left"/>
              <w:rPr>
                <w:rFonts w:asciiTheme="majorHAnsi" w:hAnsiTheme="majorHAnsi" w:cstheme="minorHAnsi"/>
                <w:sz w:val="22"/>
                <w:szCs w:val="22"/>
              </w:rPr>
            </w:pPr>
            <w:r w:rsidRPr="00A7055B">
              <w:rPr>
                <w:rFonts w:asciiTheme="majorHAnsi" w:hAnsiTheme="majorHAnsi" w:cstheme="minorHAnsi"/>
                <w:sz w:val="22"/>
                <w:szCs w:val="22"/>
                <w:lang w:eastAsia="en-US"/>
              </w:rPr>
              <w:t>S</w:t>
            </w:r>
            <w:r w:rsidRPr="00A7055B">
              <w:rPr>
                <w:rFonts w:asciiTheme="majorHAnsi" w:hAnsiTheme="majorHAnsi"/>
                <w:bCs/>
                <w:sz w:val="22"/>
                <w:szCs w:val="22"/>
              </w:rPr>
              <w:t xml:space="preserve">taj için öngörülen asgari 5 azami 10 </w:t>
            </w:r>
            <w:proofErr w:type="spellStart"/>
            <w:r w:rsidRPr="00A7055B">
              <w:rPr>
                <w:rFonts w:asciiTheme="majorHAnsi" w:hAnsiTheme="majorHAnsi"/>
                <w:bCs/>
                <w:sz w:val="22"/>
                <w:szCs w:val="22"/>
              </w:rPr>
              <w:t>AKTS’nin</w:t>
            </w:r>
            <w:proofErr w:type="spellEnd"/>
            <w:r w:rsidRPr="00A7055B">
              <w:rPr>
                <w:rFonts w:asciiTheme="majorHAnsi" w:hAnsiTheme="majorHAnsi"/>
                <w:bCs/>
                <w:sz w:val="22"/>
                <w:szCs w:val="22"/>
              </w:rPr>
              <w:t xml:space="preserve"> öğretim planına işlendiğinin kanıtını gösteriniz.</w:t>
            </w:r>
          </w:p>
          <w:p w:rsidR="007F30E8" w:rsidRPr="00A7055B" w:rsidRDefault="007F30E8" w:rsidP="00FD27C8">
            <w:pPr>
              <w:pStyle w:val="ListeParagraf"/>
              <w:numPr>
                <w:ilvl w:val="0"/>
                <w:numId w:val="32"/>
              </w:numPr>
              <w:ind w:left="459" w:hanging="425"/>
              <w:jc w:val="left"/>
              <w:rPr>
                <w:rFonts w:asciiTheme="majorHAnsi" w:eastAsia="Cambria" w:hAnsiTheme="majorHAnsi" w:cs="Cambria"/>
                <w:i/>
                <w:sz w:val="22"/>
                <w:szCs w:val="22"/>
              </w:rPr>
            </w:pPr>
            <w:r w:rsidRPr="00A7055B">
              <w:rPr>
                <w:rFonts w:asciiTheme="majorHAnsi" w:hAnsiTheme="majorHAnsi"/>
                <w:bCs/>
                <w:sz w:val="22"/>
                <w:szCs w:val="22"/>
              </w:rPr>
              <w:t>Tablo 4.1.3 doldurulurken seçimlik ders grupları anlaşılır şekilde düzenlenmelidir.</w:t>
            </w:r>
          </w:p>
          <w:p w:rsidR="007F30E8" w:rsidRPr="00A7055B" w:rsidRDefault="007F30E8" w:rsidP="00FD27C8">
            <w:pPr>
              <w:pStyle w:val="ListeParagraf"/>
              <w:numPr>
                <w:ilvl w:val="0"/>
                <w:numId w:val="32"/>
              </w:numPr>
              <w:ind w:left="459" w:hanging="425"/>
              <w:jc w:val="left"/>
              <w:rPr>
                <w:rFonts w:asciiTheme="majorHAnsi" w:eastAsia="Cambria" w:hAnsiTheme="majorHAnsi" w:cs="Cambria"/>
                <w:i/>
                <w:sz w:val="22"/>
                <w:szCs w:val="22"/>
              </w:rPr>
            </w:pPr>
            <w:r w:rsidRPr="00A7055B">
              <w:rPr>
                <w:rFonts w:asciiTheme="majorHAnsi" w:hAnsiTheme="majorHAnsi"/>
                <w:bCs/>
                <w:sz w:val="22"/>
                <w:szCs w:val="22"/>
              </w:rPr>
              <w:t xml:space="preserve">Tablo 4.1.5 ve Tablo 4.1.6’da toplam ders sayısını (teorik + uygulama, AKTS değil) 14 ile çarparak istenen toplam ders saatlerinin karşılandığını gösteriniz. </w:t>
            </w:r>
            <w:r w:rsidRPr="00A7055B">
              <w:rPr>
                <w:rFonts w:asciiTheme="majorHAnsi" w:eastAsia="Cambria" w:hAnsiTheme="majorHAnsi" w:cs="Cambria"/>
                <w:i/>
                <w:color w:val="FF0000"/>
                <w:sz w:val="22"/>
                <w:szCs w:val="22"/>
              </w:rPr>
              <w:t xml:space="preserve">Amacı yabancı dil öğretmek olmayan Mesleki İngilizce veya Mesleki Yabancı Dil gibi dersler ile yabancı dilde verilen mesleki dersler bu hesaplamaya </w:t>
            </w:r>
            <w:proofErr w:type="gramStart"/>
            <w:r w:rsidRPr="00A7055B">
              <w:rPr>
                <w:rFonts w:asciiTheme="majorHAnsi" w:eastAsia="Cambria" w:hAnsiTheme="majorHAnsi" w:cs="Cambria"/>
                <w:i/>
                <w:color w:val="FF0000"/>
                <w:sz w:val="22"/>
                <w:szCs w:val="22"/>
              </w:rPr>
              <w:t>dahil</w:t>
            </w:r>
            <w:proofErr w:type="gramEnd"/>
            <w:r w:rsidRPr="00A7055B">
              <w:rPr>
                <w:rFonts w:asciiTheme="majorHAnsi" w:eastAsia="Cambria" w:hAnsiTheme="majorHAnsi" w:cs="Cambria"/>
                <w:i/>
                <w:color w:val="FF0000"/>
                <w:sz w:val="22"/>
                <w:szCs w:val="22"/>
              </w:rPr>
              <w:t xml:space="preserve"> değildir</w:t>
            </w:r>
          </w:p>
          <w:p w:rsidR="00E0190F" w:rsidRPr="00A7055B" w:rsidRDefault="00E0190F" w:rsidP="00A7055B">
            <w:pPr>
              <w:pStyle w:val="ListeParagraf"/>
              <w:numPr>
                <w:ilvl w:val="0"/>
                <w:numId w:val="32"/>
              </w:numPr>
              <w:ind w:left="459" w:hanging="425"/>
              <w:jc w:val="left"/>
              <w:rPr>
                <w:rFonts w:asciiTheme="majorHAnsi" w:hAnsiTheme="majorHAnsi" w:cstheme="minorHAnsi"/>
                <w:sz w:val="22"/>
                <w:szCs w:val="22"/>
              </w:rPr>
            </w:pPr>
            <w:r w:rsidRPr="00A7055B">
              <w:rPr>
                <w:rFonts w:asciiTheme="majorHAnsi" w:hAnsiTheme="majorHAnsi"/>
                <w:bCs/>
                <w:color w:val="FF0000"/>
                <w:sz w:val="22"/>
                <w:szCs w:val="22"/>
              </w:rPr>
              <w:t xml:space="preserve">Başvuru yapan program Turist/Turizm Rehberliği ise, </w:t>
            </w:r>
            <w:r w:rsidR="00A7055B" w:rsidRPr="00A7055B">
              <w:rPr>
                <w:rFonts w:ascii="Cambria" w:hAnsi="Cambria"/>
                <w:bCs/>
                <w:color w:val="FF0000"/>
                <w:sz w:val="22"/>
                <w:szCs w:val="22"/>
              </w:rPr>
              <w:t xml:space="preserve">6326 Sayılı Turist Rehberliği Meslek Kanunu ile Kültür ve Turizm Bakanlığına Verilen Yetki ve Görevlerin Uygulanmasına Dair Yönetmeliğin 8/1 maddesindeki </w:t>
            </w:r>
            <w:r w:rsidRPr="00A7055B">
              <w:rPr>
                <w:rFonts w:asciiTheme="majorHAnsi" w:hAnsiTheme="majorHAnsi"/>
                <w:color w:val="FF0000"/>
                <w:sz w:val="22"/>
                <w:szCs w:val="22"/>
              </w:rPr>
              <w:t>dersler veya eşdeğer karşılıkları, ders programında zorunlu dersler kategorisinde yer almalıdır</w:t>
            </w:r>
            <w:r w:rsidR="007F30E8" w:rsidRPr="00A7055B">
              <w:rPr>
                <w:rFonts w:asciiTheme="majorHAnsi" w:hAnsiTheme="majorHAnsi"/>
                <w:color w:val="FF0000"/>
                <w:sz w:val="22"/>
                <w:szCs w:val="22"/>
              </w:rPr>
              <w:t>. Bu amaçla Tablo 4.1.7’yi doldurunuz.</w:t>
            </w:r>
          </w:p>
        </w:tc>
      </w:tr>
      <w:tr w:rsidR="00396DAE" w:rsidRPr="00A7055B" w:rsidTr="00244831">
        <w:tc>
          <w:tcPr>
            <w:tcW w:w="4644" w:type="dxa"/>
          </w:tcPr>
          <w:p w:rsidR="00396DAE" w:rsidRPr="00A7055B" w:rsidRDefault="00C32ED5" w:rsidP="00602B5A">
            <w:pPr>
              <w:pBdr>
                <w:top w:val="nil"/>
                <w:left w:val="nil"/>
                <w:bottom w:val="nil"/>
                <w:right w:val="nil"/>
                <w:between w:val="nil"/>
              </w:pBdr>
              <w:spacing w:after="60"/>
              <w:rPr>
                <w:rFonts w:asciiTheme="majorHAnsi" w:hAnsiTheme="majorHAnsi" w:cstheme="minorHAnsi"/>
                <w:sz w:val="22"/>
                <w:szCs w:val="22"/>
                <w:lang w:eastAsia="en-US"/>
              </w:rPr>
            </w:pPr>
            <w:r w:rsidRPr="00A7055B">
              <w:rPr>
                <w:rFonts w:asciiTheme="majorHAnsi" w:eastAsia="Cambria" w:hAnsiTheme="majorHAnsi" w:cs="Cambria"/>
                <w:sz w:val="22"/>
                <w:szCs w:val="22"/>
              </w:rPr>
              <w:t xml:space="preserve">4.1.2. Öğretim planının, öğrenciyi meslek kariyerine veya aynı disiplinde öğretimini sürdürmeye nasıl hazırladığını, program öğretim amaçlarına ve program öğrenim çıktılarına erişimi nasıl desteklediğini açıklayınız. Burada, öğretim planında yer alan her dersin, TURAK Ortak Program Öğrenim Çıktıları (Tablo 4.1.2.1) ve TURAK Programa Özgü Öğrenim </w:t>
            </w:r>
            <w:r w:rsidRPr="00A7055B">
              <w:rPr>
                <w:rFonts w:asciiTheme="majorHAnsi" w:eastAsia="Cambria" w:hAnsiTheme="majorHAnsi" w:cs="Cambria"/>
                <w:sz w:val="22"/>
                <w:szCs w:val="22"/>
              </w:rPr>
              <w:lastRenderedPageBreak/>
              <w:t xml:space="preserve">Çıktılarına (Tablo 4.1.2.2) katkılarını gösteren bir çapraz ilişki tablo hazırlanması önerilir. </w:t>
            </w:r>
          </w:p>
        </w:tc>
        <w:tc>
          <w:tcPr>
            <w:tcW w:w="4643" w:type="dxa"/>
          </w:tcPr>
          <w:p w:rsidR="00E93104" w:rsidRPr="00A7055B" w:rsidRDefault="00244831" w:rsidP="00E93104">
            <w:pPr>
              <w:pStyle w:val="GvdeMetni"/>
              <w:numPr>
                <w:ilvl w:val="0"/>
                <w:numId w:val="3"/>
              </w:numPr>
              <w:spacing w:after="0"/>
              <w:ind w:left="318" w:hanging="284"/>
              <w:jc w:val="left"/>
              <w:rPr>
                <w:rFonts w:asciiTheme="majorHAnsi" w:hAnsiTheme="majorHAnsi" w:cstheme="minorHAnsi"/>
                <w:sz w:val="22"/>
                <w:szCs w:val="22"/>
                <w:lang w:eastAsia="en-US"/>
              </w:rPr>
            </w:pPr>
            <w:r w:rsidRPr="00A7055B">
              <w:rPr>
                <w:rFonts w:asciiTheme="majorHAnsi" w:hAnsiTheme="majorHAnsi" w:cstheme="minorHAnsi"/>
                <w:sz w:val="22"/>
                <w:szCs w:val="22"/>
                <w:lang w:eastAsia="en-US"/>
              </w:rPr>
              <w:lastRenderedPageBreak/>
              <w:t>Tablo 4.1.2.1 ve Tablo 4.1.2.2’yi doldurunuz ve irdeleme yapınız.</w:t>
            </w:r>
          </w:p>
          <w:p w:rsidR="004A4248" w:rsidRPr="00A7055B" w:rsidRDefault="00E93104" w:rsidP="00963A24">
            <w:pPr>
              <w:pStyle w:val="GvdeMetni"/>
              <w:numPr>
                <w:ilvl w:val="0"/>
                <w:numId w:val="3"/>
              </w:numPr>
              <w:spacing w:after="0"/>
              <w:ind w:left="318" w:hanging="284"/>
              <w:jc w:val="left"/>
              <w:rPr>
                <w:rFonts w:asciiTheme="majorHAnsi" w:hAnsiTheme="majorHAnsi" w:cstheme="minorHAnsi"/>
                <w:sz w:val="22"/>
                <w:szCs w:val="22"/>
                <w:lang w:eastAsia="en-US"/>
              </w:rPr>
            </w:pPr>
            <w:r w:rsidRPr="00A7055B">
              <w:rPr>
                <w:rFonts w:asciiTheme="majorHAnsi" w:hAnsiTheme="majorHAnsi" w:cstheme="minorHAnsi"/>
                <w:sz w:val="22"/>
                <w:szCs w:val="22"/>
                <w:lang w:eastAsia="en-US"/>
              </w:rPr>
              <w:t xml:space="preserve">Bir TURAK Ortak ve programa </w:t>
            </w:r>
            <w:r w:rsidRPr="00A7055B">
              <w:rPr>
                <w:rFonts w:asciiTheme="majorHAnsi" w:hAnsiTheme="majorHAnsi" w:cstheme="minorHAnsi"/>
                <w:color w:val="FF0000"/>
                <w:sz w:val="22"/>
                <w:szCs w:val="22"/>
                <w:lang w:eastAsia="en-US"/>
              </w:rPr>
              <w:t>özgü öğrenim çıktısıyla birden fazla zorunlu veya seçimlik dersin ilişkisi olabilir.</w:t>
            </w:r>
            <w:r w:rsidRPr="00A7055B">
              <w:rPr>
                <w:rFonts w:asciiTheme="majorHAnsi" w:hAnsiTheme="majorHAnsi" w:cstheme="minorHAnsi"/>
                <w:sz w:val="22"/>
                <w:szCs w:val="22"/>
                <w:lang w:eastAsia="en-US"/>
              </w:rPr>
              <w:t xml:space="preserve"> Bu durumda dersleri</w:t>
            </w:r>
            <w:r w:rsidR="00963A24" w:rsidRPr="00A7055B">
              <w:rPr>
                <w:rFonts w:asciiTheme="majorHAnsi" w:hAnsiTheme="majorHAnsi" w:cstheme="minorHAnsi"/>
                <w:sz w:val="22"/>
                <w:szCs w:val="22"/>
                <w:lang w:eastAsia="en-US"/>
              </w:rPr>
              <w:t xml:space="preserve"> ve katkılarını</w:t>
            </w:r>
            <w:r w:rsidRPr="00A7055B">
              <w:rPr>
                <w:rFonts w:asciiTheme="majorHAnsi" w:hAnsiTheme="majorHAnsi" w:cstheme="minorHAnsi"/>
                <w:sz w:val="22"/>
                <w:szCs w:val="22"/>
                <w:lang w:eastAsia="en-US"/>
              </w:rPr>
              <w:t xml:space="preserve"> alt alta ayrı satırlara yazınız ve sonrasında </w:t>
            </w:r>
            <w:r w:rsidR="00963A24" w:rsidRPr="00A7055B">
              <w:rPr>
                <w:rFonts w:asciiTheme="majorHAnsi" w:hAnsiTheme="majorHAnsi" w:cstheme="minorHAnsi"/>
                <w:sz w:val="22"/>
                <w:szCs w:val="22"/>
                <w:lang w:eastAsia="en-US"/>
              </w:rPr>
              <w:t xml:space="preserve">birinci sütundaki ilgili </w:t>
            </w:r>
            <w:r w:rsidRPr="00A7055B">
              <w:rPr>
                <w:rFonts w:asciiTheme="majorHAnsi" w:hAnsiTheme="majorHAnsi" w:cstheme="minorHAnsi"/>
                <w:sz w:val="22"/>
                <w:szCs w:val="22"/>
                <w:lang w:eastAsia="en-US"/>
              </w:rPr>
              <w:t xml:space="preserve">program öğrenim çıktısının </w:t>
            </w:r>
            <w:r w:rsidRPr="00A7055B">
              <w:rPr>
                <w:rFonts w:asciiTheme="majorHAnsi" w:hAnsiTheme="majorHAnsi" w:cstheme="minorHAnsi"/>
                <w:sz w:val="22"/>
                <w:szCs w:val="22"/>
                <w:lang w:eastAsia="en-US"/>
              </w:rPr>
              <w:lastRenderedPageBreak/>
              <w:t xml:space="preserve">ilgili olduğu </w:t>
            </w:r>
            <w:r w:rsidR="00963A24" w:rsidRPr="00A7055B">
              <w:rPr>
                <w:rFonts w:asciiTheme="majorHAnsi" w:hAnsiTheme="majorHAnsi" w:cstheme="minorHAnsi"/>
                <w:sz w:val="22"/>
                <w:szCs w:val="22"/>
                <w:lang w:eastAsia="en-US"/>
              </w:rPr>
              <w:t xml:space="preserve">tüm </w:t>
            </w:r>
            <w:r w:rsidRPr="00A7055B">
              <w:rPr>
                <w:rFonts w:asciiTheme="majorHAnsi" w:hAnsiTheme="majorHAnsi" w:cstheme="minorHAnsi"/>
                <w:sz w:val="22"/>
                <w:szCs w:val="22"/>
                <w:lang w:eastAsia="en-US"/>
              </w:rPr>
              <w:t>satırları birleştirip ortalayınız.</w:t>
            </w:r>
            <w:r w:rsidR="00963A24" w:rsidRPr="00A7055B">
              <w:rPr>
                <w:rFonts w:asciiTheme="majorHAnsi" w:hAnsiTheme="majorHAnsi" w:cstheme="minorHAnsi"/>
                <w:sz w:val="22"/>
                <w:szCs w:val="22"/>
                <w:lang w:eastAsia="en-US"/>
              </w:rPr>
              <w:t xml:space="preserve"> Sonra bu işlemi, diğer program öğrenim çıktıları için yapınız.</w:t>
            </w:r>
          </w:p>
        </w:tc>
      </w:tr>
      <w:tr w:rsidR="00396DAE" w:rsidRPr="00A7055B" w:rsidTr="00244831">
        <w:tc>
          <w:tcPr>
            <w:tcW w:w="4644" w:type="dxa"/>
          </w:tcPr>
          <w:p w:rsidR="00396DAE" w:rsidRPr="00A7055B" w:rsidRDefault="00EA30BD" w:rsidP="00EA30BD">
            <w:pPr>
              <w:pBdr>
                <w:top w:val="nil"/>
                <w:left w:val="nil"/>
                <w:bottom w:val="nil"/>
                <w:right w:val="nil"/>
                <w:between w:val="nil"/>
              </w:pBdr>
              <w:spacing w:after="60"/>
              <w:rPr>
                <w:rFonts w:asciiTheme="majorHAnsi" w:hAnsiTheme="majorHAnsi" w:cstheme="minorHAnsi"/>
                <w:sz w:val="22"/>
                <w:szCs w:val="22"/>
                <w:lang w:eastAsia="en-US"/>
              </w:rPr>
            </w:pPr>
            <w:r w:rsidRPr="00A7055B">
              <w:rPr>
                <w:rFonts w:asciiTheme="majorHAnsi" w:eastAsia="Cambria" w:hAnsiTheme="majorHAnsi" w:cs="Cambria"/>
                <w:sz w:val="22"/>
                <w:szCs w:val="22"/>
              </w:rPr>
              <w:lastRenderedPageBreak/>
              <w:t xml:space="preserve">4.1.3. Öğretim planında yer alan tüm derslerin (bölüm dışı dersler de </w:t>
            </w:r>
            <w:proofErr w:type="gramStart"/>
            <w:r w:rsidRPr="00A7055B">
              <w:rPr>
                <w:rFonts w:asciiTheme="majorHAnsi" w:eastAsia="Cambria" w:hAnsiTheme="majorHAnsi" w:cs="Cambria"/>
                <w:sz w:val="22"/>
                <w:szCs w:val="22"/>
              </w:rPr>
              <w:t>dahil</w:t>
            </w:r>
            <w:proofErr w:type="gramEnd"/>
            <w:r w:rsidRPr="00A7055B">
              <w:rPr>
                <w:rFonts w:asciiTheme="majorHAnsi" w:eastAsia="Cambria" w:hAnsiTheme="majorHAnsi" w:cs="Cambria"/>
                <w:sz w:val="22"/>
                <w:szCs w:val="22"/>
              </w:rPr>
              <w:t>) izlencelerini, belirtilen formata uygun olarak, Ek I.1’de veriniz.</w:t>
            </w:r>
          </w:p>
        </w:tc>
        <w:tc>
          <w:tcPr>
            <w:tcW w:w="4643" w:type="dxa"/>
          </w:tcPr>
          <w:p w:rsidR="00396DAE" w:rsidRPr="00A7055B" w:rsidRDefault="00244831" w:rsidP="00CA62CD">
            <w:pPr>
              <w:pStyle w:val="GvdeMetni"/>
              <w:numPr>
                <w:ilvl w:val="0"/>
                <w:numId w:val="5"/>
              </w:numPr>
              <w:spacing w:after="0"/>
              <w:ind w:left="318" w:hanging="284"/>
              <w:jc w:val="left"/>
              <w:rPr>
                <w:rFonts w:asciiTheme="majorHAnsi" w:hAnsiTheme="majorHAnsi" w:cstheme="minorHAnsi"/>
                <w:sz w:val="22"/>
                <w:szCs w:val="22"/>
                <w:lang w:eastAsia="en-US"/>
              </w:rPr>
            </w:pPr>
            <w:r w:rsidRPr="00A7055B">
              <w:rPr>
                <w:rFonts w:asciiTheme="majorHAnsi" w:hAnsiTheme="majorHAnsi" w:cstheme="minorHAnsi"/>
                <w:sz w:val="22"/>
                <w:szCs w:val="22"/>
                <w:highlight w:val="yellow"/>
                <w:lang w:eastAsia="en-US"/>
              </w:rPr>
              <w:t>Ders izlencelerini Ek-I.1’de veriniz</w:t>
            </w:r>
            <w:r w:rsidRPr="00A7055B">
              <w:rPr>
                <w:rFonts w:asciiTheme="majorHAnsi" w:hAnsiTheme="majorHAnsi" w:cstheme="minorHAnsi"/>
                <w:sz w:val="22"/>
                <w:szCs w:val="22"/>
                <w:lang w:eastAsia="en-US"/>
              </w:rPr>
              <w:t>.</w:t>
            </w:r>
          </w:p>
          <w:p w:rsidR="00EA30BD" w:rsidRPr="00A7055B" w:rsidRDefault="00EA30BD" w:rsidP="00EA30BD">
            <w:pPr>
              <w:pStyle w:val="GvdeMetni"/>
              <w:numPr>
                <w:ilvl w:val="0"/>
                <w:numId w:val="5"/>
              </w:numPr>
              <w:spacing w:after="0"/>
              <w:ind w:left="318" w:hanging="284"/>
              <w:jc w:val="left"/>
              <w:rPr>
                <w:rFonts w:asciiTheme="majorHAnsi" w:hAnsiTheme="majorHAnsi" w:cstheme="minorHAnsi"/>
                <w:sz w:val="22"/>
                <w:szCs w:val="22"/>
                <w:lang w:eastAsia="en-US"/>
              </w:rPr>
            </w:pPr>
            <w:r w:rsidRPr="00A7055B">
              <w:rPr>
                <w:rFonts w:asciiTheme="majorHAnsi" w:hAnsiTheme="majorHAnsi" w:cstheme="minorHAnsi"/>
                <w:sz w:val="22"/>
                <w:szCs w:val="22"/>
                <w:lang w:eastAsia="en-US"/>
              </w:rPr>
              <w:t>Ders izlencelerini elektronik olarak anlaşılır şekilde hazırlayınız.</w:t>
            </w:r>
          </w:p>
        </w:tc>
      </w:tr>
      <w:tr w:rsidR="00396DAE" w:rsidRPr="00A7055B" w:rsidTr="00244831">
        <w:tc>
          <w:tcPr>
            <w:tcW w:w="4644" w:type="dxa"/>
          </w:tcPr>
          <w:p w:rsidR="00396DAE" w:rsidRPr="00A7055B" w:rsidRDefault="00244831" w:rsidP="00602B5A">
            <w:pPr>
              <w:pBdr>
                <w:top w:val="nil"/>
                <w:left w:val="nil"/>
                <w:bottom w:val="nil"/>
                <w:right w:val="nil"/>
                <w:between w:val="nil"/>
              </w:pBdr>
              <w:spacing w:after="60"/>
              <w:rPr>
                <w:rFonts w:asciiTheme="majorHAnsi" w:hAnsiTheme="majorHAnsi" w:cstheme="minorHAnsi"/>
                <w:sz w:val="22"/>
                <w:szCs w:val="22"/>
                <w:lang w:eastAsia="en-US"/>
              </w:rPr>
            </w:pPr>
            <w:r w:rsidRPr="00A7055B">
              <w:rPr>
                <w:rFonts w:asciiTheme="majorHAnsi" w:hAnsiTheme="majorHAnsi"/>
                <w:sz w:val="22"/>
                <w:szCs w:val="22"/>
              </w:rPr>
              <w:t xml:space="preserve">4.1.4.Ders dosyalarını Ek I.3 için hazırlayınız. Bu dosyalar akreditasyon süreçlerinde kullanılmak ve incelenmek üzere, her ders için bir dosya hazırlanmalıdır. </w:t>
            </w:r>
          </w:p>
        </w:tc>
        <w:tc>
          <w:tcPr>
            <w:tcW w:w="4643" w:type="dxa"/>
          </w:tcPr>
          <w:p w:rsidR="0006185C" w:rsidRPr="00A7055B" w:rsidRDefault="00244831" w:rsidP="00CA62CD">
            <w:pPr>
              <w:pStyle w:val="GvdeMetni"/>
              <w:numPr>
                <w:ilvl w:val="0"/>
                <w:numId w:val="5"/>
              </w:numPr>
              <w:spacing w:after="0"/>
              <w:ind w:left="318" w:hanging="284"/>
              <w:jc w:val="left"/>
              <w:rPr>
                <w:rFonts w:asciiTheme="majorHAnsi" w:hAnsiTheme="majorHAnsi" w:cstheme="minorHAnsi"/>
                <w:sz w:val="22"/>
                <w:szCs w:val="22"/>
                <w:highlight w:val="yellow"/>
                <w:lang w:eastAsia="en-US"/>
              </w:rPr>
            </w:pPr>
            <w:r w:rsidRPr="00A7055B">
              <w:rPr>
                <w:rFonts w:asciiTheme="majorHAnsi" w:hAnsiTheme="majorHAnsi" w:cstheme="minorHAnsi"/>
                <w:sz w:val="22"/>
                <w:szCs w:val="22"/>
                <w:highlight w:val="yellow"/>
                <w:lang w:eastAsia="en-US"/>
              </w:rPr>
              <w:t>Ders dosyalarını hazırlatınız ve Ek-I.3’te veriniz.</w:t>
            </w:r>
          </w:p>
          <w:p w:rsidR="00EA30BD" w:rsidRPr="00A7055B" w:rsidRDefault="00EA30BD" w:rsidP="00CA62CD">
            <w:pPr>
              <w:pStyle w:val="GvdeMetni"/>
              <w:numPr>
                <w:ilvl w:val="0"/>
                <w:numId w:val="5"/>
              </w:numPr>
              <w:spacing w:after="0"/>
              <w:ind w:left="318" w:hanging="284"/>
              <w:jc w:val="left"/>
              <w:rPr>
                <w:rFonts w:asciiTheme="majorHAnsi" w:hAnsiTheme="majorHAnsi" w:cstheme="minorHAnsi"/>
                <w:sz w:val="22"/>
                <w:szCs w:val="22"/>
                <w:lang w:eastAsia="en-US"/>
              </w:rPr>
            </w:pPr>
            <w:r w:rsidRPr="00A7055B">
              <w:rPr>
                <w:rFonts w:asciiTheme="majorHAnsi" w:hAnsiTheme="majorHAnsi" w:cstheme="minorHAnsi"/>
                <w:sz w:val="22"/>
                <w:szCs w:val="22"/>
                <w:lang w:eastAsia="en-US"/>
              </w:rPr>
              <w:t>Ders içerik dosyaları elektronik olarak anlaşılır şekilde hazırlayınız.</w:t>
            </w:r>
          </w:p>
        </w:tc>
      </w:tr>
    </w:tbl>
    <w:p w:rsidR="00EB39BB" w:rsidRPr="001D286C" w:rsidRDefault="00EB39BB" w:rsidP="00E8149C">
      <w:pPr>
        <w:pStyle w:val="GvdeMetni"/>
        <w:spacing w:after="0"/>
        <w:rPr>
          <w:rFonts w:asciiTheme="majorHAnsi" w:hAnsiTheme="majorHAnsi" w:cstheme="minorHAnsi"/>
          <w:sz w:val="22"/>
          <w:szCs w:val="22"/>
          <w:lang w:eastAsia="en-US"/>
        </w:rPr>
      </w:pPr>
      <w:bookmarkStart w:id="75" w:name="_Toc232102107"/>
      <w:bookmarkStart w:id="76" w:name="_Toc413595476"/>
      <w:bookmarkStart w:id="77" w:name="_Toc342573103"/>
      <w:bookmarkStart w:id="78" w:name="_Toc356564416"/>
      <w:bookmarkStart w:id="79" w:name="_Toc4163367"/>
    </w:p>
    <w:p w:rsidR="00CA1CA8" w:rsidRPr="001D286C" w:rsidRDefault="00CA1CA8" w:rsidP="008D3455">
      <w:pPr>
        <w:pStyle w:val="Balk4"/>
        <w:spacing w:line="360" w:lineRule="auto"/>
        <w:ind w:firstLine="0"/>
        <w:rPr>
          <w:rFonts w:asciiTheme="majorHAnsi" w:hAnsiTheme="majorHAnsi" w:cstheme="minorHAnsi"/>
          <w:color w:val="auto"/>
        </w:rPr>
      </w:pPr>
      <w:r w:rsidRPr="001D286C">
        <w:rPr>
          <w:rFonts w:asciiTheme="majorHAnsi" w:hAnsiTheme="majorHAnsi" w:cstheme="minorHAnsi"/>
          <w:color w:val="auto"/>
        </w:rPr>
        <w:t xml:space="preserve">4.2.Öğretim Planını </w:t>
      </w:r>
      <w:r w:rsidR="00244831" w:rsidRPr="001D286C">
        <w:rPr>
          <w:rFonts w:asciiTheme="majorHAnsi" w:hAnsiTheme="majorHAnsi" w:cstheme="minorHAnsi"/>
          <w:color w:val="auto"/>
        </w:rPr>
        <w:t>Yönetim Sistemi</w:t>
      </w:r>
      <w:bookmarkEnd w:id="75"/>
      <w:bookmarkEnd w:id="76"/>
      <w:bookmarkEnd w:id="77"/>
      <w:bookmarkEnd w:id="78"/>
      <w:bookmarkEnd w:id="79"/>
    </w:p>
    <w:tbl>
      <w:tblPr>
        <w:tblStyle w:val="TabloKlavuzu"/>
        <w:tblW w:w="0" w:type="auto"/>
        <w:tblLook w:val="04A0" w:firstRow="1" w:lastRow="0" w:firstColumn="1" w:lastColumn="0" w:noHBand="0" w:noVBand="1"/>
      </w:tblPr>
      <w:tblGrid>
        <w:gridCol w:w="4525"/>
        <w:gridCol w:w="4536"/>
      </w:tblGrid>
      <w:tr w:rsidR="00B0095F" w:rsidRPr="001D286C" w:rsidTr="008E51AB">
        <w:tc>
          <w:tcPr>
            <w:tcW w:w="4644" w:type="dxa"/>
          </w:tcPr>
          <w:p w:rsidR="00B0095F" w:rsidRPr="001D286C" w:rsidRDefault="00B0095F"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B0095F" w:rsidRPr="001D286C" w:rsidRDefault="00B0095F"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B0095F" w:rsidRPr="001D286C" w:rsidTr="008E51AB">
        <w:tc>
          <w:tcPr>
            <w:tcW w:w="4644" w:type="dxa"/>
          </w:tcPr>
          <w:p w:rsidR="00244831" w:rsidRPr="001D286C" w:rsidRDefault="00244831" w:rsidP="00602B5A">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 xml:space="preserve">4.2.1. Öğretim planının uygulanmasında kullanılan öğretim yöntemlerini (derse dayalı, modüler, probleme dayalı, alan çalışmasına bağlı, işyeri uygulamalı, rol oynama, aktif öğrenim vb.) anlatınız. </w:t>
            </w:r>
          </w:p>
          <w:p w:rsidR="00B0095F" w:rsidRPr="001D286C" w:rsidRDefault="00B0095F" w:rsidP="008D3455">
            <w:pPr>
              <w:pStyle w:val="GvdeMetni"/>
              <w:spacing w:after="0"/>
              <w:jc w:val="left"/>
              <w:rPr>
                <w:rFonts w:asciiTheme="majorHAnsi" w:hAnsiTheme="majorHAnsi" w:cstheme="minorHAnsi"/>
                <w:sz w:val="22"/>
                <w:szCs w:val="22"/>
                <w:lang w:eastAsia="en-US"/>
              </w:rPr>
            </w:pPr>
          </w:p>
        </w:tc>
        <w:tc>
          <w:tcPr>
            <w:tcW w:w="4644" w:type="dxa"/>
          </w:tcPr>
          <w:p w:rsidR="00EA30BD" w:rsidRPr="001D286C" w:rsidRDefault="00EA30BD"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4.2.1.’i doldurunuz. Zorunlu veya seçimlik tüm dersleri bu tabloya işleyiniz.</w:t>
            </w:r>
          </w:p>
          <w:p w:rsidR="00EA30BD" w:rsidRPr="001D286C" w:rsidRDefault="00EA30BD" w:rsidP="00EA30B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Dersler ve uygulanan öğretim yöntemleri ilişkisinden yola çıkarak bir değerlendirme yapınız.</w:t>
            </w:r>
          </w:p>
          <w:p w:rsidR="004D7654" w:rsidRPr="001D286C" w:rsidRDefault="004D7654" w:rsidP="00EA30B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sz w:val="22"/>
                <w:szCs w:val="22"/>
              </w:rPr>
              <w:t>Öğretim planının uygulanmasında</w:t>
            </w:r>
            <w:r w:rsidR="00C01158" w:rsidRPr="001D286C">
              <w:rPr>
                <w:rFonts w:asciiTheme="majorHAnsi" w:hAnsiTheme="majorHAnsi"/>
                <w:sz w:val="22"/>
                <w:szCs w:val="22"/>
              </w:rPr>
              <w:t xml:space="preserve"> ve derslerin yürütülmesinde</w:t>
            </w:r>
            <w:r w:rsidR="005855D5" w:rsidRPr="001D286C">
              <w:rPr>
                <w:rFonts w:asciiTheme="majorHAnsi" w:hAnsiTheme="majorHAnsi"/>
                <w:sz w:val="22"/>
                <w:szCs w:val="22"/>
              </w:rPr>
              <w:t xml:space="preserve"> </w:t>
            </w:r>
            <w:r w:rsidRPr="001D286C">
              <w:rPr>
                <w:rFonts w:asciiTheme="majorHAnsi" w:hAnsiTheme="majorHAnsi"/>
                <w:sz w:val="22"/>
                <w:szCs w:val="22"/>
              </w:rPr>
              <w:t>öğrenci merkezli, aktif ve etkileşimli öğretme yöntemlerinin uygulandığına dair kanıtlar (derslere ilişkin iş yüklerinin belirlenmesinde öğrenci merkezli öğretime yönelik etkinliklerin varlığı, BK, FK, YK ve/veya Senato kararları).</w:t>
            </w:r>
          </w:p>
          <w:p w:rsidR="00F2772D" w:rsidRPr="001D286C" w:rsidRDefault="00F2772D" w:rsidP="00EA30B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olor w:val="FF0000"/>
                <w:sz w:val="22"/>
                <w:szCs w:val="22"/>
              </w:rPr>
              <w:t xml:space="preserve">Etkili ders işleme </w:t>
            </w:r>
            <w:proofErr w:type="spellStart"/>
            <w:r w:rsidRPr="001D286C">
              <w:rPr>
                <w:rFonts w:asciiTheme="majorHAnsi" w:hAnsiTheme="majorHAnsi"/>
                <w:color w:val="FF0000"/>
                <w:sz w:val="22"/>
                <w:szCs w:val="22"/>
              </w:rPr>
              <w:t>çalıştayları</w:t>
            </w:r>
            <w:proofErr w:type="spellEnd"/>
            <w:r w:rsidRPr="001D286C">
              <w:rPr>
                <w:rFonts w:asciiTheme="majorHAnsi" w:hAnsiTheme="majorHAnsi"/>
                <w:color w:val="FF0000"/>
                <w:sz w:val="22"/>
                <w:szCs w:val="22"/>
              </w:rPr>
              <w:t xml:space="preserve"> veya toplantıları yapılmışsa, örnekler</w:t>
            </w:r>
            <w:r w:rsidRPr="001D286C">
              <w:rPr>
                <w:rFonts w:asciiTheme="majorHAnsi" w:hAnsiTheme="majorHAnsi"/>
                <w:sz w:val="22"/>
                <w:szCs w:val="22"/>
              </w:rPr>
              <w:t xml:space="preserve"> </w:t>
            </w:r>
            <w:r w:rsidRPr="001D286C">
              <w:rPr>
                <w:rFonts w:asciiTheme="majorHAnsi" w:hAnsiTheme="majorHAnsi"/>
                <w:color w:val="FF0000"/>
                <w:sz w:val="22"/>
                <w:szCs w:val="22"/>
              </w:rPr>
              <w:t>sununuz</w:t>
            </w:r>
            <w:r w:rsidRPr="001D286C">
              <w:rPr>
                <w:rFonts w:asciiTheme="majorHAnsi" w:hAnsiTheme="majorHAnsi"/>
                <w:sz w:val="22"/>
                <w:szCs w:val="22"/>
              </w:rPr>
              <w:t>.</w:t>
            </w:r>
          </w:p>
        </w:tc>
      </w:tr>
      <w:tr w:rsidR="00B0095F" w:rsidRPr="001D286C" w:rsidTr="008E51AB">
        <w:tc>
          <w:tcPr>
            <w:tcW w:w="4644" w:type="dxa"/>
          </w:tcPr>
          <w:p w:rsidR="00B0095F" w:rsidRPr="001D286C" w:rsidRDefault="00244831" w:rsidP="008D3455">
            <w:pPr>
              <w:pStyle w:val="GvdeMetni"/>
              <w:spacing w:after="0"/>
              <w:jc w:val="left"/>
              <w:rPr>
                <w:rFonts w:asciiTheme="majorHAnsi" w:hAnsiTheme="majorHAnsi" w:cstheme="minorHAnsi"/>
                <w:sz w:val="22"/>
                <w:szCs w:val="22"/>
                <w:lang w:eastAsia="en-US"/>
              </w:rPr>
            </w:pPr>
            <w:r w:rsidRPr="001D286C">
              <w:rPr>
                <w:rFonts w:asciiTheme="majorHAnsi" w:eastAsia="Cambria" w:hAnsiTheme="majorHAnsi" w:cs="Cambria"/>
                <w:sz w:val="22"/>
                <w:szCs w:val="22"/>
              </w:rPr>
              <w:t xml:space="preserve">4.2.2. Öğretim planındaki derslerin alınma sırasındaki ders ilişkilerini gösteriniz. Ayrıca öğretim planının dönemler arası ilişkilerini anlatınız. Teorik ve pratik derslerin; derinlik, kapsam, uygunluk, kalite, </w:t>
            </w:r>
            <w:proofErr w:type="spellStart"/>
            <w:r w:rsidRPr="001D286C">
              <w:rPr>
                <w:rFonts w:asciiTheme="majorHAnsi" w:eastAsia="Cambria" w:hAnsiTheme="majorHAnsi" w:cs="Cambria"/>
                <w:sz w:val="22"/>
                <w:szCs w:val="22"/>
              </w:rPr>
              <w:t>ardışıklık</w:t>
            </w:r>
            <w:proofErr w:type="spellEnd"/>
            <w:r w:rsidRPr="001D286C">
              <w:rPr>
                <w:rFonts w:asciiTheme="majorHAnsi" w:eastAsia="Cambria" w:hAnsiTheme="majorHAnsi" w:cs="Cambria"/>
                <w:sz w:val="22"/>
                <w:szCs w:val="22"/>
              </w:rPr>
              <w:t xml:space="preserve"> ve pekiştirme bakımından nasıl düzenlendiğini, tamamlayıcılığın ve </w:t>
            </w:r>
            <w:proofErr w:type="spellStart"/>
            <w:r w:rsidRPr="001D286C">
              <w:rPr>
                <w:rFonts w:asciiTheme="majorHAnsi" w:eastAsia="Cambria" w:hAnsiTheme="majorHAnsi" w:cs="Cambria"/>
                <w:sz w:val="22"/>
                <w:szCs w:val="22"/>
              </w:rPr>
              <w:t>bütünleşikliğin</w:t>
            </w:r>
            <w:proofErr w:type="spellEnd"/>
            <w:r w:rsidRPr="001D286C">
              <w:rPr>
                <w:rFonts w:asciiTheme="majorHAnsi" w:eastAsia="Cambria" w:hAnsiTheme="majorHAnsi" w:cs="Cambria"/>
                <w:sz w:val="22"/>
                <w:szCs w:val="22"/>
              </w:rPr>
              <w:t xml:space="preserve"> nasıl sağlandığını açıklayınız.</w:t>
            </w:r>
          </w:p>
        </w:tc>
        <w:tc>
          <w:tcPr>
            <w:tcW w:w="4644" w:type="dxa"/>
          </w:tcPr>
          <w:p w:rsidR="00B0095F" w:rsidRPr="001D286C" w:rsidRDefault="00FC41E2" w:rsidP="00CA62CD">
            <w:pPr>
              <w:pStyle w:val="GvdeMetni"/>
              <w:numPr>
                <w:ilvl w:val="0"/>
                <w:numId w:val="6"/>
              </w:numPr>
              <w:spacing w:after="0"/>
              <w:ind w:left="318" w:hanging="284"/>
              <w:jc w:val="left"/>
              <w:rPr>
                <w:rFonts w:asciiTheme="majorHAnsi" w:hAnsiTheme="majorHAnsi" w:cstheme="minorHAnsi"/>
                <w:color w:val="FF0000"/>
                <w:sz w:val="22"/>
                <w:szCs w:val="22"/>
                <w:lang w:eastAsia="en-US"/>
              </w:rPr>
            </w:pPr>
            <w:r w:rsidRPr="001D286C">
              <w:rPr>
                <w:rFonts w:asciiTheme="majorHAnsi" w:hAnsiTheme="majorHAnsi" w:cstheme="minorHAnsi"/>
                <w:sz w:val="22"/>
                <w:szCs w:val="22"/>
                <w:lang w:eastAsia="en-US"/>
              </w:rPr>
              <w:t xml:space="preserve">Derslerin alınma sırasındaki </w:t>
            </w:r>
            <w:proofErr w:type="spellStart"/>
            <w:r w:rsidRPr="001D286C">
              <w:rPr>
                <w:rFonts w:asciiTheme="majorHAnsi" w:hAnsiTheme="majorHAnsi" w:cstheme="minorHAnsi"/>
                <w:color w:val="FF0000"/>
                <w:sz w:val="22"/>
                <w:szCs w:val="22"/>
                <w:lang w:eastAsia="en-US"/>
              </w:rPr>
              <w:t>ardışıklığı</w:t>
            </w:r>
            <w:proofErr w:type="spellEnd"/>
            <w:r w:rsidRPr="001D286C">
              <w:rPr>
                <w:rFonts w:asciiTheme="majorHAnsi" w:hAnsiTheme="majorHAnsi" w:cstheme="minorHAnsi"/>
                <w:color w:val="FF0000"/>
                <w:sz w:val="22"/>
                <w:szCs w:val="22"/>
                <w:lang w:eastAsia="en-US"/>
              </w:rPr>
              <w:t xml:space="preserve"> örneklerle açıklayınız.</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Teorik ve pratik derslerin dönemler arası ilişkilerini örneklerle açıklayınız.</w:t>
            </w:r>
          </w:p>
          <w:p w:rsidR="00577018" w:rsidRPr="001D286C" w:rsidRDefault="00577018"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Ön koşullu dersler olup olmadığını, varsa nasıl uygulandığını, ön koşullu derslerde karşılaşan sorunların nasıl çözüldüğünü kanıtlarıyla açıklayınız.</w:t>
            </w:r>
          </w:p>
        </w:tc>
      </w:tr>
      <w:tr w:rsidR="00B0095F" w:rsidRPr="001D286C" w:rsidTr="008E51AB">
        <w:tc>
          <w:tcPr>
            <w:tcW w:w="4644" w:type="dxa"/>
          </w:tcPr>
          <w:p w:rsidR="00244831" w:rsidRPr="001D286C" w:rsidRDefault="00244831" w:rsidP="00602B5A">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 xml:space="preserve">4.2.3. Öğretim planının öngörüldüğü biçimde uygulanmasını güvence altına almak ve sürekli gelişimini sağlamak için kullanılan </w:t>
            </w:r>
            <w:r w:rsidRPr="001D286C">
              <w:rPr>
                <w:rFonts w:asciiTheme="majorHAnsi" w:eastAsia="Cambria" w:hAnsiTheme="majorHAnsi" w:cs="Cambria"/>
                <w:b/>
                <w:sz w:val="22"/>
                <w:szCs w:val="22"/>
                <w:u w:val="single"/>
              </w:rPr>
              <w:t xml:space="preserve">yönetim sistemini </w:t>
            </w:r>
            <w:r w:rsidRPr="001D286C">
              <w:rPr>
                <w:rFonts w:asciiTheme="majorHAnsi" w:eastAsia="Cambria" w:hAnsiTheme="majorHAnsi" w:cs="Cambria"/>
                <w:sz w:val="22"/>
                <w:szCs w:val="22"/>
              </w:rPr>
              <w:t>mevzuatınıza atıf yaparak ve ilave kanıtlar sunarak anlatınız. Burada; programı yürüten bölümün, bölüm başkanlığı düzeyinde ve/veya öğretim elemanlarından oluşan komiteler aracılığıyla, öğretim planının sürekli gözetimini ve gelişimi sağlayan bir sistem kurmuş olması beklenmektedir.</w:t>
            </w:r>
          </w:p>
          <w:p w:rsidR="00B0095F" w:rsidRPr="001D286C" w:rsidRDefault="00B0095F" w:rsidP="008D3455">
            <w:pPr>
              <w:pStyle w:val="GvdeMetni"/>
              <w:spacing w:after="0"/>
              <w:jc w:val="left"/>
              <w:rPr>
                <w:rFonts w:asciiTheme="majorHAnsi" w:hAnsiTheme="majorHAnsi" w:cstheme="minorHAnsi"/>
                <w:sz w:val="22"/>
                <w:szCs w:val="22"/>
                <w:lang w:eastAsia="en-US"/>
              </w:rPr>
            </w:pPr>
          </w:p>
        </w:tc>
        <w:tc>
          <w:tcPr>
            <w:tcW w:w="4644" w:type="dxa"/>
          </w:tcPr>
          <w:p w:rsidR="00B0095F"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İlgili mevzuat</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Kurulan komitelere ilişkin kararlar</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Danışma (</w:t>
            </w:r>
            <w:proofErr w:type="spellStart"/>
            <w:r w:rsidRPr="001D286C">
              <w:rPr>
                <w:rFonts w:asciiTheme="majorHAnsi" w:hAnsiTheme="majorHAnsi" w:cstheme="minorHAnsi"/>
                <w:sz w:val="22"/>
                <w:szCs w:val="22"/>
                <w:lang w:eastAsia="en-US"/>
              </w:rPr>
              <w:t>sektör+mezun</w:t>
            </w:r>
            <w:proofErr w:type="spellEnd"/>
            <w:r w:rsidRPr="001D286C">
              <w:rPr>
                <w:rFonts w:asciiTheme="majorHAnsi" w:hAnsiTheme="majorHAnsi" w:cstheme="minorHAnsi"/>
                <w:sz w:val="22"/>
                <w:szCs w:val="22"/>
                <w:lang w:eastAsia="en-US"/>
              </w:rPr>
              <w:t>) kurulu kararları</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Komite kararlarından ve buna bağlı PUKÖ çevrimlerinden kanıtlar</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BK, FK, YK ve senato kararları</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Akademik kurul kararları</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Ders görevlendirmeleri</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yönergesi</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Çevrimlerin kapatıldığına dair kanıtlar</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kalite, Bologna gibi komisyonların sürece katkısına dair kanıtlar</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Öğrenciler, öğrenci temsilcilerinden alınan geri bildirimler</w:t>
            </w:r>
          </w:p>
          <w:p w:rsidR="00244831" w:rsidRPr="001D286C" w:rsidRDefault="00244831"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Öğrenci temsilcilerinin katıldığı bir kurul tutanağı</w:t>
            </w:r>
          </w:p>
        </w:tc>
      </w:tr>
    </w:tbl>
    <w:p w:rsidR="00CA1CA8" w:rsidRPr="001D286C" w:rsidRDefault="00CA1CA8" w:rsidP="00FD4C2B">
      <w:pPr>
        <w:pStyle w:val="Balk4"/>
        <w:spacing w:after="120"/>
        <w:ind w:firstLine="0"/>
        <w:rPr>
          <w:rFonts w:asciiTheme="majorHAnsi" w:hAnsiTheme="majorHAnsi" w:cstheme="minorHAnsi"/>
          <w:color w:val="auto"/>
        </w:rPr>
      </w:pPr>
      <w:bookmarkStart w:id="80" w:name="_Toc413595478"/>
      <w:bookmarkStart w:id="81" w:name="_Toc342573105"/>
      <w:bookmarkStart w:id="82" w:name="_Toc356564418"/>
      <w:bookmarkStart w:id="83" w:name="_Toc4163369"/>
      <w:bookmarkStart w:id="84" w:name="_Toc232102109"/>
      <w:r w:rsidRPr="001D286C">
        <w:rPr>
          <w:rFonts w:asciiTheme="majorHAnsi" w:hAnsiTheme="majorHAnsi" w:cstheme="minorHAnsi"/>
          <w:color w:val="auto"/>
        </w:rPr>
        <w:lastRenderedPageBreak/>
        <w:t>4.</w:t>
      </w:r>
      <w:bookmarkEnd w:id="80"/>
      <w:bookmarkEnd w:id="81"/>
      <w:r w:rsidR="00B96356" w:rsidRPr="001D286C">
        <w:rPr>
          <w:rFonts w:asciiTheme="majorHAnsi" w:hAnsiTheme="majorHAnsi" w:cstheme="minorHAnsi"/>
          <w:color w:val="auto"/>
        </w:rPr>
        <w:t>3</w:t>
      </w:r>
      <w:r w:rsidRPr="001D286C">
        <w:rPr>
          <w:rFonts w:asciiTheme="majorHAnsi" w:hAnsiTheme="majorHAnsi" w:cstheme="minorHAnsi"/>
          <w:color w:val="auto"/>
        </w:rPr>
        <w:t>.Alan Uygulama Deneyimi</w:t>
      </w:r>
      <w:bookmarkEnd w:id="82"/>
      <w:bookmarkEnd w:id="83"/>
    </w:p>
    <w:tbl>
      <w:tblPr>
        <w:tblStyle w:val="TabloKlavuzu"/>
        <w:tblW w:w="0" w:type="auto"/>
        <w:tblLook w:val="04A0" w:firstRow="1" w:lastRow="0" w:firstColumn="1" w:lastColumn="0" w:noHBand="0" w:noVBand="1"/>
      </w:tblPr>
      <w:tblGrid>
        <w:gridCol w:w="4527"/>
        <w:gridCol w:w="4534"/>
      </w:tblGrid>
      <w:tr w:rsidR="0070037F" w:rsidRPr="001D286C" w:rsidTr="008E51AB">
        <w:tc>
          <w:tcPr>
            <w:tcW w:w="4644" w:type="dxa"/>
          </w:tcPr>
          <w:p w:rsidR="0070037F" w:rsidRPr="001D286C" w:rsidRDefault="0070037F" w:rsidP="008E51AB">
            <w:pPr>
              <w:pStyle w:val="GvdeMetni"/>
              <w:spacing w:after="0"/>
              <w:jc w:val="center"/>
              <w:rPr>
                <w:rFonts w:asciiTheme="majorHAnsi" w:hAnsiTheme="majorHAnsi" w:cstheme="minorHAnsi"/>
                <w:b/>
                <w:sz w:val="22"/>
                <w:szCs w:val="22"/>
              </w:rPr>
            </w:pPr>
            <w:bookmarkStart w:id="85" w:name="_Toc342573106"/>
            <w:bookmarkStart w:id="86" w:name="_Toc356564419"/>
            <w:bookmarkStart w:id="87" w:name="_Toc4163370"/>
            <w:r w:rsidRPr="001D286C">
              <w:rPr>
                <w:rFonts w:asciiTheme="majorHAnsi" w:hAnsiTheme="majorHAnsi" w:cstheme="minorHAnsi"/>
                <w:b/>
                <w:sz w:val="22"/>
                <w:szCs w:val="22"/>
              </w:rPr>
              <w:t>Maddeler</w:t>
            </w:r>
          </w:p>
        </w:tc>
        <w:tc>
          <w:tcPr>
            <w:tcW w:w="4644" w:type="dxa"/>
          </w:tcPr>
          <w:p w:rsidR="0070037F" w:rsidRPr="001D286C" w:rsidRDefault="0070037F"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0037F" w:rsidRPr="001D286C" w:rsidTr="008E51AB">
        <w:tc>
          <w:tcPr>
            <w:tcW w:w="4644" w:type="dxa"/>
          </w:tcPr>
          <w:p w:rsidR="0070037F" w:rsidRPr="001D286C" w:rsidRDefault="00991372" w:rsidP="00FD4C2B">
            <w:pPr>
              <w:pStyle w:val="GvdeMetni"/>
              <w:spacing w:after="0"/>
              <w:jc w:val="left"/>
              <w:rPr>
                <w:rFonts w:asciiTheme="majorHAnsi" w:hAnsiTheme="majorHAnsi" w:cstheme="minorHAnsi"/>
                <w:sz w:val="22"/>
                <w:szCs w:val="22"/>
                <w:lang w:eastAsia="en-US"/>
              </w:rPr>
            </w:pPr>
            <w:r w:rsidRPr="001D286C">
              <w:rPr>
                <w:rFonts w:asciiTheme="majorHAnsi" w:eastAsia="Cambria" w:hAnsiTheme="majorHAnsi" w:cs="Cambria"/>
                <w:sz w:val="22"/>
                <w:szCs w:val="22"/>
              </w:rPr>
              <w:t xml:space="preserve">4.3.1. Öğrencilerin, önceki derslerde edindikleri bilgi ve becerileri kullandığı, ilgili alan yeterliliklerini ve gerçekçi koşulları veya kısıtları (ekonomi, çevre sorunları, sürdürülebilirlik, </w:t>
            </w:r>
            <w:proofErr w:type="spellStart"/>
            <w:r w:rsidRPr="001D286C">
              <w:rPr>
                <w:rFonts w:asciiTheme="majorHAnsi" w:eastAsia="Cambria" w:hAnsiTheme="majorHAnsi" w:cs="Cambria"/>
                <w:sz w:val="22"/>
                <w:szCs w:val="22"/>
              </w:rPr>
              <w:t>üretilebilirlik</w:t>
            </w:r>
            <w:proofErr w:type="spellEnd"/>
            <w:r w:rsidRPr="001D286C">
              <w:rPr>
                <w:rFonts w:asciiTheme="majorHAnsi" w:eastAsia="Cambria" w:hAnsiTheme="majorHAnsi" w:cs="Cambria"/>
                <w:sz w:val="22"/>
                <w:szCs w:val="22"/>
              </w:rPr>
              <w:t xml:space="preserve">, etik, sağlık, güvenlik, sosyal ve politik sorunlar </w:t>
            </w:r>
            <w:proofErr w:type="spellStart"/>
            <w:r w:rsidRPr="001D286C">
              <w:rPr>
                <w:rFonts w:asciiTheme="majorHAnsi" w:eastAsia="Cambria" w:hAnsiTheme="majorHAnsi" w:cs="Cambria"/>
                <w:sz w:val="22"/>
                <w:szCs w:val="22"/>
              </w:rPr>
              <w:t>vb</w:t>
            </w:r>
            <w:proofErr w:type="spellEnd"/>
            <w:r w:rsidRPr="001D286C">
              <w:rPr>
                <w:rFonts w:asciiTheme="majorHAnsi" w:eastAsia="Cambria" w:hAnsiTheme="majorHAnsi" w:cs="Cambria"/>
                <w:sz w:val="22"/>
                <w:szCs w:val="22"/>
              </w:rPr>
              <w:t>) içeren bilgi, deneyim ve uygulama becerisini nasıl kazandığını kanıtlarıyla açıklayınız.</w:t>
            </w:r>
          </w:p>
        </w:tc>
        <w:tc>
          <w:tcPr>
            <w:tcW w:w="4644" w:type="dxa"/>
          </w:tcPr>
          <w:p w:rsidR="00312ECB" w:rsidRPr="00312ECB" w:rsidRDefault="00991372" w:rsidP="00312ECB">
            <w:pPr>
              <w:pStyle w:val="GvdeMetni"/>
              <w:numPr>
                <w:ilvl w:val="0"/>
                <w:numId w:val="6"/>
              </w:numPr>
              <w:pBdr>
                <w:top w:val="nil"/>
                <w:left w:val="nil"/>
                <w:bottom w:val="nil"/>
                <w:right w:val="nil"/>
                <w:between w:val="nil"/>
              </w:pBdr>
              <w:spacing w:after="0"/>
              <w:ind w:left="318" w:hanging="284"/>
              <w:jc w:val="left"/>
              <w:rPr>
                <w:rFonts w:asciiTheme="majorHAnsi" w:hAnsiTheme="majorHAnsi" w:cstheme="minorHAnsi"/>
                <w:sz w:val="22"/>
                <w:szCs w:val="22"/>
                <w:lang w:eastAsia="en-US"/>
              </w:rPr>
            </w:pPr>
            <w:r w:rsidRPr="00312ECB">
              <w:rPr>
                <w:rFonts w:asciiTheme="majorHAnsi" w:hAnsiTheme="majorHAnsi" w:cstheme="minorHAnsi"/>
                <w:sz w:val="22"/>
                <w:szCs w:val="22"/>
                <w:lang w:eastAsia="en-US"/>
              </w:rPr>
              <w:t>İlgili mevzuat</w:t>
            </w:r>
          </w:p>
          <w:p w:rsidR="00312ECB" w:rsidRPr="00312ECB" w:rsidRDefault="00312ECB" w:rsidP="00BE5510">
            <w:pPr>
              <w:pStyle w:val="GvdeMetni"/>
              <w:numPr>
                <w:ilvl w:val="0"/>
                <w:numId w:val="6"/>
              </w:numPr>
              <w:pBdr>
                <w:top w:val="nil"/>
                <w:left w:val="nil"/>
                <w:bottom w:val="nil"/>
                <w:right w:val="nil"/>
                <w:between w:val="nil"/>
              </w:pBdr>
              <w:spacing w:after="0"/>
              <w:ind w:left="318" w:hanging="284"/>
              <w:jc w:val="left"/>
              <w:rPr>
                <w:rFonts w:asciiTheme="majorHAnsi" w:hAnsiTheme="majorHAnsi" w:cstheme="minorHAnsi"/>
                <w:sz w:val="22"/>
                <w:szCs w:val="22"/>
                <w:lang w:eastAsia="en-US"/>
              </w:rPr>
            </w:pPr>
            <w:r w:rsidRPr="00312ECB">
              <w:rPr>
                <w:rFonts w:asciiTheme="majorHAnsi" w:hAnsiTheme="majorHAnsi" w:cstheme="minorHAnsi"/>
                <w:sz w:val="22"/>
                <w:szCs w:val="22"/>
                <w:lang w:eastAsia="en-US"/>
              </w:rPr>
              <w:t>Gastronomi ve Mutfak Sanatları, Aşçılık, Pastacılık gibi uygulama dersleri bulunan programlarda; zorunlu uygulama derslerinin neler olduğu AKTS kredileri ile birlikte</w:t>
            </w:r>
            <w:r w:rsidRPr="00312ECB">
              <w:rPr>
                <w:rFonts w:ascii="Cambria" w:eastAsia="Cambria" w:hAnsi="Cambria" w:cs="Cambria"/>
                <w:color w:val="FF0000"/>
                <w:sz w:val="22"/>
                <w:szCs w:val="22"/>
              </w:rPr>
              <w:t xml:space="preserve"> ayrı bir tablo olarak düzenlenmeli ve toplam AKTS içindeki ağırlığı, program öğrenim çıktıları açısından yeterliliği bakımından irdelenmelidir.</w:t>
            </w:r>
          </w:p>
          <w:p w:rsidR="000C477B" w:rsidRPr="001D286C" w:rsidRDefault="000C477B" w:rsidP="00312ECB">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Teorik dersleri izleyen uygulama derslerinin alınış sırası</w:t>
            </w:r>
          </w:p>
          <w:p w:rsidR="000C477B" w:rsidRPr="001D286C" w:rsidRDefault="000C477B" w:rsidP="00312ECB">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Uygulamaya dönük dersler, </w:t>
            </w:r>
            <w:r w:rsidRPr="001D286C">
              <w:rPr>
                <w:rFonts w:asciiTheme="majorHAnsi" w:hAnsiTheme="majorHAnsi" w:cstheme="minorHAnsi"/>
                <w:color w:val="FF0000"/>
                <w:sz w:val="22"/>
                <w:szCs w:val="22"/>
                <w:lang w:eastAsia="en-US"/>
              </w:rPr>
              <w:t>bu derslerin yönergeleri, işleniş şekli</w:t>
            </w:r>
          </w:p>
          <w:p w:rsidR="000C477B" w:rsidRPr="001D286C" w:rsidRDefault="000C477B" w:rsidP="00312ECB">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Sarf malzemelerinin tedarik sistemi</w:t>
            </w:r>
          </w:p>
          <w:p w:rsidR="0070037F" w:rsidRPr="001D286C" w:rsidRDefault="000C477B" w:rsidP="00CA62CD">
            <w:pPr>
              <w:pStyle w:val="GvdeMetni"/>
              <w:numPr>
                <w:ilvl w:val="0"/>
                <w:numId w:val="6"/>
              </w:numPr>
              <w:spacing w:after="0"/>
              <w:ind w:left="318" w:hanging="284"/>
              <w:jc w:val="left"/>
              <w:rPr>
                <w:rFonts w:asciiTheme="majorHAnsi" w:hAnsiTheme="majorHAnsi" w:cstheme="minorHAnsi"/>
                <w:color w:val="FF0000"/>
                <w:sz w:val="22"/>
                <w:szCs w:val="22"/>
                <w:lang w:eastAsia="en-US"/>
              </w:rPr>
            </w:pPr>
            <w:r w:rsidRPr="001D286C">
              <w:rPr>
                <w:rFonts w:asciiTheme="majorHAnsi" w:hAnsiTheme="majorHAnsi" w:cstheme="minorHAnsi"/>
                <w:sz w:val="22"/>
                <w:szCs w:val="22"/>
                <w:lang w:eastAsia="en-US"/>
              </w:rPr>
              <w:t>Staj yönergesi (</w:t>
            </w:r>
            <w:r w:rsidR="002B33E9" w:rsidRPr="001D286C">
              <w:rPr>
                <w:rFonts w:asciiTheme="majorHAnsi" w:hAnsiTheme="majorHAnsi" w:cstheme="minorHAnsi"/>
                <w:color w:val="FF0000"/>
                <w:sz w:val="22"/>
                <w:szCs w:val="22"/>
                <w:lang w:eastAsia="en-US"/>
              </w:rPr>
              <w:t>web sayfasındaki linki, ÖDR içine kopyalanmalı, açılıp açılmadığı kontrol edilmeli</w:t>
            </w:r>
            <w:r w:rsidR="00FE7C37" w:rsidRPr="001D286C">
              <w:rPr>
                <w:rFonts w:asciiTheme="majorHAnsi" w:hAnsiTheme="majorHAnsi" w:cstheme="minorHAnsi"/>
                <w:color w:val="FF0000"/>
                <w:sz w:val="22"/>
                <w:szCs w:val="22"/>
                <w:lang w:eastAsia="en-US"/>
              </w:rPr>
              <w:t>)</w:t>
            </w:r>
          </w:p>
          <w:p w:rsidR="00FE7C37" w:rsidRPr="001D286C" w:rsidRDefault="005855D5" w:rsidP="00CA62CD">
            <w:pPr>
              <w:pStyle w:val="GvdeMetni"/>
              <w:numPr>
                <w:ilvl w:val="0"/>
                <w:numId w:val="6"/>
              </w:numPr>
              <w:spacing w:after="0"/>
              <w:ind w:left="318" w:hanging="284"/>
              <w:jc w:val="left"/>
              <w:rPr>
                <w:rFonts w:asciiTheme="majorHAnsi" w:hAnsiTheme="majorHAnsi" w:cstheme="minorHAnsi"/>
                <w:sz w:val="22"/>
                <w:szCs w:val="22"/>
                <w:lang w:eastAsia="en-US"/>
              </w:rPr>
            </w:pPr>
            <w:proofErr w:type="spellStart"/>
            <w:r w:rsidRPr="001D286C">
              <w:rPr>
                <w:rFonts w:asciiTheme="majorHAnsi" w:hAnsiTheme="majorHAnsi" w:cstheme="minorHAnsi"/>
                <w:color w:val="FF0000"/>
                <w:sz w:val="22"/>
                <w:szCs w:val="22"/>
                <w:lang w:eastAsia="en-US"/>
              </w:rPr>
              <w:t>Laboratuarlar</w:t>
            </w:r>
            <w:proofErr w:type="spellEnd"/>
            <w:r w:rsidR="00FE7C37" w:rsidRPr="001D286C">
              <w:rPr>
                <w:rFonts w:asciiTheme="majorHAnsi" w:hAnsiTheme="majorHAnsi" w:cstheme="minorHAnsi"/>
                <w:color w:val="FF0000"/>
                <w:sz w:val="22"/>
                <w:szCs w:val="22"/>
                <w:lang w:eastAsia="en-US"/>
              </w:rPr>
              <w:t>, uygulama alanları</w:t>
            </w:r>
            <w:r w:rsidR="00FE7C37" w:rsidRPr="001D286C">
              <w:rPr>
                <w:rFonts w:asciiTheme="majorHAnsi" w:hAnsiTheme="majorHAnsi" w:cstheme="minorHAnsi"/>
                <w:sz w:val="22"/>
                <w:szCs w:val="22"/>
                <w:lang w:eastAsia="en-US"/>
              </w:rPr>
              <w:t>,</w:t>
            </w:r>
          </w:p>
          <w:p w:rsidR="00FE7C37" w:rsidRPr="001D286C" w:rsidRDefault="00FE7C37"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Uygulama derslerini yürüten öğretim elemanlarının nitelikleri</w:t>
            </w:r>
          </w:p>
        </w:tc>
      </w:tr>
      <w:tr w:rsidR="0070037F" w:rsidRPr="001D286C" w:rsidTr="008E51AB">
        <w:tc>
          <w:tcPr>
            <w:tcW w:w="4644" w:type="dxa"/>
          </w:tcPr>
          <w:p w:rsidR="0070037F" w:rsidRPr="001D286C" w:rsidRDefault="00991372" w:rsidP="00602B5A">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4.3.2. Alan uygulama deneyimi bazı seçmeli derslerle karşılanıyorsa, bu deneyimin tüm öğrenciler tarafından edinilmesinin nasıl garanti edildiğini açıklayınız.</w:t>
            </w:r>
          </w:p>
        </w:tc>
        <w:tc>
          <w:tcPr>
            <w:tcW w:w="4644" w:type="dxa"/>
          </w:tcPr>
          <w:p w:rsidR="00FE7C37" w:rsidRPr="00312ECB" w:rsidRDefault="00FE7C37"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sz w:val="22"/>
                <w:szCs w:val="22"/>
              </w:rPr>
              <w:t>Seçimlik olarak yürütülen uygulama derslerinin olup olmadığını açıklayınız.</w:t>
            </w:r>
          </w:p>
          <w:p w:rsidR="00312ECB" w:rsidRPr="00312ECB" w:rsidRDefault="00312ECB" w:rsidP="000E49CB">
            <w:pPr>
              <w:pStyle w:val="GvdeMetni"/>
              <w:numPr>
                <w:ilvl w:val="0"/>
                <w:numId w:val="6"/>
              </w:numPr>
              <w:pBdr>
                <w:top w:val="nil"/>
                <w:left w:val="nil"/>
                <w:bottom w:val="nil"/>
                <w:right w:val="nil"/>
                <w:between w:val="nil"/>
              </w:pBdr>
              <w:spacing w:after="0"/>
              <w:ind w:left="318" w:hanging="284"/>
              <w:jc w:val="left"/>
              <w:rPr>
                <w:rFonts w:asciiTheme="majorHAnsi" w:hAnsiTheme="majorHAnsi" w:cstheme="minorHAnsi"/>
                <w:sz w:val="22"/>
                <w:szCs w:val="22"/>
                <w:lang w:eastAsia="en-US"/>
              </w:rPr>
            </w:pPr>
            <w:r w:rsidRPr="00312ECB">
              <w:rPr>
                <w:rFonts w:asciiTheme="majorHAnsi" w:hAnsiTheme="majorHAnsi" w:cstheme="minorHAnsi"/>
                <w:sz w:val="22"/>
                <w:szCs w:val="22"/>
                <w:lang w:eastAsia="en-US"/>
              </w:rPr>
              <w:t xml:space="preserve">Gastronomi ve Mutfak Sanatları, Aşçılık, Pastacılık gibi </w:t>
            </w:r>
            <w:r w:rsidRPr="00312ECB">
              <w:rPr>
                <w:rFonts w:asciiTheme="majorHAnsi" w:hAnsiTheme="majorHAnsi" w:cstheme="minorHAnsi"/>
                <w:sz w:val="22"/>
                <w:szCs w:val="22"/>
                <w:lang w:eastAsia="en-US"/>
              </w:rPr>
              <w:t xml:space="preserve">seçimlik </w:t>
            </w:r>
            <w:r w:rsidRPr="00312ECB">
              <w:rPr>
                <w:rFonts w:asciiTheme="majorHAnsi" w:hAnsiTheme="majorHAnsi" w:cstheme="minorHAnsi"/>
                <w:sz w:val="22"/>
                <w:szCs w:val="22"/>
                <w:lang w:eastAsia="en-US"/>
              </w:rPr>
              <w:t xml:space="preserve">uygulama dersleri bulunan programlarda; </w:t>
            </w:r>
            <w:r w:rsidRPr="00312ECB">
              <w:rPr>
                <w:rFonts w:asciiTheme="majorHAnsi" w:hAnsiTheme="majorHAnsi" w:cstheme="minorHAnsi"/>
                <w:sz w:val="22"/>
                <w:szCs w:val="22"/>
                <w:lang w:eastAsia="en-US"/>
              </w:rPr>
              <w:t>seçimlik</w:t>
            </w:r>
            <w:r w:rsidRPr="00312ECB">
              <w:rPr>
                <w:rFonts w:asciiTheme="majorHAnsi" w:hAnsiTheme="majorHAnsi" w:cstheme="minorHAnsi"/>
                <w:sz w:val="22"/>
                <w:szCs w:val="22"/>
                <w:lang w:eastAsia="en-US"/>
              </w:rPr>
              <w:t xml:space="preserve"> uygulama derslerinin neler olduğu AKTS kredileri ile birlikte</w:t>
            </w:r>
            <w:r w:rsidRPr="00312ECB">
              <w:rPr>
                <w:rFonts w:ascii="Cambria" w:eastAsia="Cambria" w:hAnsi="Cambria" w:cs="Cambria"/>
                <w:color w:val="FF0000"/>
                <w:sz w:val="22"/>
                <w:szCs w:val="22"/>
              </w:rPr>
              <w:t xml:space="preserve"> ayrı bir tablo olarak düzenlenmeli ve toplam AKTS içindeki ağırlığı, program öğrenim çıktıları açısından yeterliliği bakımından irdelenmelidir.</w:t>
            </w:r>
          </w:p>
          <w:p w:rsidR="0070037F" w:rsidRPr="001D286C" w:rsidRDefault="00FE7C37" w:rsidP="00CA62CD">
            <w:pPr>
              <w:pStyle w:val="GvdeMetni"/>
              <w:numPr>
                <w:ilvl w:val="0"/>
                <w:numId w:val="6"/>
              </w:numPr>
              <w:spacing w:after="0"/>
              <w:ind w:left="318" w:hanging="284"/>
              <w:jc w:val="left"/>
              <w:rPr>
                <w:rFonts w:asciiTheme="majorHAnsi" w:hAnsiTheme="majorHAnsi" w:cstheme="minorHAnsi"/>
                <w:sz w:val="22"/>
                <w:szCs w:val="22"/>
                <w:lang w:eastAsia="en-US"/>
              </w:rPr>
            </w:pPr>
            <w:r w:rsidRPr="001D286C">
              <w:rPr>
                <w:rFonts w:asciiTheme="majorHAnsi" w:hAnsiTheme="majorHAnsi"/>
                <w:sz w:val="22"/>
                <w:szCs w:val="22"/>
              </w:rPr>
              <w:t>Seçimlik derslerin gerekli bilgi ve beceriyi nasıl kazandırdığını anlatınız.</w:t>
            </w:r>
          </w:p>
        </w:tc>
      </w:tr>
      <w:tr w:rsidR="00244831" w:rsidRPr="001D286C" w:rsidTr="008E51AB">
        <w:tc>
          <w:tcPr>
            <w:tcW w:w="4644" w:type="dxa"/>
          </w:tcPr>
          <w:p w:rsidR="00244831" w:rsidRPr="001D286C" w:rsidRDefault="00991372" w:rsidP="00602B5A">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4.3.3. Alan uygulama deneyimi, en az 1 yarıyıllık (3+1; 6+2; 7+1 gibi) sektör uygulamaları veya işbaşı eğitimi şeklinde yapılıyorsa, bu amaçla Ek-I.4 için ayrı bir dosya hazırlanmalıdır. Bu dosya saha ziyareti sırasında incelenecektir. Böyle bir uygulaması olmayan programlar, bu madde altında böyle bir uygulamanın yapılmadığını belirtmelidirler.</w:t>
            </w:r>
          </w:p>
        </w:tc>
        <w:tc>
          <w:tcPr>
            <w:tcW w:w="4644" w:type="dxa"/>
          </w:tcPr>
          <w:p w:rsidR="00991372" w:rsidRPr="001D286C" w:rsidRDefault="00991372" w:rsidP="00CA62CD">
            <w:pPr>
              <w:pStyle w:val="GvdeMetni"/>
              <w:numPr>
                <w:ilvl w:val="0"/>
                <w:numId w:val="6"/>
              </w:numPr>
              <w:spacing w:after="0"/>
              <w:ind w:left="177" w:hanging="284"/>
              <w:jc w:val="left"/>
              <w:rPr>
                <w:rFonts w:asciiTheme="majorHAnsi" w:hAnsiTheme="majorHAnsi"/>
                <w:sz w:val="22"/>
                <w:szCs w:val="22"/>
              </w:rPr>
            </w:pPr>
            <w:r w:rsidRPr="001D286C">
              <w:rPr>
                <w:rFonts w:asciiTheme="majorHAnsi" w:hAnsiTheme="majorHAnsi"/>
                <w:sz w:val="22"/>
                <w:szCs w:val="22"/>
              </w:rPr>
              <w:t>Durumu açıklayınız.</w:t>
            </w:r>
          </w:p>
          <w:p w:rsidR="00991372" w:rsidRPr="001D286C" w:rsidRDefault="00991372" w:rsidP="00CA62CD">
            <w:pPr>
              <w:pStyle w:val="GvdeMetni"/>
              <w:numPr>
                <w:ilvl w:val="0"/>
                <w:numId w:val="6"/>
              </w:numPr>
              <w:spacing w:after="0"/>
              <w:ind w:left="177" w:hanging="284"/>
              <w:jc w:val="left"/>
              <w:rPr>
                <w:rFonts w:asciiTheme="majorHAnsi" w:hAnsiTheme="majorHAnsi"/>
                <w:sz w:val="22"/>
                <w:szCs w:val="22"/>
              </w:rPr>
            </w:pPr>
            <w:r w:rsidRPr="001D286C">
              <w:rPr>
                <w:rFonts w:asciiTheme="majorHAnsi" w:hAnsiTheme="majorHAnsi"/>
                <w:sz w:val="22"/>
                <w:szCs w:val="22"/>
              </w:rPr>
              <w:t xml:space="preserve">Uygulama deneyimi </w:t>
            </w:r>
            <w:r w:rsidRPr="001D286C">
              <w:rPr>
                <w:rFonts w:asciiTheme="majorHAnsi" w:eastAsia="Cambria" w:hAnsiTheme="majorHAnsi" w:cs="Cambria"/>
                <w:sz w:val="22"/>
                <w:szCs w:val="22"/>
              </w:rPr>
              <w:t xml:space="preserve">sektör uygulamaları veya işbaşı eğitimi şeklinde geçiyorsa, </w:t>
            </w:r>
            <w:r w:rsidRPr="001D286C">
              <w:rPr>
                <w:rFonts w:asciiTheme="majorHAnsi" w:eastAsia="Cambria" w:hAnsiTheme="majorHAnsi" w:cs="Cambria"/>
                <w:color w:val="FF0000"/>
                <w:sz w:val="22"/>
                <w:szCs w:val="22"/>
              </w:rPr>
              <w:t>Ek-I.4’ü hazırlayınız</w:t>
            </w:r>
            <w:r w:rsidRPr="001D286C">
              <w:rPr>
                <w:rFonts w:asciiTheme="majorHAnsi" w:eastAsia="Cambria" w:hAnsiTheme="majorHAnsi" w:cs="Cambria"/>
                <w:sz w:val="22"/>
                <w:szCs w:val="22"/>
              </w:rPr>
              <w:t>.</w:t>
            </w:r>
            <w:r w:rsidR="00D03B91" w:rsidRPr="001D286C">
              <w:rPr>
                <w:rFonts w:asciiTheme="majorHAnsi" w:eastAsia="Cambria" w:hAnsiTheme="majorHAnsi" w:cs="Cambria"/>
                <w:sz w:val="22"/>
                <w:szCs w:val="22"/>
              </w:rPr>
              <w:t xml:space="preserve"> Dosyayı elektronik olarak anlaşılır şekilde hazırlayınız.</w:t>
            </w:r>
          </w:p>
          <w:p w:rsidR="00991372" w:rsidRPr="001D286C" w:rsidRDefault="00991372" w:rsidP="00CA62CD">
            <w:pPr>
              <w:pStyle w:val="GvdeMetni"/>
              <w:numPr>
                <w:ilvl w:val="0"/>
                <w:numId w:val="6"/>
              </w:numPr>
              <w:spacing w:after="0"/>
              <w:ind w:left="177" w:hanging="284"/>
              <w:jc w:val="left"/>
              <w:rPr>
                <w:rFonts w:asciiTheme="majorHAnsi" w:hAnsiTheme="majorHAnsi"/>
                <w:sz w:val="22"/>
                <w:szCs w:val="22"/>
              </w:rPr>
            </w:pPr>
            <w:r w:rsidRPr="001D286C">
              <w:rPr>
                <w:rFonts w:asciiTheme="majorHAnsi" w:eastAsia="Cambria" w:hAnsiTheme="majorHAnsi" w:cs="Cambria"/>
                <w:sz w:val="22"/>
                <w:szCs w:val="22"/>
              </w:rPr>
              <w:t>Böyle bir uygulaması olmayan programlar, bu madde altında böyle bir uygulamanın yapılmadığını belirtmelidirler.</w:t>
            </w:r>
          </w:p>
        </w:tc>
      </w:tr>
    </w:tbl>
    <w:p w:rsidR="00B96356" w:rsidRDefault="00B96356" w:rsidP="00FE7C37">
      <w:pPr>
        <w:rPr>
          <w:rFonts w:asciiTheme="majorHAnsi" w:hAnsiTheme="majorHAnsi"/>
          <w:sz w:val="22"/>
          <w:szCs w:val="22"/>
        </w:rPr>
      </w:pPr>
    </w:p>
    <w:p w:rsidR="00CA1CA8" w:rsidRPr="001D286C" w:rsidRDefault="00CA1CA8" w:rsidP="00FD4C2B">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4.</w:t>
      </w:r>
      <w:r w:rsidR="00B96356" w:rsidRPr="001D286C">
        <w:rPr>
          <w:rFonts w:asciiTheme="majorHAnsi" w:hAnsiTheme="majorHAnsi" w:cstheme="minorHAnsi"/>
          <w:color w:val="auto"/>
        </w:rPr>
        <w:t>4</w:t>
      </w:r>
      <w:bookmarkEnd w:id="85"/>
      <w:r w:rsidRPr="001D286C">
        <w:rPr>
          <w:rFonts w:asciiTheme="majorHAnsi" w:hAnsiTheme="majorHAnsi" w:cstheme="minorHAnsi"/>
          <w:color w:val="auto"/>
        </w:rPr>
        <w:t>.Öğretim Planının Bileşenleri</w:t>
      </w:r>
      <w:bookmarkEnd w:id="86"/>
      <w:bookmarkEnd w:id="87"/>
    </w:p>
    <w:tbl>
      <w:tblPr>
        <w:tblStyle w:val="TabloKlavuzu"/>
        <w:tblW w:w="0" w:type="auto"/>
        <w:tblLook w:val="04A0" w:firstRow="1" w:lastRow="0" w:firstColumn="1" w:lastColumn="0" w:noHBand="0" w:noVBand="1"/>
      </w:tblPr>
      <w:tblGrid>
        <w:gridCol w:w="4528"/>
        <w:gridCol w:w="4533"/>
      </w:tblGrid>
      <w:tr w:rsidR="0070037F" w:rsidRPr="001D286C" w:rsidTr="008E51AB">
        <w:tc>
          <w:tcPr>
            <w:tcW w:w="4644" w:type="dxa"/>
          </w:tcPr>
          <w:bookmarkEnd w:id="84"/>
          <w:p w:rsidR="0070037F" w:rsidRPr="001D286C" w:rsidRDefault="0070037F"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70037F" w:rsidRPr="001D286C" w:rsidRDefault="0070037F"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0037F" w:rsidRPr="001D286C" w:rsidTr="008E51AB">
        <w:tc>
          <w:tcPr>
            <w:tcW w:w="4644" w:type="dxa"/>
          </w:tcPr>
          <w:p w:rsidR="0070037F" w:rsidRPr="001D286C" w:rsidRDefault="00991372" w:rsidP="00602B5A">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4.4.1. Öğretim planının "alana uygun öğretim" bileşenlerini nasıl sağladığını Tablo 4.1.1’de verilen sayısal verileri de kullanarak açıklayınız.</w:t>
            </w:r>
          </w:p>
        </w:tc>
        <w:tc>
          <w:tcPr>
            <w:tcW w:w="4644" w:type="dxa"/>
          </w:tcPr>
          <w:p w:rsidR="0070037F" w:rsidRPr="001D286C" w:rsidRDefault="00196B82" w:rsidP="00CA62CD">
            <w:pPr>
              <w:pStyle w:val="GvdeMetni"/>
              <w:numPr>
                <w:ilvl w:val="0"/>
                <w:numId w:val="6"/>
              </w:numPr>
              <w:spacing w:after="0"/>
              <w:ind w:left="318" w:hanging="261"/>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4.1</w:t>
            </w:r>
            <w:r w:rsidR="00991372" w:rsidRPr="001D286C">
              <w:rPr>
                <w:rFonts w:asciiTheme="majorHAnsi" w:hAnsiTheme="majorHAnsi" w:cstheme="minorHAnsi"/>
                <w:sz w:val="22"/>
                <w:szCs w:val="22"/>
                <w:lang w:eastAsia="en-US"/>
              </w:rPr>
              <w:t>.1’i hazırlayınız ve irdeleme yapınız</w:t>
            </w:r>
          </w:p>
        </w:tc>
      </w:tr>
      <w:tr w:rsidR="0070037F" w:rsidRPr="001D286C" w:rsidTr="008E51AB">
        <w:tc>
          <w:tcPr>
            <w:tcW w:w="4644" w:type="dxa"/>
          </w:tcPr>
          <w:p w:rsidR="00991372" w:rsidRPr="001D286C" w:rsidRDefault="00991372" w:rsidP="000E18F0">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lastRenderedPageBreak/>
              <w:t>4.4.2. Bazı bileşenler seçmeli derslerle karşılanıyorsa (Tablo 4.1.3), bu bileşenlerin tüm öğrenciler tarafından sağlandığının nasıl garanti edildiğini açıklayınız.</w:t>
            </w:r>
          </w:p>
          <w:p w:rsidR="0070037F" w:rsidRPr="001D286C" w:rsidRDefault="0070037F" w:rsidP="008E51AB">
            <w:pPr>
              <w:pStyle w:val="GvdeMetni"/>
              <w:spacing w:after="0"/>
              <w:rPr>
                <w:rFonts w:asciiTheme="majorHAnsi" w:hAnsiTheme="majorHAnsi" w:cstheme="minorHAnsi"/>
                <w:sz w:val="22"/>
                <w:szCs w:val="22"/>
                <w:lang w:eastAsia="en-US"/>
              </w:rPr>
            </w:pPr>
          </w:p>
        </w:tc>
        <w:tc>
          <w:tcPr>
            <w:tcW w:w="4644" w:type="dxa"/>
          </w:tcPr>
          <w:p w:rsidR="00991372" w:rsidRPr="001D286C" w:rsidRDefault="00991372" w:rsidP="00CA62CD">
            <w:pPr>
              <w:pStyle w:val="GvdeMetni"/>
              <w:numPr>
                <w:ilvl w:val="0"/>
                <w:numId w:val="6"/>
              </w:numPr>
              <w:spacing w:after="0"/>
              <w:ind w:left="318" w:hanging="261"/>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Tablo 4.1.3’ü hazırlayınız ve irdeleme yapınız </w:t>
            </w:r>
          </w:p>
          <w:p w:rsidR="00196B82" w:rsidRPr="001D286C" w:rsidRDefault="00196B82" w:rsidP="00CA62CD">
            <w:pPr>
              <w:pStyle w:val="GvdeMetni"/>
              <w:numPr>
                <w:ilvl w:val="0"/>
                <w:numId w:val="6"/>
              </w:numPr>
              <w:spacing w:after="0"/>
              <w:ind w:left="318" w:hanging="261"/>
              <w:rPr>
                <w:rFonts w:asciiTheme="majorHAnsi" w:hAnsiTheme="majorHAnsi" w:cstheme="minorHAnsi"/>
                <w:sz w:val="22"/>
                <w:szCs w:val="22"/>
                <w:lang w:eastAsia="en-US"/>
              </w:rPr>
            </w:pPr>
            <w:r w:rsidRPr="001D286C">
              <w:rPr>
                <w:rFonts w:asciiTheme="majorHAnsi" w:hAnsiTheme="majorHAnsi" w:cstheme="minorHAnsi"/>
                <w:sz w:val="22"/>
                <w:szCs w:val="22"/>
                <w:lang w:eastAsia="en-US"/>
              </w:rPr>
              <w:t>Bazı çıktılar seçimlik derslerle sağlanıyorsa, her öğrencinin bu çıktıyı nasıl kazandığının açıklanması ve kanıtlanması</w:t>
            </w:r>
          </w:p>
        </w:tc>
      </w:tr>
      <w:tr w:rsidR="0070037F" w:rsidRPr="001D286C" w:rsidTr="000E18F0">
        <w:trPr>
          <w:trHeight w:val="729"/>
        </w:trPr>
        <w:tc>
          <w:tcPr>
            <w:tcW w:w="4644" w:type="dxa"/>
          </w:tcPr>
          <w:p w:rsidR="0070037F" w:rsidRPr="001D286C" w:rsidRDefault="00991372" w:rsidP="000E18F0">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 xml:space="preserve">4.4.3. Programın amaçları doğrultusunda, program içeriğini tamamlayan %25 oranındaki seçmeli derslerin </w:t>
            </w:r>
            <w:r w:rsidRPr="001D286C">
              <w:rPr>
                <w:rFonts w:asciiTheme="majorHAnsi" w:eastAsia="Cambria" w:hAnsiTheme="majorHAnsi" w:cs="Cambria"/>
                <w:b/>
                <w:sz w:val="22"/>
                <w:szCs w:val="22"/>
                <w:u w:val="single"/>
              </w:rPr>
              <w:t>yapılandırılmasını</w:t>
            </w:r>
            <w:r w:rsidRPr="001D286C">
              <w:rPr>
                <w:rFonts w:asciiTheme="majorHAnsi" w:eastAsia="Cambria" w:hAnsiTheme="majorHAnsi" w:cs="Cambria"/>
                <w:sz w:val="22"/>
                <w:szCs w:val="22"/>
              </w:rPr>
              <w:t xml:space="preserve"> açıklayınız.</w:t>
            </w:r>
          </w:p>
        </w:tc>
        <w:tc>
          <w:tcPr>
            <w:tcW w:w="4644" w:type="dxa"/>
          </w:tcPr>
          <w:p w:rsidR="00196B82" w:rsidRPr="001D286C" w:rsidRDefault="00196B82" w:rsidP="00CA62CD">
            <w:pPr>
              <w:pStyle w:val="GvdeMetni"/>
              <w:numPr>
                <w:ilvl w:val="0"/>
                <w:numId w:val="6"/>
              </w:numPr>
              <w:spacing w:after="0"/>
              <w:ind w:left="318" w:hanging="261"/>
              <w:rPr>
                <w:rFonts w:asciiTheme="majorHAnsi" w:hAnsiTheme="majorHAnsi" w:cstheme="minorHAnsi"/>
                <w:sz w:val="22"/>
                <w:szCs w:val="22"/>
                <w:lang w:eastAsia="en-US"/>
              </w:rPr>
            </w:pPr>
            <w:r w:rsidRPr="001D286C">
              <w:rPr>
                <w:rFonts w:asciiTheme="majorHAnsi" w:hAnsiTheme="majorHAnsi" w:cstheme="minorHAnsi"/>
                <w:sz w:val="22"/>
                <w:szCs w:val="22"/>
                <w:lang w:eastAsia="en-US"/>
              </w:rPr>
              <w:t>Seçimlik ders oranı</w:t>
            </w:r>
          </w:p>
          <w:p w:rsidR="0070037F" w:rsidRPr="001D286C" w:rsidRDefault="00196B82" w:rsidP="00CA62CD">
            <w:pPr>
              <w:pStyle w:val="GvdeMetni"/>
              <w:numPr>
                <w:ilvl w:val="0"/>
                <w:numId w:val="6"/>
              </w:numPr>
              <w:spacing w:after="0"/>
              <w:ind w:left="318" w:hanging="261"/>
              <w:rPr>
                <w:rFonts w:asciiTheme="majorHAnsi" w:hAnsiTheme="majorHAnsi" w:cstheme="minorHAnsi"/>
                <w:sz w:val="22"/>
                <w:szCs w:val="22"/>
                <w:lang w:eastAsia="en-US"/>
              </w:rPr>
            </w:pPr>
            <w:r w:rsidRPr="001D286C">
              <w:rPr>
                <w:rFonts w:asciiTheme="majorHAnsi" w:hAnsiTheme="majorHAnsi" w:cstheme="minorHAnsi"/>
                <w:sz w:val="22"/>
                <w:szCs w:val="22"/>
                <w:lang w:eastAsia="en-US"/>
              </w:rPr>
              <w:t>Seçimlik dersleri yapılandırma yaklaşımını</w:t>
            </w:r>
            <w:r w:rsidR="00B96356" w:rsidRPr="001D286C">
              <w:rPr>
                <w:rFonts w:asciiTheme="majorHAnsi" w:hAnsiTheme="majorHAnsi" w:cstheme="minorHAnsi"/>
                <w:sz w:val="22"/>
                <w:szCs w:val="22"/>
                <w:lang w:eastAsia="en-US"/>
              </w:rPr>
              <w:t xml:space="preserve"> (hangi dersleri nasıl izlediği, hangi dönemlerde olduğu, böyle planlanmasının nedeni </w:t>
            </w:r>
            <w:proofErr w:type="spellStart"/>
            <w:r w:rsidR="00B96356" w:rsidRPr="001D286C">
              <w:rPr>
                <w:rFonts w:asciiTheme="majorHAnsi" w:hAnsiTheme="majorHAnsi" w:cstheme="minorHAnsi"/>
                <w:sz w:val="22"/>
                <w:szCs w:val="22"/>
                <w:lang w:eastAsia="en-US"/>
              </w:rPr>
              <w:t>vb</w:t>
            </w:r>
            <w:proofErr w:type="spellEnd"/>
            <w:r w:rsidR="00B96356" w:rsidRPr="001D286C">
              <w:rPr>
                <w:rFonts w:asciiTheme="majorHAnsi" w:hAnsiTheme="majorHAnsi" w:cstheme="minorHAnsi"/>
                <w:sz w:val="22"/>
                <w:szCs w:val="22"/>
                <w:lang w:eastAsia="en-US"/>
              </w:rPr>
              <w:t>)</w:t>
            </w:r>
            <w:r w:rsidRPr="001D286C">
              <w:rPr>
                <w:rFonts w:asciiTheme="majorHAnsi" w:hAnsiTheme="majorHAnsi" w:cstheme="minorHAnsi"/>
                <w:sz w:val="22"/>
                <w:szCs w:val="22"/>
                <w:lang w:eastAsia="en-US"/>
              </w:rPr>
              <w:t xml:space="preserve"> açıklanması</w:t>
            </w:r>
            <w:r w:rsidR="00B96356" w:rsidRPr="001D286C">
              <w:rPr>
                <w:rFonts w:asciiTheme="majorHAnsi" w:hAnsiTheme="majorHAnsi" w:cstheme="minorHAnsi"/>
                <w:sz w:val="22"/>
                <w:szCs w:val="22"/>
                <w:lang w:eastAsia="en-US"/>
              </w:rPr>
              <w:t xml:space="preserve"> </w:t>
            </w:r>
          </w:p>
        </w:tc>
      </w:tr>
      <w:tr w:rsidR="00196B82" w:rsidRPr="001D286C" w:rsidTr="008E51AB">
        <w:tc>
          <w:tcPr>
            <w:tcW w:w="4644" w:type="dxa"/>
          </w:tcPr>
          <w:p w:rsidR="00991372" w:rsidRPr="001D286C" w:rsidRDefault="00991372" w:rsidP="000E18F0">
            <w:pPr>
              <w:pBdr>
                <w:top w:val="nil"/>
                <w:left w:val="nil"/>
                <w:bottom w:val="nil"/>
                <w:right w:val="nil"/>
                <w:between w:val="nil"/>
              </w:pBdr>
              <w:spacing w:after="60"/>
              <w:rPr>
                <w:rFonts w:asciiTheme="majorHAnsi" w:eastAsia="Cambria" w:hAnsiTheme="majorHAnsi" w:cs="Cambria"/>
                <w:b/>
                <w:sz w:val="22"/>
                <w:szCs w:val="22"/>
              </w:rPr>
            </w:pPr>
            <w:r w:rsidRPr="001D286C">
              <w:rPr>
                <w:rFonts w:asciiTheme="majorHAnsi" w:eastAsia="Cambria" w:hAnsiTheme="majorHAnsi" w:cs="Cambria"/>
                <w:sz w:val="22"/>
                <w:szCs w:val="22"/>
              </w:rPr>
              <w:t>4.4.4. Mezuniyet için ön</w:t>
            </w:r>
            <w:r w:rsidR="00B96356" w:rsidRPr="001D286C">
              <w:rPr>
                <w:rFonts w:asciiTheme="majorHAnsi" w:eastAsia="Cambria" w:hAnsiTheme="majorHAnsi" w:cs="Cambria"/>
                <w:sz w:val="22"/>
                <w:szCs w:val="22"/>
              </w:rPr>
              <w:t xml:space="preserve"> </w:t>
            </w:r>
            <w:r w:rsidRPr="001D286C">
              <w:rPr>
                <w:rFonts w:asciiTheme="majorHAnsi" w:eastAsia="Cambria" w:hAnsiTheme="majorHAnsi" w:cs="Cambria"/>
                <w:sz w:val="22"/>
                <w:szCs w:val="22"/>
              </w:rPr>
              <w:t xml:space="preserve">lisans programlarında en az 120 AKTS, lisans programlarında en az 240 </w:t>
            </w:r>
            <w:proofErr w:type="spellStart"/>
            <w:r w:rsidRPr="001D286C">
              <w:rPr>
                <w:rFonts w:asciiTheme="majorHAnsi" w:eastAsia="Cambria" w:hAnsiTheme="majorHAnsi" w:cs="Cambria"/>
                <w:sz w:val="22"/>
                <w:szCs w:val="22"/>
              </w:rPr>
              <w:t>AKTS’nin</w:t>
            </w:r>
            <w:proofErr w:type="spellEnd"/>
            <w:r w:rsidRPr="001D286C">
              <w:rPr>
                <w:rFonts w:asciiTheme="majorHAnsi" w:eastAsia="Cambria" w:hAnsiTheme="majorHAnsi" w:cs="Cambria"/>
                <w:sz w:val="22"/>
                <w:szCs w:val="22"/>
              </w:rPr>
              <w:t xml:space="preserve"> sağlandığını gösteriniz</w:t>
            </w:r>
          </w:p>
          <w:p w:rsidR="00196B82" w:rsidRPr="001D286C" w:rsidRDefault="00196B82" w:rsidP="008E51AB">
            <w:pPr>
              <w:pStyle w:val="GvdeMetni"/>
              <w:spacing w:after="0"/>
              <w:rPr>
                <w:rFonts w:asciiTheme="majorHAnsi" w:hAnsiTheme="majorHAnsi" w:cstheme="minorHAnsi"/>
                <w:sz w:val="22"/>
                <w:szCs w:val="22"/>
                <w:lang w:eastAsia="en-US"/>
              </w:rPr>
            </w:pPr>
          </w:p>
        </w:tc>
        <w:tc>
          <w:tcPr>
            <w:tcW w:w="4644" w:type="dxa"/>
          </w:tcPr>
          <w:p w:rsidR="00196B82" w:rsidRPr="001D286C" w:rsidRDefault="009056BA" w:rsidP="00CA62CD">
            <w:pPr>
              <w:pStyle w:val="GvdeMetni"/>
              <w:numPr>
                <w:ilvl w:val="0"/>
                <w:numId w:val="6"/>
              </w:numPr>
              <w:spacing w:after="0"/>
              <w:ind w:left="318" w:hanging="261"/>
              <w:rPr>
                <w:rFonts w:asciiTheme="majorHAnsi" w:hAnsiTheme="majorHAnsi"/>
                <w:bCs/>
                <w:sz w:val="22"/>
                <w:szCs w:val="22"/>
              </w:rPr>
            </w:pPr>
            <w:r w:rsidRPr="001D286C">
              <w:rPr>
                <w:rFonts w:asciiTheme="majorHAnsi" w:hAnsiTheme="majorHAnsi" w:cstheme="minorHAnsi"/>
                <w:sz w:val="22"/>
                <w:szCs w:val="22"/>
              </w:rPr>
              <w:t>Ön lisans için 120; lisans için 240 AKTS iş yükünün sağlandığını açıklayınız.</w:t>
            </w:r>
          </w:p>
          <w:p w:rsidR="00C01158" w:rsidRPr="001D286C" w:rsidRDefault="009056BA" w:rsidP="00CA62CD">
            <w:pPr>
              <w:pStyle w:val="GvdeMetni"/>
              <w:numPr>
                <w:ilvl w:val="0"/>
                <w:numId w:val="6"/>
              </w:numPr>
              <w:spacing w:after="0"/>
              <w:ind w:left="318" w:hanging="261"/>
              <w:rPr>
                <w:rFonts w:asciiTheme="majorHAnsi" w:hAnsiTheme="majorHAnsi"/>
                <w:sz w:val="22"/>
                <w:szCs w:val="22"/>
              </w:rPr>
            </w:pPr>
            <w:r w:rsidRPr="001D286C">
              <w:rPr>
                <w:rFonts w:asciiTheme="majorHAnsi" w:hAnsiTheme="majorHAnsi" w:cstheme="minorHAnsi"/>
                <w:color w:val="FF0000"/>
                <w:sz w:val="22"/>
                <w:szCs w:val="22"/>
              </w:rPr>
              <w:t>Öğrenci iş yükü hesaplama usulünüzü</w:t>
            </w:r>
            <w:r w:rsidRPr="001D286C">
              <w:rPr>
                <w:rFonts w:asciiTheme="majorHAnsi" w:hAnsiTheme="majorHAnsi" w:cstheme="minorHAnsi"/>
                <w:sz w:val="22"/>
                <w:szCs w:val="22"/>
              </w:rPr>
              <w:t xml:space="preserve"> kanıtlarıyla açıklayınız</w:t>
            </w:r>
          </w:p>
          <w:p w:rsidR="00C01158" w:rsidRPr="001D286C" w:rsidRDefault="00C01158" w:rsidP="008451DC">
            <w:pPr>
              <w:pStyle w:val="GvdeMetni"/>
              <w:numPr>
                <w:ilvl w:val="0"/>
                <w:numId w:val="6"/>
              </w:numPr>
              <w:spacing w:after="0"/>
              <w:ind w:left="318" w:hanging="261"/>
              <w:rPr>
                <w:rFonts w:asciiTheme="majorHAnsi" w:hAnsiTheme="majorHAnsi"/>
                <w:bCs/>
                <w:sz w:val="22"/>
                <w:szCs w:val="22"/>
              </w:rPr>
            </w:pPr>
            <w:r w:rsidRPr="001D286C">
              <w:rPr>
                <w:rFonts w:asciiTheme="majorHAnsi" w:hAnsiTheme="majorHAnsi"/>
                <w:sz w:val="22"/>
                <w:szCs w:val="22"/>
              </w:rPr>
              <w:t xml:space="preserve">Mezun olan bir öğrencinin </w:t>
            </w:r>
            <w:r w:rsidR="00B96356" w:rsidRPr="001D286C">
              <w:rPr>
                <w:rFonts w:asciiTheme="majorHAnsi" w:hAnsiTheme="majorHAnsi"/>
                <w:sz w:val="22"/>
                <w:szCs w:val="22"/>
              </w:rPr>
              <w:t xml:space="preserve">transkript </w:t>
            </w:r>
            <w:r w:rsidRPr="001D286C">
              <w:rPr>
                <w:rFonts w:asciiTheme="majorHAnsi" w:hAnsiTheme="majorHAnsi"/>
                <w:sz w:val="22"/>
                <w:szCs w:val="22"/>
              </w:rPr>
              <w:t>örneği (KVKK gereği öğrencinin kimliğini gösterecek bilgilerin üzeri kapatılmalıdır).</w:t>
            </w:r>
            <w:r w:rsidR="00B96356" w:rsidRPr="001D286C">
              <w:rPr>
                <w:rFonts w:asciiTheme="majorHAnsi" w:hAnsiTheme="majorHAnsi"/>
                <w:sz w:val="22"/>
                <w:szCs w:val="22"/>
              </w:rPr>
              <w:t xml:space="preserve"> (</w:t>
            </w:r>
            <w:r w:rsidR="008451DC" w:rsidRPr="001D286C">
              <w:rPr>
                <w:rFonts w:asciiTheme="majorHAnsi" w:hAnsiTheme="majorHAnsi"/>
                <w:color w:val="0070C0"/>
                <w:sz w:val="22"/>
                <w:szCs w:val="22"/>
              </w:rPr>
              <w:t>M</w:t>
            </w:r>
            <w:r w:rsidR="00B96356" w:rsidRPr="001D286C">
              <w:rPr>
                <w:rFonts w:asciiTheme="majorHAnsi" w:hAnsiTheme="majorHAnsi"/>
                <w:color w:val="0070C0"/>
                <w:sz w:val="22"/>
                <w:szCs w:val="22"/>
              </w:rPr>
              <w:t>ezun olan 10 kişinin transkriptini</w:t>
            </w:r>
            <w:r w:rsidR="00B96356" w:rsidRPr="001D286C">
              <w:rPr>
                <w:rFonts w:asciiTheme="majorHAnsi" w:hAnsiTheme="majorHAnsi"/>
                <w:sz w:val="22"/>
                <w:szCs w:val="22"/>
              </w:rPr>
              <w:t xml:space="preserve"> </w:t>
            </w:r>
            <w:r w:rsidR="00B96356" w:rsidRPr="001D286C">
              <w:rPr>
                <w:rFonts w:asciiTheme="majorHAnsi" w:hAnsiTheme="majorHAnsi"/>
                <w:color w:val="0070C0"/>
                <w:sz w:val="22"/>
                <w:szCs w:val="22"/>
              </w:rPr>
              <w:t>hazırlayınız. Bunları seçerken not ortalaması düşük 3, orta 4 ve yüksek olan 3 mezun olmasına özen gösteriniz)</w:t>
            </w:r>
          </w:p>
        </w:tc>
      </w:tr>
    </w:tbl>
    <w:p w:rsidR="000A2B91" w:rsidRPr="001D286C" w:rsidRDefault="000A2B91" w:rsidP="00E8149C">
      <w:pPr>
        <w:pStyle w:val="Default"/>
        <w:jc w:val="both"/>
        <w:rPr>
          <w:rFonts w:asciiTheme="majorHAnsi" w:hAnsiTheme="majorHAnsi" w:cstheme="minorHAnsi"/>
          <w:b/>
          <w:color w:val="auto"/>
          <w:sz w:val="22"/>
          <w:szCs w:val="22"/>
        </w:rPr>
      </w:pPr>
    </w:p>
    <w:p w:rsidR="00052F51" w:rsidRPr="001D286C" w:rsidRDefault="00052F51" w:rsidP="00FD4C2B">
      <w:pPr>
        <w:pStyle w:val="Default"/>
        <w:spacing w:after="120"/>
        <w:jc w:val="both"/>
        <w:rPr>
          <w:rFonts w:asciiTheme="majorHAnsi" w:hAnsiTheme="majorHAnsi" w:cstheme="minorHAnsi"/>
          <w:b/>
          <w:color w:val="auto"/>
          <w:sz w:val="22"/>
          <w:szCs w:val="22"/>
        </w:rPr>
      </w:pPr>
      <w:r w:rsidRPr="001D286C">
        <w:rPr>
          <w:rFonts w:asciiTheme="majorHAnsi" w:hAnsiTheme="majorHAnsi" w:cstheme="minorHAnsi"/>
          <w:b/>
          <w:color w:val="auto"/>
          <w:sz w:val="22"/>
          <w:szCs w:val="22"/>
        </w:rPr>
        <w:t>4.</w:t>
      </w:r>
      <w:r w:rsidR="00347136" w:rsidRPr="001D286C">
        <w:rPr>
          <w:rFonts w:asciiTheme="majorHAnsi" w:hAnsiTheme="majorHAnsi" w:cstheme="minorHAnsi"/>
          <w:b/>
          <w:color w:val="auto"/>
          <w:sz w:val="22"/>
          <w:szCs w:val="22"/>
        </w:rPr>
        <w:t>5</w:t>
      </w:r>
      <w:r w:rsidRPr="001D286C">
        <w:rPr>
          <w:rFonts w:asciiTheme="majorHAnsi" w:hAnsiTheme="majorHAnsi" w:cstheme="minorHAnsi"/>
          <w:b/>
          <w:color w:val="auto"/>
          <w:sz w:val="22"/>
          <w:szCs w:val="22"/>
        </w:rPr>
        <w:t>.Stajlar</w:t>
      </w:r>
    </w:p>
    <w:p w:rsidR="00347136" w:rsidRPr="001D286C" w:rsidRDefault="00347136" w:rsidP="00347136">
      <w:pPr>
        <w:pBdr>
          <w:top w:val="nil"/>
          <w:left w:val="nil"/>
          <w:bottom w:val="nil"/>
          <w:right w:val="nil"/>
          <w:between w:val="nil"/>
        </w:pBdr>
        <w:spacing w:after="60"/>
        <w:ind w:firstLine="567"/>
        <w:rPr>
          <w:rFonts w:asciiTheme="majorHAnsi" w:eastAsia="Cambria" w:hAnsiTheme="majorHAnsi" w:cs="Cambria"/>
          <w:color w:val="FF0000"/>
          <w:sz w:val="22"/>
          <w:szCs w:val="22"/>
        </w:rPr>
      </w:pPr>
      <w:r w:rsidRPr="001D286C">
        <w:rPr>
          <w:rFonts w:asciiTheme="majorHAnsi" w:eastAsia="Cambria" w:hAnsiTheme="majorHAnsi" w:cs="Cambria"/>
          <w:color w:val="FF0000"/>
          <w:sz w:val="22"/>
          <w:szCs w:val="22"/>
        </w:rPr>
        <w:t xml:space="preserve">Bir veya iki yarıyılın tamamını (3+1, 6+2 veya 7+1) sektörde uygulama şeklinde yürüten programlarda staj zorunlu değildir. Bu tür bir uygulaması olmayan ön lisans programlarında en az </w:t>
      </w:r>
      <w:r w:rsidRPr="001D286C">
        <w:rPr>
          <w:rFonts w:asciiTheme="majorHAnsi" w:eastAsia="Cambria" w:hAnsiTheme="majorHAnsi" w:cs="Cambria"/>
          <w:b/>
          <w:color w:val="FF0000"/>
          <w:sz w:val="22"/>
          <w:szCs w:val="22"/>
        </w:rPr>
        <w:t>30 işgünü,</w:t>
      </w:r>
      <w:r w:rsidRPr="001D286C">
        <w:rPr>
          <w:rFonts w:asciiTheme="majorHAnsi" w:eastAsia="Cambria" w:hAnsiTheme="majorHAnsi" w:cs="Cambria"/>
          <w:color w:val="FF0000"/>
          <w:sz w:val="22"/>
          <w:szCs w:val="22"/>
        </w:rPr>
        <w:t xml:space="preserve"> lisans programlarında ise en az </w:t>
      </w:r>
      <w:r w:rsidRPr="001D286C">
        <w:rPr>
          <w:rFonts w:asciiTheme="majorHAnsi" w:eastAsia="Cambria" w:hAnsiTheme="majorHAnsi" w:cs="Cambria"/>
          <w:b/>
          <w:color w:val="FF0000"/>
          <w:sz w:val="22"/>
          <w:szCs w:val="22"/>
        </w:rPr>
        <w:t xml:space="preserve">45 işgünü </w:t>
      </w:r>
      <w:r w:rsidRPr="001D286C">
        <w:rPr>
          <w:rFonts w:asciiTheme="majorHAnsi" w:eastAsia="Cambria" w:hAnsiTheme="majorHAnsi" w:cs="Cambria"/>
          <w:color w:val="FF0000"/>
          <w:sz w:val="22"/>
          <w:szCs w:val="22"/>
        </w:rPr>
        <w:t>staj zorunludur. Stajlar için aşağıdaki koşullar sağlanmalıdır.</w:t>
      </w:r>
    </w:p>
    <w:tbl>
      <w:tblPr>
        <w:tblStyle w:val="TabloKlavuzu"/>
        <w:tblW w:w="0" w:type="auto"/>
        <w:tblLook w:val="04A0" w:firstRow="1" w:lastRow="0" w:firstColumn="1" w:lastColumn="0" w:noHBand="0" w:noVBand="1"/>
      </w:tblPr>
      <w:tblGrid>
        <w:gridCol w:w="4530"/>
        <w:gridCol w:w="4531"/>
      </w:tblGrid>
      <w:tr w:rsidR="008E51AB" w:rsidRPr="001D286C" w:rsidTr="00991372">
        <w:tc>
          <w:tcPr>
            <w:tcW w:w="4643" w:type="dxa"/>
          </w:tcPr>
          <w:p w:rsidR="008E51AB" w:rsidRPr="001D286C" w:rsidRDefault="008E51AB" w:rsidP="008E51AB">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8E51AB" w:rsidRPr="001D286C" w:rsidRDefault="008E51AB" w:rsidP="00CE1F0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991372" w:rsidRPr="001D286C" w:rsidTr="000E18F0">
        <w:trPr>
          <w:trHeight w:val="2661"/>
        </w:trPr>
        <w:tc>
          <w:tcPr>
            <w:tcW w:w="4643" w:type="dxa"/>
          </w:tcPr>
          <w:p w:rsidR="00991372" w:rsidRPr="001D286C" w:rsidRDefault="00991372" w:rsidP="000E18F0">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4.5.1. Staj yönergesinin kapsamı hakkında bilgi veriniz. Stajların, teorik eğitimi nasıl bütünlediğini veya tamamladığını, staj yönergesine atıfta bulunarak açıklayınız. Staj yönergesinin öğrencilere nasıl duyurulduğunu, bu amaçla neler yapıldığını belirtiniz.</w:t>
            </w:r>
          </w:p>
          <w:p w:rsidR="00991372" w:rsidRPr="001D286C" w:rsidRDefault="00991372" w:rsidP="00FD4C2B">
            <w:pPr>
              <w:pStyle w:val="GvdeMetni"/>
              <w:spacing w:after="0"/>
              <w:jc w:val="left"/>
              <w:rPr>
                <w:rFonts w:asciiTheme="majorHAnsi" w:hAnsiTheme="majorHAnsi" w:cstheme="minorHAnsi"/>
                <w:sz w:val="22"/>
                <w:szCs w:val="22"/>
                <w:lang w:eastAsia="en-US"/>
              </w:rPr>
            </w:pPr>
          </w:p>
        </w:tc>
        <w:tc>
          <w:tcPr>
            <w:tcW w:w="4644" w:type="dxa"/>
          </w:tcPr>
          <w:p w:rsidR="00991372" w:rsidRPr="001D286C" w:rsidRDefault="00991372" w:rsidP="00FD27C8">
            <w:pPr>
              <w:pStyle w:val="GvdeMetni"/>
              <w:numPr>
                <w:ilvl w:val="0"/>
                <w:numId w:val="24"/>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yönergesini, amaç doğrultusunda maddelerine de atıf yaparak irdeleyiniz.</w:t>
            </w:r>
          </w:p>
          <w:p w:rsidR="00991372" w:rsidRPr="001D286C" w:rsidRDefault="00991372"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Danışman toplantıları</w:t>
            </w:r>
          </w:p>
          <w:p w:rsidR="00991372" w:rsidRPr="001D286C" w:rsidRDefault="00991372"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yönergesi (</w:t>
            </w:r>
            <w:r w:rsidRPr="001D286C">
              <w:rPr>
                <w:rFonts w:asciiTheme="majorHAnsi" w:hAnsiTheme="majorHAnsi" w:cstheme="minorHAnsi"/>
                <w:color w:val="0070C0"/>
                <w:sz w:val="22"/>
                <w:szCs w:val="22"/>
                <w:lang w:eastAsia="en-US"/>
              </w:rPr>
              <w:t>web sayfasındaki linki, ÖDR içine kopyalanmalı, açılıp açılmadığı kontrol edilme</w:t>
            </w:r>
            <w:r w:rsidRPr="001D286C">
              <w:rPr>
                <w:rFonts w:asciiTheme="majorHAnsi" w:hAnsiTheme="majorHAnsi" w:cstheme="minorHAnsi"/>
                <w:sz w:val="22"/>
                <w:szCs w:val="22"/>
                <w:lang w:eastAsia="en-US"/>
              </w:rPr>
              <w:t>li)</w:t>
            </w:r>
          </w:p>
          <w:p w:rsidR="00991372" w:rsidRPr="001D286C" w:rsidRDefault="00347136"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Birinci sınıf öğrencilerine</w:t>
            </w:r>
            <w:r w:rsidR="00991372" w:rsidRPr="001D286C">
              <w:rPr>
                <w:rFonts w:asciiTheme="majorHAnsi" w:hAnsiTheme="majorHAnsi" w:cstheme="minorHAnsi"/>
                <w:sz w:val="22"/>
                <w:szCs w:val="22"/>
                <w:lang w:eastAsia="en-US"/>
              </w:rPr>
              <w:t xml:space="preserve"> dönük</w:t>
            </w:r>
            <w:r w:rsidRPr="001D286C">
              <w:rPr>
                <w:rFonts w:asciiTheme="majorHAnsi" w:hAnsiTheme="majorHAnsi" w:cstheme="minorHAnsi"/>
                <w:sz w:val="22"/>
                <w:szCs w:val="22"/>
                <w:lang w:eastAsia="en-US"/>
              </w:rPr>
              <w:t xml:space="preserve"> yapılan danışmanlık hizmetlerinde staj konusunun işlenip işlenmediği ya da </w:t>
            </w:r>
            <w:r w:rsidR="00991372" w:rsidRPr="001D286C">
              <w:rPr>
                <w:rFonts w:asciiTheme="majorHAnsi" w:hAnsiTheme="majorHAnsi" w:cstheme="minorHAnsi"/>
                <w:sz w:val="22"/>
                <w:szCs w:val="22"/>
                <w:lang w:eastAsia="en-US"/>
              </w:rPr>
              <w:t xml:space="preserve">akran </w:t>
            </w:r>
            <w:proofErr w:type="gramStart"/>
            <w:r w:rsidR="00991372" w:rsidRPr="001D286C">
              <w:rPr>
                <w:rFonts w:asciiTheme="majorHAnsi" w:hAnsiTheme="majorHAnsi" w:cstheme="minorHAnsi"/>
                <w:sz w:val="22"/>
                <w:szCs w:val="22"/>
                <w:lang w:eastAsia="en-US"/>
              </w:rPr>
              <w:t>oryantasyonu</w:t>
            </w:r>
            <w:r w:rsidRPr="001D286C">
              <w:rPr>
                <w:rFonts w:asciiTheme="majorHAnsi" w:hAnsiTheme="majorHAnsi" w:cstheme="minorHAnsi"/>
                <w:sz w:val="22"/>
                <w:szCs w:val="22"/>
                <w:lang w:eastAsia="en-US"/>
              </w:rPr>
              <w:t>nda</w:t>
            </w:r>
            <w:proofErr w:type="gramEnd"/>
            <w:r w:rsidRPr="001D286C">
              <w:rPr>
                <w:rFonts w:asciiTheme="majorHAnsi" w:hAnsiTheme="majorHAnsi" w:cstheme="minorHAnsi"/>
                <w:sz w:val="22"/>
                <w:szCs w:val="22"/>
                <w:lang w:eastAsia="en-US"/>
              </w:rPr>
              <w:t xml:space="preserve"> konunun ele alınıp alınmadığı</w:t>
            </w:r>
          </w:p>
          <w:p w:rsidR="00991372" w:rsidRPr="001D286C" w:rsidRDefault="00991372"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Bilgilendirme toplantıları</w:t>
            </w:r>
          </w:p>
          <w:p w:rsidR="00991372" w:rsidRPr="001D286C" w:rsidRDefault="00991372"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Stajların, teorik eğitimi nasıl bütünlediğini veya tamamladığını, staj yönergesine atıfta bulunarak açıklayınız.</w:t>
            </w:r>
          </w:p>
        </w:tc>
      </w:tr>
      <w:tr w:rsidR="008E51AB" w:rsidRPr="001D286C" w:rsidTr="00991372">
        <w:tc>
          <w:tcPr>
            <w:tcW w:w="4643" w:type="dxa"/>
          </w:tcPr>
          <w:p w:rsidR="008E51AB" w:rsidRPr="001D286C" w:rsidRDefault="00991372" w:rsidP="000E18F0">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4.5.2. Stajların, tanımlanmış mesleki yeterliliklere ve sonuçlara ulaşılmasını sağlayacak yoğunluk, kapsam, yapı ve sürede nasıl planlandığını açıklayınız. Yurt içi ve/veya yurt dışında farklı staj olanaklarının sağlandığını belirtiniz.</w:t>
            </w:r>
          </w:p>
        </w:tc>
        <w:tc>
          <w:tcPr>
            <w:tcW w:w="4644" w:type="dxa"/>
          </w:tcPr>
          <w:p w:rsidR="004B74F1" w:rsidRPr="001D286C" w:rsidRDefault="004B74F1" w:rsidP="00312ECB">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Stajların tanımlanmış program öğrenim çıktılarına (mesleki yeterlikler) nasıl katkı sağladığını açıklayınız.</w:t>
            </w:r>
          </w:p>
          <w:p w:rsidR="008E51AB" w:rsidRPr="001D286C" w:rsidRDefault="008E51AB" w:rsidP="00312ECB">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Stajların yapılma zamanı ve süresini vb. irdeleyiniz.</w:t>
            </w:r>
          </w:p>
          <w:p w:rsidR="008E51AB" w:rsidRPr="001D286C" w:rsidRDefault="008E51AB" w:rsidP="00312ECB">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Sağlanan staj olanaklarını kanıtlarıyla açıklayınız.</w:t>
            </w:r>
          </w:p>
        </w:tc>
      </w:tr>
      <w:tr w:rsidR="008E51AB" w:rsidRPr="001D286C" w:rsidTr="00991372">
        <w:tc>
          <w:tcPr>
            <w:tcW w:w="4643" w:type="dxa"/>
          </w:tcPr>
          <w:p w:rsidR="00BE0970" w:rsidRPr="001D286C" w:rsidRDefault="00BE0970" w:rsidP="000E18F0">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4.5.3. Stajların mesleki etiğe uygun tutum ve davranışların geliştirilmesindeki katkısını irdeleyiniz.</w:t>
            </w:r>
          </w:p>
          <w:p w:rsidR="008E51AB" w:rsidRPr="001D286C" w:rsidRDefault="008E51AB" w:rsidP="00FD4C2B">
            <w:pPr>
              <w:pStyle w:val="GvdeMetni"/>
              <w:spacing w:after="0"/>
              <w:jc w:val="left"/>
              <w:rPr>
                <w:rFonts w:asciiTheme="majorHAnsi" w:hAnsiTheme="majorHAnsi" w:cstheme="minorHAnsi"/>
                <w:sz w:val="22"/>
                <w:szCs w:val="22"/>
                <w:lang w:eastAsia="en-US"/>
              </w:rPr>
            </w:pPr>
          </w:p>
        </w:tc>
        <w:tc>
          <w:tcPr>
            <w:tcW w:w="4644" w:type="dxa"/>
          </w:tcPr>
          <w:p w:rsidR="004B74F1" w:rsidRPr="001D286C" w:rsidRDefault="004B74F1"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eastAsia="Cambria" w:hAnsiTheme="majorHAnsi" w:cs="Cambria"/>
                <w:sz w:val="22"/>
                <w:szCs w:val="22"/>
              </w:rPr>
              <w:lastRenderedPageBreak/>
              <w:t>Stajların mesleki etiğe uygun tutum ve davranışların geliştirilmesindeki katkısını irdeleyiniz.</w:t>
            </w:r>
          </w:p>
          <w:p w:rsidR="008E51AB" w:rsidRPr="001D286C" w:rsidRDefault="001C5F3D"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lastRenderedPageBreak/>
              <w:t>Bu amaçla s</w:t>
            </w:r>
            <w:r w:rsidR="008E51AB" w:rsidRPr="001D286C">
              <w:rPr>
                <w:rFonts w:asciiTheme="majorHAnsi" w:hAnsiTheme="majorHAnsi" w:cstheme="minorHAnsi"/>
                <w:sz w:val="22"/>
                <w:szCs w:val="22"/>
                <w:lang w:eastAsia="en-US"/>
              </w:rPr>
              <w:t>taj değerlendirme formları, sektör görüşleri, staj komisyonunun stajların niteliğine dair verdikleri raporlar</w:t>
            </w:r>
            <w:r w:rsidRPr="001D286C">
              <w:rPr>
                <w:rFonts w:asciiTheme="majorHAnsi" w:hAnsiTheme="majorHAnsi" w:cstheme="minorHAnsi"/>
                <w:sz w:val="22"/>
                <w:szCs w:val="22"/>
                <w:lang w:eastAsia="en-US"/>
              </w:rPr>
              <w:t>dan yararlanınız.</w:t>
            </w:r>
          </w:p>
          <w:p w:rsidR="00BE0970" w:rsidRPr="001D286C" w:rsidRDefault="00BE0970"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Öğrenci görüşleri</w:t>
            </w:r>
          </w:p>
        </w:tc>
      </w:tr>
      <w:tr w:rsidR="008E51AB" w:rsidRPr="001D286C" w:rsidTr="000E18F0">
        <w:trPr>
          <w:trHeight w:val="718"/>
        </w:trPr>
        <w:tc>
          <w:tcPr>
            <w:tcW w:w="4643" w:type="dxa"/>
          </w:tcPr>
          <w:p w:rsidR="008E51AB" w:rsidRPr="001D286C" w:rsidRDefault="00BE0970" w:rsidP="000E18F0">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lastRenderedPageBreak/>
              <w:t>4.5.4. Stajların etkin biçimde sürdürülmesi ve denetimi için öğretim elemanı sayısının yeterliliğini irdeleyiniz.</w:t>
            </w:r>
          </w:p>
        </w:tc>
        <w:tc>
          <w:tcPr>
            <w:tcW w:w="4644" w:type="dxa"/>
          </w:tcPr>
          <w:p w:rsidR="001C5F3D" w:rsidRPr="001D286C" w:rsidRDefault="001C5F3D"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denetiminin nasıl gerçekleştirildiğini açıklayınız.</w:t>
            </w:r>
          </w:p>
          <w:p w:rsidR="008E51AB" w:rsidRPr="001D286C" w:rsidRDefault="008E51AB"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Stajın denetimine ilişkin BK, YK kararları</w:t>
            </w:r>
          </w:p>
          <w:p w:rsidR="008E51AB" w:rsidRPr="001D286C" w:rsidRDefault="008E51AB"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Mali kaynakların yeterliliğine ilişkin açıklamalar ve kanıtlar</w:t>
            </w:r>
          </w:p>
        </w:tc>
      </w:tr>
      <w:tr w:rsidR="001C5F3D" w:rsidRPr="001D286C" w:rsidTr="000E18F0">
        <w:trPr>
          <w:trHeight w:val="718"/>
        </w:trPr>
        <w:tc>
          <w:tcPr>
            <w:tcW w:w="4643" w:type="dxa"/>
          </w:tcPr>
          <w:p w:rsidR="001C5F3D" w:rsidRPr="001D286C" w:rsidRDefault="001C5F3D" w:rsidP="001C5F3D">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4.5.5. Stajların yapılacağı yerlerin, fakülte/yüksekokul tarafından program özelinde belirlenen ölçütlere göre seçilme ve düzenli aralıklarla gözden geçirilme sürecinin nasıl işlediğini açıklayınız.</w:t>
            </w:r>
          </w:p>
        </w:tc>
        <w:tc>
          <w:tcPr>
            <w:tcW w:w="4644" w:type="dxa"/>
          </w:tcPr>
          <w:p w:rsidR="001C5F3D" w:rsidRPr="001D286C" w:rsidRDefault="001C5F3D" w:rsidP="001C5F3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yerlerinin mevzuata bağlı olarak nasıl belirlendiği ve gözden geçirildiğini açıklayınız.</w:t>
            </w:r>
          </w:p>
          <w:p w:rsidR="001C5F3D" w:rsidRPr="001D286C" w:rsidRDefault="001C5F3D" w:rsidP="001C5F3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Yapılan BK, F/YO YK veya F/YO Kurulu kararlarından örnekler</w:t>
            </w:r>
          </w:p>
          <w:p w:rsidR="001C5F3D" w:rsidRPr="001D286C" w:rsidRDefault="001C5F3D" w:rsidP="001C5F3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Yapılan protokollerden örnekler</w:t>
            </w:r>
          </w:p>
        </w:tc>
      </w:tr>
      <w:tr w:rsidR="008E51AB" w:rsidRPr="001D286C" w:rsidTr="00991372">
        <w:tc>
          <w:tcPr>
            <w:tcW w:w="4643" w:type="dxa"/>
          </w:tcPr>
          <w:p w:rsidR="008E51AB" w:rsidRPr="001D286C" w:rsidRDefault="008914AB" w:rsidP="00FD4C2B">
            <w:pPr>
              <w:pStyle w:val="GvdeMetni"/>
              <w:spacing w:after="0"/>
              <w:jc w:val="left"/>
              <w:rPr>
                <w:rFonts w:asciiTheme="majorHAnsi" w:hAnsiTheme="majorHAnsi" w:cstheme="minorHAnsi"/>
                <w:sz w:val="22"/>
                <w:szCs w:val="22"/>
                <w:lang w:eastAsia="en-US"/>
              </w:rPr>
            </w:pPr>
            <w:r w:rsidRPr="001D286C">
              <w:rPr>
                <w:rFonts w:asciiTheme="majorHAnsi" w:eastAsia="Cambria" w:hAnsiTheme="majorHAnsi" w:cs="Cambria"/>
                <w:sz w:val="22"/>
                <w:szCs w:val="22"/>
              </w:rPr>
              <w:t>4.5.6. Staj değerlendirme sonuçlarının öğrencilerle nasıl paylaşıldığını açıklayınız</w:t>
            </w:r>
          </w:p>
        </w:tc>
        <w:tc>
          <w:tcPr>
            <w:tcW w:w="4644" w:type="dxa"/>
          </w:tcPr>
          <w:p w:rsidR="008914AB" w:rsidRPr="001D286C" w:rsidRDefault="008914AB"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değerlendirmesinin öğrenciyle paylaşımı</w:t>
            </w:r>
            <w:r w:rsidR="001C5F3D" w:rsidRPr="001D286C">
              <w:rPr>
                <w:rFonts w:asciiTheme="majorHAnsi" w:hAnsiTheme="majorHAnsi" w:cstheme="minorHAnsi"/>
                <w:sz w:val="22"/>
                <w:szCs w:val="22"/>
                <w:lang w:eastAsia="en-US"/>
              </w:rPr>
              <w:t>na dair kanıtlar</w:t>
            </w:r>
          </w:p>
          <w:p w:rsidR="008E51AB" w:rsidRPr="001D286C" w:rsidRDefault="008914AB"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komisyonunun stajların niteliğine dair verdikleri raporlar</w:t>
            </w:r>
          </w:p>
          <w:p w:rsidR="001C5F3D" w:rsidRPr="001D286C" w:rsidRDefault="001C5F3D" w:rsidP="001C5F3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Staj değerlendirmelerinin yapıldığı BK, F/YO YK veya F/YO Kurulu kararlarından örnekler</w:t>
            </w:r>
          </w:p>
        </w:tc>
      </w:tr>
      <w:tr w:rsidR="008E51AB" w:rsidRPr="001D286C" w:rsidTr="00991372">
        <w:tc>
          <w:tcPr>
            <w:tcW w:w="4643" w:type="dxa"/>
          </w:tcPr>
          <w:p w:rsidR="008E51AB" w:rsidRPr="001D286C" w:rsidRDefault="008914AB" w:rsidP="000E18F0">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4.5.7. Stajlar için Ek-I.5’e dönük bir dosya hazırlayınız. Bu dosya, saha ziyareti sırasında incelenecektir.</w:t>
            </w:r>
          </w:p>
        </w:tc>
        <w:tc>
          <w:tcPr>
            <w:tcW w:w="4644" w:type="dxa"/>
          </w:tcPr>
          <w:p w:rsidR="008E51AB" w:rsidRPr="001D286C" w:rsidRDefault="008914AB" w:rsidP="00CA62CD">
            <w:pPr>
              <w:pStyle w:val="GvdeMetni"/>
              <w:numPr>
                <w:ilvl w:val="0"/>
                <w:numId w:val="7"/>
              </w:numPr>
              <w:spacing w:after="0"/>
              <w:ind w:left="318"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Staj dosyasını (Ek-I.5) hazırlayınız. </w:t>
            </w:r>
          </w:p>
          <w:p w:rsidR="001C5F3D" w:rsidRPr="001D286C" w:rsidRDefault="001C5F3D" w:rsidP="001C5F3D">
            <w:pPr>
              <w:pStyle w:val="GvdeMetni"/>
              <w:spacing w:after="0"/>
              <w:ind w:left="318"/>
              <w:jc w:val="left"/>
              <w:rPr>
                <w:rFonts w:asciiTheme="majorHAnsi" w:hAnsiTheme="majorHAnsi" w:cstheme="minorHAnsi"/>
                <w:color w:val="0070C0"/>
                <w:sz w:val="22"/>
                <w:szCs w:val="22"/>
                <w:lang w:eastAsia="en-US"/>
              </w:rPr>
            </w:pPr>
            <w:r w:rsidRPr="001D286C">
              <w:rPr>
                <w:rFonts w:asciiTheme="majorHAnsi" w:hAnsiTheme="majorHAnsi" w:cstheme="minorHAnsi"/>
                <w:color w:val="0070C0"/>
                <w:sz w:val="22"/>
                <w:szCs w:val="22"/>
                <w:lang w:eastAsia="en-US"/>
              </w:rPr>
              <w:t>Elektronik olarak anlaşılır şekilde hazırlayınız.</w:t>
            </w:r>
          </w:p>
        </w:tc>
      </w:tr>
    </w:tbl>
    <w:p w:rsidR="006315B1" w:rsidRPr="001D286C" w:rsidRDefault="006315B1" w:rsidP="00E8149C">
      <w:pPr>
        <w:pStyle w:val="GvdeMetni"/>
        <w:spacing w:after="0"/>
        <w:rPr>
          <w:rFonts w:asciiTheme="majorHAnsi" w:hAnsiTheme="majorHAnsi" w:cstheme="minorHAnsi"/>
          <w:sz w:val="22"/>
          <w:szCs w:val="22"/>
          <w:lang w:eastAsia="en-US"/>
        </w:rPr>
      </w:pPr>
    </w:p>
    <w:p w:rsidR="00A45359" w:rsidRDefault="006F0471" w:rsidP="00FD4C2B">
      <w:pPr>
        <w:pStyle w:val="Balk3"/>
        <w:spacing w:after="120"/>
        <w:ind w:firstLine="0"/>
        <w:rPr>
          <w:rFonts w:asciiTheme="majorHAnsi" w:hAnsiTheme="majorHAnsi" w:cstheme="minorHAnsi"/>
          <w:color w:val="auto"/>
        </w:rPr>
      </w:pPr>
      <w:bookmarkStart w:id="88" w:name="_Toc356564420"/>
      <w:bookmarkStart w:id="89" w:name="_Toc4163376"/>
      <w:r w:rsidRPr="001D286C">
        <w:rPr>
          <w:rFonts w:asciiTheme="majorHAnsi" w:hAnsiTheme="majorHAnsi" w:cstheme="minorHAnsi"/>
          <w:color w:val="auto"/>
        </w:rPr>
        <w:t xml:space="preserve">ÖLÇÜT 5: </w:t>
      </w:r>
      <w:bookmarkStart w:id="90" w:name="_Toc224410949"/>
      <w:bookmarkStart w:id="91" w:name="_Toc224532396"/>
      <w:r w:rsidRPr="001D286C">
        <w:rPr>
          <w:rFonts w:asciiTheme="majorHAnsi" w:hAnsiTheme="majorHAnsi" w:cstheme="minorHAnsi"/>
          <w:color w:val="auto"/>
        </w:rPr>
        <w:t>ÖĞRETİM KADROSU</w:t>
      </w:r>
      <w:bookmarkEnd w:id="88"/>
      <w:bookmarkEnd w:id="89"/>
      <w:bookmarkEnd w:id="90"/>
      <w:bookmarkEnd w:id="91"/>
    </w:p>
    <w:p w:rsidR="001A2D49" w:rsidRPr="00312ECB" w:rsidRDefault="001A2D49" w:rsidP="001A2D49">
      <w:pPr>
        <w:rPr>
          <w:rFonts w:asciiTheme="majorHAnsi" w:hAnsiTheme="majorHAnsi" w:cstheme="minorHAnsi"/>
          <w:b/>
          <w:sz w:val="22"/>
          <w:szCs w:val="22"/>
        </w:rPr>
      </w:pPr>
      <w:r w:rsidRPr="00312ECB">
        <w:rPr>
          <w:color w:val="FF0000"/>
        </w:rPr>
        <w:t>Bu ölçütün yazımında Fakülte/yüksekokul sekreterliğinden yardım alınız</w:t>
      </w:r>
      <w:r>
        <w:rPr>
          <w:rFonts w:asciiTheme="majorHAnsi" w:hAnsiTheme="majorHAnsi" w:cstheme="minorHAnsi"/>
          <w:b/>
          <w:sz w:val="22"/>
          <w:szCs w:val="22"/>
        </w:rPr>
        <w:t>.</w:t>
      </w:r>
      <w:r w:rsidRPr="00312ECB">
        <w:rPr>
          <w:rFonts w:asciiTheme="majorHAnsi" w:hAnsiTheme="majorHAnsi" w:cstheme="minorHAnsi"/>
          <w:b/>
          <w:sz w:val="22"/>
          <w:szCs w:val="22"/>
        </w:rPr>
        <w:t xml:space="preserve"> </w:t>
      </w:r>
    </w:p>
    <w:p w:rsidR="001A2D49" w:rsidRPr="001A2D49" w:rsidRDefault="001A2D49" w:rsidP="001A2D49"/>
    <w:p w:rsidR="00A45359" w:rsidRPr="001D286C" w:rsidRDefault="00A45359" w:rsidP="00FD4C2B">
      <w:pPr>
        <w:pStyle w:val="Balk4"/>
        <w:spacing w:after="120"/>
        <w:ind w:firstLine="0"/>
        <w:rPr>
          <w:rFonts w:asciiTheme="majorHAnsi" w:hAnsiTheme="majorHAnsi" w:cstheme="minorHAnsi"/>
          <w:color w:val="auto"/>
        </w:rPr>
      </w:pPr>
      <w:bookmarkStart w:id="92" w:name="_Toc244512295"/>
      <w:bookmarkStart w:id="93" w:name="_Toc342573108"/>
      <w:bookmarkStart w:id="94" w:name="_Toc356564421"/>
      <w:bookmarkStart w:id="95" w:name="_Toc4163377"/>
      <w:r w:rsidRPr="001D286C">
        <w:rPr>
          <w:rFonts w:asciiTheme="majorHAnsi" w:hAnsiTheme="majorHAnsi" w:cstheme="minorHAnsi"/>
          <w:color w:val="auto"/>
        </w:rPr>
        <w:t>5.1. Öğretim Kadrosunun Sayıca</w:t>
      </w:r>
      <w:r w:rsidR="005855D5" w:rsidRPr="001D286C">
        <w:rPr>
          <w:rFonts w:asciiTheme="majorHAnsi" w:hAnsiTheme="majorHAnsi" w:cstheme="minorHAnsi"/>
          <w:color w:val="auto"/>
        </w:rPr>
        <w:t xml:space="preserve"> </w:t>
      </w:r>
      <w:r w:rsidRPr="001D286C">
        <w:rPr>
          <w:rFonts w:asciiTheme="majorHAnsi" w:hAnsiTheme="majorHAnsi" w:cstheme="minorHAnsi"/>
          <w:color w:val="auto"/>
        </w:rPr>
        <w:t>Yeterliliği</w:t>
      </w:r>
      <w:bookmarkEnd w:id="92"/>
      <w:bookmarkEnd w:id="93"/>
      <w:bookmarkEnd w:id="94"/>
      <w:bookmarkEnd w:id="95"/>
    </w:p>
    <w:tbl>
      <w:tblPr>
        <w:tblStyle w:val="TabloKlavuzu"/>
        <w:tblW w:w="0" w:type="auto"/>
        <w:tblInd w:w="-34" w:type="dxa"/>
        <w:tblLook w:val="04A0" w:firstRow="1" w:lastRow="0" w:firstColumn="1" w:lastColumn="0" w:noHBand="0" w:noVBand="1"/>
      </w:tblPr>
      <w:tblGrid>
        <w:gridCol w:w="4556"/>
        <w:gridCol w:w="4539"/>
      </w:tblGrid>
      <w:tr w:rsidR="00CE1F06" w:rsidRPr="001D286C" w:rsidTr="009B69F1">
        <w:tc>
          <w:tcPr>
            <w:tcW w:w="4678" w:type="dxa"/>
          </w:tcPr>
          <w:p w:rsidR="00CE1F06" w:rsidRPr="001D286C" w:rsidRDefault="00CE1F06"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CE1F06" w:rsidRPr="001D286C" w:rsidRDefault="00CE1F06"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CE1F06" w:rsidRPr="001D286C" w:rsidTr="009B69F1">
        <w:tc>
          <w:tcPr>
            <w:tcW w:w="4678" w:type="dxa"/>
          </w:tcPr>
          <w:p w:rsidR="008914AB" w:rsidRPr="001D286C" w:rsidRDefault="008914AB" w:rsidP="000E18F0">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5.1.1. Tablo 5.1.1’i doldurunuz. Bu tablolarda, programı yürüten bölümde yer alan tam zamanlı, yarı zamanlı ve ek görevli tüm öğretim üyeleri ve öğretim görevlileri yer almalıdır. Bu tabloları doldururken yeteri kadar satır ekleyebilirsiniz. Öğretim kadrosunun sayıca yeterliliğini irdeleyiniz. Doktorasını tamamlayarak kendi adına ders yürüten araştırma görevlilerini de ekleyiniz.</w:t>
            </w:r>
          </w:p>
          <w:p w:rsidR="00CE1F06" w:rsidRPr="001D286C" w:rsidRDefault="00CE1F06" w:rsidP="00FD4C2B">
            <w:pPr>
              <w:pStyle w:val="GvdeMetni"/>
              <w:spacing w:after="0"/>
              <w:jc w:val="left"/>
              <w:rPr>
                <w:rFonts w:asciiTheme="majorHAnsi" w:hAnsiTheme="majorHAnsi" w:cstheme="minorHAnsi"/>
                <w:sz w:val="22"/>
                <w:szCs w:val="22"/>
                <w:lang w:eastAsia="en-US"/>
              </w:rPr>
            </w:pPr>
          </w:p>
        </w:tc>
        <w:tc>
          <w:tcPr>
            <w:tcW w:w="4643" w:type="dxa"/>
          </w:tcPr>
          <w:p w:rsidR="000E18F0" w:rsidRPr="001D286C" w:rsidRDefault="00CE1F06" w:rsidP="00FD27C8">
            <w:pPr>
              <w:pStyle w:val="GvdeMetni"/>
              <w:numPr>
                <w:ilvl w:val="0"/>
                <w:numId w:val="28"/>
              </w:numPr>
              <w:spacing w:after="0"/>
              <w:ind w:left="35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5.</w:t>
            </w:r>
            <w:r w:rsidR="008914AB" w:rsidRPr="001D286C">
              <w:rPr>
                <w:rFonts w:asciiTheme="majorHAnsi" w:hAnsiTheme="majorHAnsi" w:cstheme="minorHAnsi"/>
                <w:sz w:val="22"/>
                <w:szCs w:val="22"/>
                <w:lang w:eastAsia="en-US"/>
              </w:rPr>
              <w:t>1.</w:t>
            </w:r>
            <w:r w:rsidR="009B69F1" w:rsidRPr="001D286C">
              <w:rPr>
                <w:rFonts w:asciiTheme="majorHAnsi" w:hAnsiTheme="majorHAnsi" w:cstheme="minorHAnsi"/>
                <w:sz w:val="22"/>
                <w:szCs w:val="22"/>
                <w:lang w:eastAsia="en-US"/>
              </w:rPr>
              <w:t>1.’i doldurup değerlendirme yapınız.</w:t>
            </w:r>
          </w:p>
          <w:p w:rsidR="008914AB" w:rsidRPr="001D286C" w:rsidRDefault="008914AB" w:rsidP="00FD27C8">
            <w:pPr>
              <w:pStyle w:val="GvdeMetni"/>
              <w:numPr>
                <w:ilvl w:val="0"/>
                <w:numId w:val="28"/>
              </w:numPr>
              <w:spacing w:after="0"/>
              <w:ind w:left="35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Öğretim elemanlarının sayısal yeterliğini irdeleyiniz.</w:t>
            </w:r>
          </w:p>
          <w:p w:rsidR="000E18F0" w:rsidRPr="00BA2D59" w:rsidRDefault="008914AB" w:rsidP="00FD27C8">
            <w:pPr>
              <w:pStyle w:val="AklamaMetni"/>
              <w:numPr>
                <w:ilvl w:val="0"/>
                <w:numId w:val="28"/>
              </w:numPr>
              <w:spacing w:before="0"/>
              <w:ind w:left="359"/>
              <w:rPr>
                <w:rFonts w:asciiTheme="majorHAnsi" w:hAnsiTheme="majorHAnsi" w:cstheme="minorHAnsi"/>
                <w:sz w:val="22"/>
                <w:szCs w:val="22"/>
              </w:rPr>
            </w:pPr>
            <w:r w:rsidRPr="001D286C">
              <w:rPr>
                <w:rFonts w:asciiTheme="majorHAnsi" w:hAnsiTheme="majorHAnsi"/>
                <w:sz w:val="22"/>
                <w:szCs w:val="22"/>
              </w:rPr>
              <w:t xml:space="preserve">İlgili eğitim öğretim yılında ders veren </w:t>
            </w:r>
            <w:r w:rsidRPr="001D286C">
              <w:rPr>
                <w:rFonts w:asciiTheme="majorHAnsi" w:hAnsiTheme="majorHAnsi"/>
                <w:color w:val="FF0000"/>
                <w:sz w:val="22"/>
                <w:szCs w:val="22"/>
              </w:rPr>
              <w:t>kadrolu</w:t>
            </w:r>
            <w:r w:rsidR="00C310AF" w:rsidRPr="001D286C">
              <w:rPr>
                <w:rFonts w:asciiTheme="majorHAnsi" w:hAnsiTheme="majorHAnsi"/>
                <w:color w:val="FF0000"/>
                <w:sz w:val="22"/>
                <w:szCs w:val="22"/>
              </w:rPr>
              <w:t>/görevli</w:t>
            </w:r>
            <w:r w:rsidRPr="001D286C">
              <w:rPr>
                <w:rFonts w:asciiTheme="majorHAnsi" w:hAnsiTheme="majorHAnsi"/>
                <w:color w:val="FF0000"/>
                <w:sz w:val="22"/>
                <w:szCs w:val="22"/>
              </w:rPr>
              <w:t xml:space="preserve"> öğretim elemanı başına düşen haftalık ders saati</w:t>
            </w:r>
            <w:r w:rsidRPr="001D286C">
              <w:rPr>
                <w:rFonts w:asciiTheme="majorHAnsi" w:hAnsiTheme="majorHAnsi"/>
                <w:sz w:val="22"/>
                <w:szCs w:val="22"/>
              </w:rPr>
              <w:t xml:space="preserve"> (güz ve bahar yarıyılında okutulan toplam ders saati / </w:t>
            </w:r>
            <w:r w:rsidR="00C310AF" w:rsidRPr="00BA2D59">
              <w:rPr>
                <w:rFonts w:asciiTheme="majorHAnsi" w:hAnsiTheme="majorHAnsi"/>
                <w:sz w:val="22"/>
                <w:szCs w:val="22"/>
              </w:rPr>
              <w:t xml:space="preserve">programda </w:t>
            </w:r>
            <w:r w:rsidR="001C11D6" w:rsidRPr="00BA2D59">
              <w:rPr>
                <w:rFonts w:asciiTheme="majorHAnsi" w:hAnsiTheme="majorHAnsi"/>
                <w:sz w:val="22"/>
                <w:szCs w:val="22"/>
              </w:rPr>
              <w:t xml:space="preserve">kadrolu ya da </w:t>
            </w:r>
            <w:r w:rsidR="00D12288" w:rsidRPr="00BA2D59">
              <w:rPr>
                <w:rFonts w:asciiTheme="majorHAnsi" w:hAnsiTheme="majorHAnsi"/>
                <w:sz w:val="22"/>
                <w:szCs w:val="22"/>
              </w:rPr>
              <w:t xml:space="preserve">toplam </w:t>
            </w:r>
            <w:r w:rsidR="00C310AF" w:rsidRPr="00BA2D59">
              <w:rPr>
                <w:rFonts w:asciiTheme="majorHAnsi" w:hAnsiTheme="majorHAnsi"/>
                <w:sz w:val="22"/>
                <w:szCs w:val="22"/>
              </w:rPr>
              <w:t xml:space="preserve">görevli </w:t>
            </w:r>
            <w:r w:rsidRPr="00BA2D59">
              <w:rPr>
                <w:rFonts w:asciiTheme="majorHAnsi" w:hAnsiTheme="majorHAnsi"/>
                <w:sz w:val="22"/>
                <w:szCs w:val="22"/>
              </w:rPr>
              <w:t>öğretim elemanı sayısı</w:t>
            </w:r>
            <w:r w:rsidR="001C11D6" w:rsidRPr="00BA2D59">
              <w:rPr>
                <w:rFonts w:asciiTheme="majorHAnsi" w:hAnsiTheme="majorHAnsi"/>
                <w:sz w:val="22"/>
                <w:szCs w:val="22"/>
              </w:rPr>
              <w:t>)</w:t>
            </w:r>
          </w:p>
          <w:p w:rsidR="008914AB" w:rsidRPr="00BA2D59" w:rsidRDefault="008914AB" w:rsidP="00FD27C8">
            <w:pPr>
              <w:pStyle w:val="AklamaMetni"/>
              <w:numPr>
                <w:ilvl w:val="0"/>
                <w:numId w:val="28"/>
              </w:numPr>
              <w:spacing w:before="0"/>
              <w:ind w:left="359"/>
              <w:rPr>
                <w:rFonts w:asciiTheme="majorHAnsi" w:hAnsiTheme="majorHAnsi" w:cstheme="minorHAnsi"/>
                <w:sz w:val="22"/>
                <w:szCs w:val="22"/>
              </w:rPr>
            </w:pPr>
            <w:r w:rsidRPr="00BA2D59">
              <w:rPr>
                <w:rFonts w:asciiTheme="majorHAnsi" w:hAnsiTheme="majorHAnsi"/>
                <w:color w:val="FF0000"/>
                <w:sz w:val="22"/>
                <w:szCs w:val="22"/>
              </w:rPr>
              <w:t>Kurum içi ve dışından görevlendirilen öğretim elemanı sayısı</w:t>
            </w:r>
            <w:r w:rsidRPr="00BA2D59">
              <w:rPr>
                <w:rFonts w:asciiTheme="majorHAnsi" w:hAnsiTheme="majorHAnsi"/>
                <w:sz w:val="22"/>
                <w:szCs w:val="22"/>
              </w:rPr>
              <w:t xml:space="preserve"> ile verdikleri toplam ders sayısı ve saati</w:t>
            </w:r>
            <w:r w:rsidR="000F2571" w:rsidRPr="00BA2D59">
              <w:rPr>
                <w:rFonts w:asciiTheme="majorHAnsi" w:hAnsiTheme="majorHAnsi"/>
                <w:sz w:val="22"/>
                <w:szCs w:val="22"/>
              </w:rPr>
              <w:t>ni dikkate alarak değerlendirme yapınız.</w:t>
            </w:r>
          </w:p>
          <w:p w:rsidR="00BA2D59" w:rsidRPr="001D286C" w:rsidRDefault="00BA2D59" w:rsidP="00BA2D59">
            <w:pPr>
              <w:pStyle w:val="AklamaMetni"/>
              <w:numPr>
                <w:ilvl w:val="0"/>
                <w:numId w:val="28"/>
              </w:numPr>
              <w:spacing w:before="0"/>
              <w:ind w:left="359"/>
              <w:rPr>
                <w:rFonts w:asciiTheme="majorHAnsi" w:hAnsiTheme="majorHAnsi" w:cstheme="minorHAnsi"/>
                <w:sz w:val="22"/>
                <w:szCs w:val="22"/>
              </w:rPr>
            </w:pPr>
            <w:r>
              <w:rPr>
                <w:rFonts w:ascii="Cambria" w:eastAsia="Cambria" w:hAnsi="Cambria" w:cs="Cambria"/>
                <w:sz w:val="22"/>
                <w:szCs w:val="22"/>
                <w:lang w:eastAsia="tr-TR"/>
              </w:rPr>
              <w:t>Toplumsal katkı, ö</w:t>
            </w:r>
            <w:r w:rsidRPr="00BA2D59">
              <w:rPr>
                <w:rFonts w:ascii="Cambria" w:eastAsia="Cambria" w:hAnsi="Cambria" w:cs="Cambria"/>
                <w:sz w:val="22"/>
                <w:szCs w:val="22"/>
                <w:lang w:eastAsia="tr-TR"/>
              </w:rPr>
              <w:t>ğretim elemanının görevli olduğu üniversitenin kimliğini taşımayan kişi ve kurumlara dönük ücretli/ücretsiz olarak yapılan faaliyetler olarak düşünülmelidir</w:t>
            </w:r>
          </w:p>
        </w:tc>
      </w:tr>
    </w:tbl>
    <w:p w:rsidR="00A45359" w:rsidRPr="001D286C" w:rsidRDefault="00A45359" w:rsidP="00FD4C2B">
      <w:pPr>
        <w:pStyle w:val="Balk4"/>
        <w:spacing w:after="120"/>
        <w:ind w:firstLine="0"/>
        <w:rPr>
          <w:rFonts w:asciiTheme="majorHAnsi" w:hAnsiTheme="majorHAnsi" w:cstheme="minorHAnsi"/>
          <w:color w:val="auto"/>
        </w:rPr>
      </w:pPr>
      <w:bookmarkStart w:id="96" w:name="_Toc4163378"/>
      <w:bookmarkStart w:id="97" w:name="_Toc232102115"/>
      <w:bookmarkStart w:id="98" w:name="_Toc413595482"/>
      <w:bookmarkStart w:id="99" w:name="_Toc342573109"/>
      <w:bookmarkStart w:id="100" w:name="_Toc356564422"/>
      <w:r w:rsidRPr="001D286C">
        <w:rPr>
          <w:rFonts w:asciiTheme="majorHAnsi" w:hAnsiTheme="majorHAnsi" w:cstheme="minorHAnsi"/>
          <w:color w:val="auto"/>
        </w:rPr>
        <w:lastRenderedPageBreak/>
        <w:t>5.2.Öğretim Kadrosunun Nitelik Bakımından Yeterliliği</w:t>
      </w:r>
      <w:bookmarkEnd w:id="96"/>
    </w:p>
    <w:tbl>
      <w:tblPr>
        <w:tblStyle w:val="TabloKlavuzu"/>
        <w:tblW w:w="0" w:type="auto"/>
        <w:tblInd w:w="-34" w:type="dxa"/>
        <w:tblLook w:val="04A0" w:firstRow="1" w:lastRow="0" w:firstColumn="1" w:lastColumn="0" w:noHBand="0" w:noVBand="1"/>
      </w:tblPr>
      <w:tblGrid>
        <w:gridCol w:w="4565"/>
        <w:gridCol w:w="4530"/>
      </w:tblGrid>
      <w:tr w:rsidR="00CE1F06" w:rsidRPr="001D286C" w:rsidTr="009B69F1">
        <w:tc>
          <w:tcPr>
            <w:tcW w:w="4678" w:type="dxa"/>
          </w:tcPr>
          <w:p w:rsidR="00CE1F06" w:rsidRPr="001D286C" w:rsidRDefault="00CE1F06"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CE1F06" w:rsidRPr="001D286C" w:rsidRDefault="00CE1F06"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CE1F06" w:rsidRPr="001D286C" w:rsidTr="009B69F1">
        <w:tc>
          <w:tcPr>
            <w:tcW w:w="4678" w:type="dxa"/>
          </w:tcPr>
          <w:p w:rsidR="008914AB" w:rsidRPr="001D286C" w:rsidRDefault="008914AB" w:rsidP="000E18F0">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5.2.1. Tablo 5.2.1’i doldurunuz. Öğretim kadrosunun programın tüm alanlarını kapsayacak biçimde, nitelik bakımından (Ölçüt 5.2) yeterliliğini irdeleyiniz. Ders vermekle yükümlü olan öğretim üyesi ve öğretim görevlilerinin özet özgeçmişlerini belirtilen formata uygun olarak Ek 1.2’de veriniz.</w:t>
            </w:r>
          </w:p>
          <w:p w:rsidR="00CE1F06" w:rsidRPr="001D286C" w:rsidRDefault="00CE1F06" w:rsidP="00FD4C2B">
            <w:pPr>
              <w:pStyle w:val="GvdeMetni"/>
              <w:spacing w:after="0"/>
              <w:jc w:val="left"/>
              <w:rPr>
                <w:rFonts w:asciiTheme="majorHAnsi" w:hAnsiTheme="majorHAnsi" w:cstheme="minorHAnsi"/>
                <w:sz w:val="22"/>
                <w:szCs w:val="22"/>
                <w:lang w:eastAsia="en-US"/>
              </w:rPr>
            </w:pPr>
          </w:p>
        </w:tc>
        <w:tc>
          <w:tcPr>
            <w:tcW w:w="4643" w:type="dxa"/>
          </w:tcPr>
          <w:p w:rsidR="008914AB" w:rsidRPr="001D286C" w:rsidRDefault="008914AB" w:rsidP="00CA62CD">
            <w:pPr>
              <w:pStyle w:val="GvdeMetni"/>
              <w:numPr>
                <w:ilvl w:val="0"/>
                <w:numId w:val="17"/>
              </w:numPr>
              <w:spacing w:after="0"/>
              <w:ind w:left="343"/>
              <w:jc w:val="left"/>
              <w:rPr>
                <w:rFonts w:asciiTheme="majorHAnsi" w:hAnsiTheme="majorHAnsi" w:cstheme="minorHAnsi"/>
                <w:sz w:val="22"/>
                <w:szCs w:val="22"/>
                <w:lang w:eastAsia="en-US"/>
              </w:rPr>
            </w:pPr>
            <w:r w:rsidRPr="001D286C">
              <w:rPr>
                <w:rFonts w:asciiTheme="majorHAnsi" w:eastAsia="Cambria" w:hAnsiTheme="majorHAnsi" w:cs="Cambria"/>
                <w:sz w:val="22"/>
                <w:szCs w:val="22"/>
              </w:rPr>
              <w:t>Tablo 5.2.1’i dolduru</w:t>
            </w:r>
            <w:r w:rsidR="00CD7463" w:rsidRPr="001D286C">
              <w:rPr>
                <w:rFonts w:asciiTheme="majorHAnsi" w:eastAsia="Cambria" w:hAnsiTheme="majorHAnsi" w:cs="Cambria"/>
                <w:sz w:val="22"/>
                <w:szCs w:val="22"/>
              </w:rPr>
              <w:t>p niteliksel değerlendirme yapınız</w:t>
            </w:r>
          </w:p>
          <w:p w:rsidR="00C01158" w:rsidRPr="001D286C" w:rsidRDefault="00C01158" w:rsidP="00CA62CD">
            <w:pPr>
              <w:pStyle w:val="GvdeMetni"/>
              <w:numPr>
                <w:ilvl w:val="0"/>
                <w:numId w:val="18"/>
              </w:numPr>
              <w:spacing w:after="0"/>
              <w:ind w:left="343"/>
              <w:jc w:val="left"/>
              <w:rPr>
                <w:rFonts w:asciiTheme="majorHAnsi" w:hAnsiTheme="majorHAnsi" w:cstheme="minorHAnsi"/>
                <w:sz w:val="22"/>
                <w:szCs w:val="22"/>
                <w:lang w:eastAsia="en-US"/>
              </w:rPr>
            </w:pPr>
            <w:r w:rsidRPr="001D286C">
              <w:rPr>
                <w:rFonts w:asciiTheme="majorHAnsi" w:hAnsiTheme="majorHAnsi"/>
                <w:sz w:val="22"/>
                <w:szCs w:val="22"/>
              </w:rPr>
              <w:t>Öğretim kadrosunun öğretim yetkinliklerini geliştirmeye yönelik (varsa) “Eğiticilerin Eğitimi” programına ilişkin kanıtlar</w:t>
            </w:r>
          </w:p>
          <w:p w:rsidR="002A2570" w:rsidRPr="001D286C" w:rsidRDefault="002A2570" w:rsidP="00CA62CD">
            <w:pPr>
              <w:pStyle w:val="GvdeMetni"/>
              <w:numPr>
                <w:ilvl w:val="0"/>
                <w:numId w:val="18"/>
              </w:numPr>
              <w:spacing w:after="0"/>
              <w:ind w:left="343"/>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Öğretim elemanlarının sektör deneyimlerine ilişkin kanıtlar</w:t>
            </w:r>
          </w:p>
          <w:p w:rsidR="00213316" w:rsidRPr="001D286C" w:rsidRDefault="00213316" w:rsidP="00CA62CD">
            <w:pPr>
              <w:pStyle w:val="GvdeMetni"/>
              <w:numPr>
                <w:ilvl w:val="0"/>
                <w:numId w:val="18"/>
              </w:numPr>
              <w:spacing w:after="0"/>
              <w:ind w:left="343"/>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Özgeçmişleri uygun formatta hazırlayınız.</w:t>
            </w:r>
          </w:p>
          <w:p w:rsidR="00213316" w:rsidRPr="001D286C" w:rsidRDefault="00213316" w:rsidP="00CA62CD">
            <w:pPr>
              <w:pStyle w:val="GvdeMetni"/>
              <w:numPr>
                <w:ilvl w:val="0"/>
                <w:numId w:val="18"/>
              </w:numPr>
              <w:spacing w:after="0"/>
              <w:ind w:left="343"/>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Ek-I.2’yi hazırlayınız.</w:t>
            </w:r>
          </w:p>
        </w:tc>
      </w:tr>
      <w:tr w:rsidR="008914AB" w:rsidRPr="001D286C" w:rsidTr="009B69F1">
        <w:tc>
          <w:tcPr>
            <w:tcW w:w="4678" w:type="dxa"/>
          </w:tcPr>
          <w:p w:rsidR="008914AB" w:rsidRPr="001D286C" w:rsidRDefault="008914AB" w:rsidP="003254B9">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 xml:space="preserve">5.2.2. Tablo 5.2.2’yi doldurunuz ve eklerini sununuz. Yabancı dil derslerini yürütün öğretim elemanlarının bu konudaki yetkinlikleri belgelenmelidir. Yabancı dil derslerinin yürüten öğretim görevlilerinin </w:t>
            </w:r>
            <w:r w:rsidRPr="001D286C">
              <w:rPr>
                <w:rFonts w:asciiTheme="majorHAnsi" w:eastAsia="Cambria" w:hAnsiTheme="majorHAnsi" w:cs="Cambria"/>
                <w:sz w:val="22"/>
                <w:szCs w:val="22"/>
                <w:u w:val="single"/>
              </w:rPr>
              <w:t>sürekliliği sağlanamıyorsa</w:t>
            </w:r>
            <w:r w:rsidRPr="001D286C">
              <w:rPr>
                <w:rFonts w:asciiTheme="majorHAnsi" w:eastAsia="Cambria" w:hAnsiTheme="majorHAnsi" w:cs="Cambria"/>
                <w:sz w:val="22"/>
                <w:szCs w:val="22"/>
              </w:rPr>
              <w:t>, son iki yılda dersleri yürüten öğretim görevlilerinin bilgisini veriniz.</w:t>
            </w:r>
          </w:p>
        </w:tc>
        <w:tc>
          <w:tcPr>
            <w:tcW w:w="4643" w:type="dxa"/>
          </w:tcPr>
          <w:p w:rsidR="008914AB" w:rsidRPr="001D286C" w:rsidRDefault="008914AB" w:rsidP="00FD27C8">
            <w:pPr>
              <w:pStyle w:val="GvdeMetni"/>
              <w:numPr>
                <w:ilvl w:val="0"/>
                <w:numId w:val="30"/>
              </w:numPr>
              <w:spacing w:after="0"/>
              <w:ind w:left="343"/>
              <w:jc w:val="left"/>
              <w:rPr>
                <w:rFonts w:asciiTheme="majorHAnsi" w:eastAsia="Cambria" w:hAnsiTheme="majorHAnsi" w:cs="Cambria"/>
                <w:sz w:val="22"/>
                <w:szCs w:val="22"/>
              </w:rPr>
            </w:pPr>
            <w:r w:rsidRPr="001D286C">
              <w:rPr>
                <w:rFonts w:asciiTheme="majorHAnsi" w:eastAsia="Cambria" w:hAnsiTheme="majorHAnsi" w:cs="Cambria"/>
                <w:sz w:val="22"/>
                <w:szCs w:val="22"/>
              </w:rPr>
              <w:t>Tablo 5.2.2’yi doldurunuz ve eklerini sununuz</w:t>
            </w:r>
          </w:p>
          <w:p w:rsidR="00CD7463" w:rsidRPr="001D286C" w:rsidRDefault="00CD7463" w:rsidP="00FD27C8">
            <w:pPr>
              <w:pStyle w:val="GvdeMetni"/>
              <w:numPr>
                <w:ilvl w:val="0"/>
                <w:numId w:val="30"/>
              </w:numPr>
              <w:spacing w:after="0"/>
              <w:ind w:left="343"/>
              <w:jc w:val="left"/>
              <w:rPr>
                <w:rFonts w:asciiTheme="majorHAnsi" w:eastAsia="Cambria" w:hAnsiTheme="majorHAnsi" w:cs="Cambria"/>
                <w:sz w:val="22"/>
                <w:szCs w:val="22"/>
              </w:rPr>
            </w:pPr>
            <w:r w:rsidRPr="001D286C">
              <w:rPr>
                <w:rFonts w:asciiTheme="majorHAnsi" w:eastAsia="Cambria" w:hAnsiTheme="majorHAnsi" w:cs="Cambria"/>
                <w:color w:val="FF0000"/>
                <w:sz w:val="22"/>
                <w:szCs w:val="22"/>
              </w:rPr>
              <w:t>Yabancı dil derslerinin yürüten öğretim görevlilerinin sürekliliğinin nasıl sağlandığını açıklayınız</w:t>
            </w:r>
            <w:r w:rsidRPr="001D286C">
              <w:rPr>
                <w:rFonts w:asciiTheme="majorHAnsi" w:eastAsia="Cambria" w:hAnsiTheme="majorHAnsi" w:cs="Cambria"/>
                <w:sz w:val="22"/>
                <w:szCs w:val="22"/>
              </w:rPr>
              <w:t>.</w:t>
            </w:r>
          </w:p>
        </w:tc>
      </w:tr>
      <w:tr w:rsidR="008914AB" w:rsidRPr="001D286C" w:rsidTr="009B69F1">
        <w:tc>
          <w:tcPr>
            <w:tcW w:w="4678" w:type="dxa"/>
          </w:tcPr>
          <w:p w:rsidR="008914AB" w:rsidRPr="001D286C" w:rsidRDefault="008914AB" w:rsidP="003254B9">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 xml:space="preserve">5.2.3. Tablo 5.2.3’ü doldurunuz ve eklerini sununuz. Yabancı dilde yürütülen </w:t>
            </w:r>
            <w:r w:rsidRPr="001D286C">
              <w:rPr>
                <w:rFonts w:asciiTheme="majorHAnsi" w:eastAsia="Cambria" w:hAnsiTheme="majorHAnsi" w:cs="Cambria"/>
                <w:sz w:val="22"/>
                <w:szCs w:val="22"/>
                <w:u w:val="single"/>
              </w:rPr>
              <w:t>mesleki dersleri</w:t>
            </w:r>
            <w:r w:rsidRPr="001D286C">
              <w:rPr>
                <w:rFonts w:asciiTheme="majorHAnsi" w:eastAsia="Cambria" w:hAnsiTheme="majorHAnsi" w:cs="Cambria"/>
                <w:sz w:val="22"/>
                <w:szCs w:val="22"/>
              </w:rPr>
              <w:t xml:space="preserve"> yürüten öğretim elemanlarının 23.03.2016 tarihli Resmî Gazetede yayımlanan Yükseköğretim Kurumlarında Yabancı Dil Öğretimi ve Yabancı Dille Öğretim Yapılmasında Uyulacak Esaslara İlişkin Yönetmeliğin 8.nci maddesinin 7.nci fıkrasındaki koşulları sağladığı belgelenmelidir. </w:t>
            </w:r>
            <w:bookmarkStart w:id="101" w:name="_heading=h.3q5sasy" w:colFirst="0" w:colLast="0"/>
            <w:bookmarkEnd w:id="101"/>
            <w:r w:rsidRPr="001D286C">
              <w:rPr>
                <w:rFonts w:asciiTheme="majorHAnsi" w:eastAsia="Cambria" w:hAnsiTheme="majorHAnsi" w:cs="Cambria"/>
                <w:sz w:val="22"/>
                <w:szCs w:val="22"/>
              </w:rPr>
              <w:t>Yabancı dilde yürütülen mesleki ders yok ise, durumu açıklayınız ve Tablo 5.2.3’ü boş bırakınız</w:t>
            </w:r>
          </w:p>
        </w:tc>
        <w:tc>
          <w:tcPr>
            <w:tcW w:w="4643" w:type="dxa"/>
          </w:tcPr>
          <w:p w:rsidR="008914AB" w:rsidRPr="001D286C" w:rsidRDefault="008914AB" w:rsidP="00FD27C8">
            <w:pPr>
              <w:pStyle w:val="GvdeMetni"/>
              <w:numPr>
                <w:ilvl w:val="0"/>
                <w:numId w:val="30"/>
              </w:numPr>
              <w:spacing w:after="0"/>
              <w:ind w:left="343"/>
              <w:jc w:val="left"/>
              <w:rPr>
                <w:rFonts w:asciiTheme="majorHAnsi" w:eastAsia="Cambria" w:hAnsiTheme="majorHAnsi" w:cs="Cambria"/>
                <w:sz w:val="22"/>
                <w:szCs w:val="22"/>
              </w:rPr>
            </w:pPr>
            <w:r w:rsidRPr="001D286C">
              <w:rPr>
                <w:rFonts w:asciiTheme="majorHAnsi" w:eastAsia="Cambria" w:hAnsiTheme="majorHAnsi" w:cs="Cambria"/>
                <w:sz w:val="22"/>
                <w:szCs w:val="22"/>
              </w:rPr>
              <w:t>Tablo 5.2.3’ü doldurunuz ve eklerini sununuz.</w:t>
            </w:r>
          </w:p>
        </w:tc>
      </w:tr>
      <w:tr w:rsidR="00CE1F06" w:rsidRPr="001D286C" w:rsidTr="009B69F1">
        <w:trPr>
          <w:trHeight w:val="1041"/>
        </w:trPr>
        <w:tc>
          <w:tcPr>
            <w:tcW w:w="4678" w:type="dxa"/>
          </w:tcPr>
          <w:p w:rsidR="00CE1F06" w:rsidRPr="001D286C" w:rsidRDefault="00213316" w:rsidP="00980A7B">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 xml:space="preserve">5.2.4. Uzaktan eğitimin uygulanması durumunda; görev alan öğretim elemanlarının teknolojik olanakları kullanma konusundaki yeterliliklerini açıklayınız. Bu amaçla verilen eğitim ve teknik desteği kanıtlarıyla anlatınız. </w:t>
            </w:r>
            <w:bookmarkStart w:id="102" w:name="_heading=h.2iq8gzs" w:colFirst="0" w:colLast="0"/>
            <w:bookmarkEnd w:id="102"/>
          </w:p>
        </w:tc>
        <w:tc>
          <w:tcPr>
            <w:tcW w:w="4643" w:type="dxa"/>
          </w:tcPr>
          <w:p w:rsidR="00CE1F06" w:rsidRPr="001D286C" w:rsidRDefault="0018000C" w:rsidP="00CA62CD">
            <w:pPr>
              <w:pStyle w:val="GvdeMetni"/>
              <w:numPr>
                <w:ilvl w:val="0"/>
                <w:numId w:val="8"/>
              </w:numPr>
              <w:spacing w:after="0"/>
              <w:ind w:left="265" w:hanging="265"/>
              <w:rPr>
                <w:rFonts w:asciiTheme="majorHAnsi" w:hAnsiTheme="majorHAnsi" w:cstheme="minorHAnsi"/>
                <w:sz w:val="22"/>
                <w:szCs w:val="22"/>
                <w:lang w:eastAsia="en-US"/>
              </w:rPr>
            </w:pPr>
            <w:r w:rsidRPr="001D286C">
              <w:rPr>
                <w:rFonts w:asciiTheme="majorHAnsi" w:hAnsiTheme="majorHAnsi" w:cstheme="minorHAnsi"/>
                <w:sz w:val="22"/>
                <w:szCs w:val="22"/>
                <w:lang w:eastAsia="en-US"/>
              </w:rPr>
              <w:t>Uzaktan eğitimde kullanılan programların kullanımına ilişkin eğitim dokümanları</w:t>
            </w:r>
          </w:p>
          <w:p w:rsidR="0018000C" w:rsidRPr="001D286C" w:rsidRDefault="0018000C" w:rsidP="00CA62CD">
            <w:pPr>
              <w:pStyle w:val="GvdeMetni"/>
              <w:numPr>
                <w:ilvl w:val="0"/>
                <w:numId w:val="8"/>
              </w:numPr>
              <w:spacing w:after="0"/>
              <w:ind w:left="265" w:hanging="265"/>
              <w:rPr>
                <w:rFonts w:asciiTheme="majorHAnsi" w:hAnsiTheme="majorHAnsi" w:cstheme="minorHAnsi"/>
                <w:sz w:val="22"/>
                <w:szCs w:val="22"/>
                <w:lang w:eastAsia="en-US"/>
              </w:rPr>
            </w:pPr>
            <w:r w:rsidRPr="001D286C">
              <w:rPr>
                <w:rFonts w:asciiTheme="majorHAnsi" w:hAnsiTheme="majorHAnsi" w:cstheme="minorHAnsi"/>
                <w:sz w:val="22"/>
                <w:szCs w:val="22"/>
                <w:lang w:eastAsia="en-US"/>
              </w:rPr>
              <w:t>Sertifikalar</w:t>
            </w:r>
          </w:p>
          <w:p w:rsidR="0018000C" w:rsidRPr="001D286C" w:rsidRDefault="0018000C" w:rsidP="004F1CE6">
            <w:pPr>
              <w:pStyle w:val="GvdeMetni"/>
              <w:spacing w:after="0"/>
              <w:rPr>
                <w:rFonts w:asciiTheme="majorHAnsi" w:hAnsiTheme="majorHAnsi" w:cstheme="minorHAnsi"/>
                <w:sz w:val="22"/>
                <w:szCs w:val="22"/>
                <w:lang w:eastAsia="en-US"/>
              </w:rPr>
            </w:pPr>
          </w:p>
        </w:tc>
      </w:tr>
    </w:tbl>
    <w:p w:rsidR="001A2D49" w:rsidRDefault="001A2D49" w:rsidP="00FD4C2B">
      <w:pPr>
        <w:pStyle w:val="Balk4"/>
        <w:spacing w:after="120"/>
        <w:ind w:firstLine="0"/>
        <w:rPr>
          <w:rFonts w:asciiTheme="majorHAnsi" w:hAnsiTheme="majorHAnsi" w:cstheme="minorHAnsi"/>
          <w:color w:val="auto"/>
        </w:rPr>
      </w:pPr>
      <w:bookmarkStart w:id="103" w:name="_Toc4163379"/>
    </w:p>
    <w:p w:rsidR="00A45359" w:rsidRPr="001D286C" w:rsidRDefault="00A45359" w:rsidP="00FD4C2B">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5.</w:t>
      </w:r>
      <w:r w:rsidR="00543BFC" w:rsidRPr="001D286C">
        <w:rPr>
          <w:rFonts w:asciiTheme="majorHAnsi" w:hAnsiTheme="majorHAnsi" w:cstheme="minorHAnsi"/>
          <w:color w:val="auto"/>
        </w:rPr>
        <w:t>3</w:t>
      </w:r>
      <w:r w:rsidR="00D52FB2" w:rsidRPr="001D286C">
        <w:rPr>
          <w:rFonts w:asciiTheme="majorHAnsi" w:hAnsiTheme="majorHAnsi" w:cstheme="minorHAnsi"/>
          <w:color w:val="auto"/>
        </w:rPr>
        <w:t>.</w:t>
      </w:r>
      <w:r w:rsidRPr="001D286C">
        <w:rPr>
          <w:rFonts w:asciiTheme="majorHAnsi" w:hAnsiTheme="majorHAnsi" w:cstheme="minorHAnsi"/>
          <w:color w:val="auto"/>
        </w:rPr>
        <w:t xml:space="preserve"> Öğretim Kadrosunun Ders Verme Dışındaki Nitelikleri</w:t>
      </w:r>
      <w:bookmarkEnd w:id="97"/>
      <w:bookmarkEnd w:id="98"/>
      <w:bookmarkEnd w:id="99"/>
      <w:bookmarkEnd w:id="100"/>
      <w:bookmarkEnd w:id="103"/>
    </w:p>
    <w:tbl>
      <w:tblPr>
        <w:tblStyle w:val="TabloKlavuzu"/>
        <w:tblW w:w="0" w:type="auto"/>
        <w:tblInd w:w="-34" w:type="dxa"/>
        <w:tblLook w:val="04A0" w:firstRow="1" w:lastRow="0" w:firstColumn="1" w:lastColumn="0" w:noHBand="0" w:noVBand="1"/>
      </w:tblPr>
      <w:tblGrid>
        <w:gridCol w:w="4559"/>
        <w:gridCol w:w="4536"/>
      </w:tblGrid>
      <w:tr w:rsidR="00F047CE" w:rsidRPr="001D286C" w:rsidTr="00D0750C">
        <w:tc>
          <w:tcPr>
            <w:tcW w:w="4678" w:type="dxa"/>
          </w:tcPr>
          <w:p w:rsidR="00F047CE" w:rsidRPr="001D286C" w:rsidRDefault="00F047CE"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F047CE" w:rsidRPr="001D286C" w:rsidRDefault="00F047CE"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F047CE" w:rsidRPr="001D286C" w:rsidTr="00D0750C">
        <w:tc>
          <w:tcPr>
            <w:tcW w:w="4678" w:type="dxa"/>
          </w:tcPr>
          <w:p w:rsidR="00F047CE" w:rsidRPr="001D286C" w:rsidRDefault="00213316"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 xml:space="preserve">5.3.1. Öğretim kadrosunun ders verme dışındaki niteliklerini (araştırma, topluma hizmet, sosyal sorumluluk, </w:t>
            </w:r>
            <w:proofErr w:type="spellStart"/>
            <w:r w:rsidRPr="001D286C">
              <w:rPr>
                <w:rFonts w:asciiTheme="majorHAnsi" w:eastAsia="Cambria" w:hAnsiTheme="majorHAnsi" w:cs="Cambria"/>
                <w:sz w:val="22"/>
                <w:szCs w:val="22"/>
              </w:rPr>
              <w:t>sektörel</w:t>
            </w:r>
            <w:proofErr w:type="spellEnd"/>
            <w:r w:rsidRPr="001D286C">
              <w:rPr>
                <w:rFonts w:asciiTheme="majorHAnsi" w:eastAsia="Cambria" w:hAnsiTheme="majorHAnsi" w:cs="Cambria"/>
                <w:sz w:val="22"/>
                <w:szCs w:val="22"/>
              </w:rPr>
              <w:t xml:space="preserve"> danışmanlıklar, yönetime katkı vb.) kanıtlarıyla açıklayınız. Öğretim elemanlarının programın sürdürülmesi ve geliştirilmesi yönündeki yaklaşım, katkı ve uygulamalarını anlatınız. </w:t>
            </w:r>
          </w:p>
        </w:tc>
        <w:tc>
          <w:tcPr>
            <w:tcW w:w="4643" w:type="dxa"/>
          </w:tcPr>
          <w:p w:rsidR="00213316" w:rsidRPr="001D286C" w:rsidRDefault="00F047CE" w:rsidP="00CA62CD">
            <w:pPr>
              <w:pStyle w:val="GvdeMetni"/>
              <w:numPr>
                <w:ilvl w:val="0"/>
                <w:numId w:val="9"/>
              </w:numPr>
              <w:spacing w:after="0"/>
              <w:ind w:left="264" w:hanging="26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Programda görevli öğretim elemanlarının ders verme dışındaki etkinliklerine (araştırma, mesleki örgütlere üyelik, danışmanlık, topluma hizmet uygulamalar</w:t>
            </w:r>
            <w:r w:rsidR="005B0229" w:rsidRPr="001D286C">
              <w:rPr>
                <w:rFonts w:asciiTheme="majorHAnsi" w:hAnsiTheme="majorHAnsi" w:cstheme="minorHAnsi"/>
                <w:sz w:val="22"/>
                <w:szCs w:val="22"/>
                <w:lang w:eastAsia="en-US"/>
              </w:rPr>
              <w:t>, proje deneyimleri</w:t>
            </w:r>
            <w:r w:rsidR="005855D5" w:rsidRPr="001D286C">
              <w:rPr>
                <w:rFonts w:asciiTheme="majorHAnsi" w:hAnsiTheme="majorHAnsi" w:cstheme="minorHAnsi"/>
                <w:sz w:val="22"/>
                <w:szCs w:val="22"/>
                <w:lang w:eastAsia="en-US"/>
              </w:rPr>
              <w:t xml:space="preserve"> </w:t>
            </w:r>
            <w:r w:rsidRPr="001D286C">
              <w:rPr>
                <w:rFonts w:asciiTheme="majorHAnsi" w:hAnsiTheme="majorHAnsi" w:cstheme="minorHAnsi"/>
                <w:sz w:val="22"/>
                <w:szCs w:val="22"/>
                <w:lang w:eastAsia="en-US"/>
              </w:rPr>
              <w:t>vb</w:t>
            </w:r>
            <w:r w:rsidR="00FD4C2B" w:rsidRPr="001D286C">
              <w:rPr>
                <w:rFonts w:asciiTheme="majorHAnsi" w:hAnsiTheme="majorHAnsi" w:cstheme="minorHAnsi"/>
                <w:sz w:val="22"/>
                <w:szCs w:val="22"/>
                <w:lang w:eastAsia="en-US"/>
              </w:rPr>
              <w:t>.</w:t>
            </w:r>
            <w:r w:rsidRPr="001D286C">
              <w:rPr>
                <w:rFonts w:asciiTheme="majorHAnsi" w:hAnsiTheme="majorHAnsi" w:cstheme="minorHAnsi"/>
                <w:sz w:val="22"/>
                <w:szCs w:val="22"/>
                <w:lang w:eastAsia="en-US"/>
              </w:rPr>
              <w:t>) ilişkin kanıtlar</w:t>
            </w:r>
            <w:r w:rsidR="00213316" w:rsidRPr="001D286C">
              <w:rPr>
                <w:rFonts w:asciiTheme="majorHAnsi" w:hAnsiTheme="majorHAnsi" w:cstheme="minorHAnsi"/>
                <w:sz w:val="22"/>
                <w:szCs w:val="22"/>
                <w:lang w:eastAsia="en-US"/>
              </w:rPr>
              <w:t>.</w:t>
            </w:r>
          </w:p>
          <w:p w:rsidR="00F047CE" w:rsidRPr="001D286C" w:rsidRDefault="00213316" w:rsidP="00D0750C">
            <w:pPr>
              <w:pStyle w:val="GvdeMetni"/>
              <w:numPr>
                <w:ilvl w:val="0"/>
                <w:numId w:val="9"/>
              </w:numPr>
              <w:spacing w:after="0"/>
              <w:ind w:left="264" w:hanging="26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Bu amaçla </w:t>
            </w:r>
            <w:r w:rsidR="00D0750C" w:rsidRPr="001D286C">
              <w:rPr>
                <w:rFonts w:asciiTheme="majorHAnsi" w:hAnsiTheme="majorHAnsi" w:cstheme="minorHAnsi"/>
                <w:sz w:val="22"/>
                <w:szCs w:val="22"/>
                <w:lang w:eastAsia="en-US"/>
              </w:rPr>
              <w:t>Tablo 5.3.1’i doldurup değerlendirme yapınız. Mümkünse bu tabloyu her öğretim elemanı için (1 önceki satırın altına 2 satır ekleyerek) son 4 yılı dikkate alarak hazırlayınız.</w:t>
            </w:r>
            <w:r w:rsidR="00F047CE" w:rsidRPr="001D286C">
              <w:rPr>
                <w:rFonts w:asciiTheme="majorHAnsi" w:hAnsiTheme="majorHAnsi" w:cstheme="minorHAnsi"/>
                <w:sz w:val="22"/>
                <w:szCs w:val="22"/>
                <w:lang w:eastAsia="en-US"/>
              </w:rPr>
              <w:t xml:space="preserve"> </w:t>
            </w:r>
          </w:p>
        </w:tc>
      </w:tr>
    </w:tbl>
    <w:p w:rsidR="00D865FF" w:rsidRDefault="00D865FF" w:rsidP="00031EC8">
      <w:pPr>
        <w:pStyle w:val="Balk4"/>
        <w:spacing w:after="120"/>
        <w:ind w:firstLine="0"/>
        <w:rPr>
          <w:rFonts w:asciiTheme="majorHAnsi" w:hAnsiTheme="majorHAnsi" w:cstheme="minorHAnsi"/>
          <w:color w:val="auto"/>
        </w:rPr>
      </w:pPr>
      <w:bookmarkStart w:id="104" w:name="_Toc232102116"/>
      <w:bookmarkStart w:id="105" w:name="_Toc413595483"/>
      <w:bookmarkStart w:id="106" w:name="_Toc342573110"/>
      <w:bookmarkStart w:id="107" w:name="_Toc356564423"/>
      <w:bookmarkStart w:id="108" w:name="_Toc4163380"/>
    </w:p>
    <w:p w:rsidR="001A2D49" w:rsidRDefault="001A2D49" w:rsidP="001A2D49"/>
    <w:p w:rsidR="001A2D49" w:rsidRDefault="001A2D49" w:rsidP="001A2D49"/>
    <w:p w:rsidR="001A2D49" w:rsidRPr="001A2D49" w:rsidRDefault="001A2D49" w:rsidP="001A2D49"/>
    <w:p w:rsidR="00A45359" w:rsidRPr="001D286C" w:rsidRDefault="00A45359" w:rsidP="00031EC8">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lastRenderedPageBreak/>
        <w:t>5.</w:t>
      </w:r>
      <w:r w:rsidR="00543BFC" w:rsidRPr="001D286C">
        <w:rPr>
          <w:rFonts w:asciiTheme="majorHAnsi" w:hAnsiTheme="majorHAnsi" w:cstheme="minorHAnsi"/>
          <w:color w:val="auto"/>
        </w:rPr>
        <w:t>4.</w:t>
      </w:r>
      <w:r w:rsidRPr="001D286C">
        <w:rPr>
          <w:rFonts w:asciiTheme="majorHAnsi" w:hAnsiTheme="majorHAnsi" w:cstheme="minorHAnsi"/>
          <w:color w:val="auto"/>
        </w:rPr>
        <w:t>Atama ve Yükseltme</w:t>
      </w:r>
      <w:bookmarkEnd w:id="104"/>
      <w:bookmarkEnd w:id="105"/>
      <w:bookmarkEnd w:id="106"/>
      <w:bookmarkEnd w:id="107"/>
      <w:bookmarkEnd w:id="108"/>
    </w:p>
    <w:tbl>
      <w:tblPr>
        <w:tblStyle w:val="TabloKlavuzu"/>
        <w:tblW w:w="0" w:type="auto"/>
        <w:tblInd w:w="-34" w:type="dxa"/>
        <w:tblLook w:val="04A0" w:firstRow="1" w:lastRow="0" w:firstColumn="1" w:lastColumn="0" w:noHBand="0" w:noVBand="1"/>
      </w:tblPr>
      <w:tblGrid>
        <w:gridCol w:w="4560"/>
        <w:gridCol w:w="4535"/>
      </w:tblGrid>
      <w:tr w:rsidR="00F047CE" w:rsidRPr="001D286C" w:rsidTr="00D0750C">
        <w:tc>
          <w:tcPr>
            <w:tcW w:w="4678" w:type="dxa"/>
          </w:tcPr>
          <w:p w:rsidR="00F047CE" w:rsidRPr="001D286C" w:rsidRDefault="00F047CE" w:rsidP="004F1CE6">
            <w:pPr>
              <w:pStyle w:val="GvdeMetni"/>
              <w:spacing w:after="0"/>
              <w:jc w:val="center"/>
              <w:rPr>
                <w:rFonts w:asciiTheme="majorHAnsi" w:hAnsiTheme="majorHAnsi" w:cstheme="minorHAnsi"/>
                <w:b/>
                <w:sz w:val="22"/>
                <w:szCs w:val="22"/>
              </w:rPr>
            </w:pPr>
            <w:bookmarkStart w:id="109" w:name="_Toc342573111"/>
            <w:bookmarkStart w:id="110" w:name="_Toc356564424"/>
            <w:bookmarkStart w:id="111" w:name="_Toc4163381"/>
            <w:r w:rsidRPr="001D286C">
              <w:rPr>
                <w:rFonts w:asciiTheme="majorHAnsi" w:hAnsiTheme="majorHAnsi" w:cstheme="minorHAnsi"/>
                <w:b/>
                <w:sz w:val="22"/>
                <w:szCs w:val="22"/>
              </w:rPr>
              <w:t>Maddeler</w:t>
            </w:r>
          </w:p>
        </w:tc>
        <w:tc>
          <w:tcPr>
            <w:tcW w:w="4643" w:type="dxa"/>
          </w:tcPr>
          <w:p w:rsidR="00F047CE" w:rsidRPr="001D286C" w:rsidRDefault="00F047CE"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F047CE" w:rsidRPr="001D286C" w:rsidTr="00D0750C">
        <w:tc>
          <w:tcPr>
            <w:tcW w:w="4678" w:type="dxa"/>
          </w:tcPr>
          <w:p w:rsidR="00213316" w:rsidRPr="001D286C" w:rsidRDefault="00213316" w:rsidP="00980A7B">
            <w:pPr>
              <w:rPr>
                <w:rFonts w:asciiTheme="majorHAnsi" w:eastAsia="Cambria" w:hAnsiTheme="majorHAnsi" w:cs="Cambria"/>
                <w:sz w:val="22"/>
                <w:szCs w:val="22"/>
              </w:rPr>
            </w:pPr>
            <w:r w:rsidRPr="001D286C">
              <w:rPr>
                <w:rFonts w:asciiTheme="majorHAnsi" w:eastAsia="Cambria" w:hAnsiTheme="majorHAnsi" w:cs="Cambria"/>
                <w:sz w:val="22"/>
                <w:szCs w:val="22"/>
              </w:rPr>
              <w:t>5.4.1. Öğretim üyesi atama ve yükseltme ölçütlerini açıklayınız. Yapılan son atama ve yükseltmeye ilişkin kanıtlar ekleyiniz. (Mevzuatınızı eklere koyunuz)</w:t>
            </w:r>
          </w:p>
          <w:p w:rsidR="00F047CE" w:rsidRPr="001D286C" w:rsidRDefault="00F047CE" w:rsidP="004F1CE6">
            <w:pPr>
              <w:pStyle w:val="GvdeMetni"/>
              <w:spacing w:after="0"/>
              <w:rPr>
                <w:rFonts w:asciiTheme="majorHAnsi" w:hAnsiTheme="majorHAnsi" w:cstheme="minorHAnsi"/>
                <w:sz w:val="22"/>
                <w:szCs w:val="22"/>
                <w:lang w:eastAsia="en-US"/>
              </w:rPr>
            </w:pPr>
          </w:p>
        </w:tc>
        <w:tc>
          <w:tcPr>
            <w:tcW w:w="4643" w:type="dxa"/>
          </w:tcPr>
          <w:p w:rsidR="00F047CE" w:rsidRPr="001D286C" w:rsidRDefault="00F047CE" w:rsidP="00CA62CD">
            <w:pPr>
              <w:pStyle w:val="GvdeMetni"/>
              <w:numPr>
                <w:ilvl w:val="0"/>
                <w:numId w:val="7"/>
              </w:numPr>
              <w:spacing w:after="0"/>
              <w:ind w:left="280" w:hanging="276"/>
              <w:jc w:val="left"/>
              <w:rPr>
                <w:rFonts w:asciiTheme="majorHAnsi" w:hAnsiTheme="majorHAnsi" w:cstheme="minorHAnsi"/>
                <w:sz w:val="22"/>
                <w:szCs w:val="22"/>
                <w:lang w:eastAsia="en-US"/>
              </w:rPr>
            </w:pPr>
            <w:r w:rsidRPr="001D286C">
              <w:rPr>
                <w:rFonts w:asciiTheme="majorHAnsi" w:hAnsiTheme="majorHAnsi" w:cstheme="minorHAnsi"/>
                <w:sz w:val="22"/>
                <w:szCs w:val="22"/>
              </w:rPr>
              <w:t>Öğretim üyesi atama ve yükseltme ölçütleri</w:t>
            </w:r>
            <w:r w:rsidR="00213316" w:rsidRPr="001D286C">
              <w:rPr>
                <w:rFonts w:asciiTheme="majorHAnsi" w:hAnsiTheme="majorHAnsi" w:cstheme="minorHAnsi"/>
                <w:sz w:val="22"/>
                <w:szCs w:val="22"/>
              </w:rPr>
              <w:t xml:space="preserve"> </w:t>
            </w:r>
            <w:r w:rsidR="00323C29" w:rsidRPr="001D286C">
              <w:rPr>
                <w:rFonts w:asciiTheme="majorHAnsi" w:hAnsiTheme="majorHAnsi" w:cstheme="minorHAnsi"/>
                <w:sz w:val="22"/>
                <w:szCs w:val="22"/>
                <w:lang w:eastAsia="en-US"/>
              </w:rPr>
              <w:t>(</w:t>
            </w:r>
            <w:r w:rsidR="00323C29" w:rsidRPr="001D286C">
              <w:rPr>
                <w:rFonts w:asciiTheme="majorHAnsi" w:hAnsiTheme="majorHAnsi" w:cstheme="minorHAnsi"/>
                <w:color w:val="FF0000"/>
                <w:sz w:val="22"/>
                <w:szCs w:val="22"/>
                <w:lang w:eastAsia="en-US"/>
              </w:rPr>
              <w:t>web sayfasındaki linki, ÖDR içine kopyalanmalı, açılıp açılmadığı kontrol edilmeli</w:t>
            </w:r>
            <w:r w:rsidRPr="001D286C">
              <w:rPr>
                <w:rFonts w:asciiTheme="majorHAnsi" w:hAnsiTheme="majorHAnsi" w:cstheme="minorHAnsi"/>
                <w:sz w:val="22"/>
                <w:szCs w:val="22"/>
                <w:lang w:eastAsia="en-US"/>
              </w:rPr>
              <w:t>)</w:t>
            </w:r>
          </w:p>
          <w:p w:rsidR="002A2570" w:rsidRPr="001D286C" w:rsidRDefault="002A2570" w:rsidP="00CA62CD">
            <w:pPr>
              <w:pStyle w:val="GvdeMetni"/>
              <w:numPr>
                <w:ilvl w:val="0"/>
                <w:numId w:val="7"/>
              </w:numPr>
              <w:spacing w:after="0"/>
              <w:ind w:left="280" w:hanging="276"/>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En son yapılan 1 atama ve 1 yükseltmeye ilişkin gazete ilanı, BK, YK veya Üniversite YK kararı örnekleri</w:t>
            </w:r>
          </w:p>
        </w:tc>
      </w:tr>
    </w:tbl>
    <w:p w:rsidR="00312ECB" w:rsidRPr="00312ECB" w:rsidRDefault="00312ECB" w:rsidP="00312ECB"/>
    <w:p w:rsidR="00A45359" w:rsidRPr="001D286C" w:rsidRDefault="00A45359" w:rsidP="00031EC8">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5.</w:t>
      </w:r>
      <w:r w:rsidR="00543BFC" w:rsidRPr="001D286C">
        <w:rPr>
          <w:rFonts w:asciiTheme="majorHAnsi" w:hAnsiTheme="majorHAnsi" w:cstheme="minorHAnsi"/>
          <w:color w:val="auto"/>
        </w:rPr>
        <w:t>5.</w:t>
      </w:r>
      <w:r w:rsidRPr="001D286C">
        <w:rPr>
          <w:rFonts w:asciiTheme="majorHAnsi" w:hAnsiTheme="majorHAnsi" w:cstheme="minorHAnsi"/>
          <w:color w:val="auto"/>
        </w:rPr>
        <w:t>Destek Öğretim Kadrosu</w:t>
      </w:r>
      <w:bookmarkEnd w:id="109"/>
      <w:bookmarkEnd w:id="110"/>
      <w:bookmarkEnd w:id="111"/>
    </w:p>
    <w:tbl>
      <w:tblPr>
        <w:tblStyle w:val="TabloKlavuzu"/>
        <w:tblW w:w="0" w:type="auto"/>
        <w:tblInd w:w="-34" w:type="dxa"/>
        <w:tblLook w:val="04A0" w:firstRow="1" w:lastRow="0" w:firstColumn="1" w:lastColumn="0" w:noHBand="0" w:noVBand="1"/>
      </w:tblPr>
      <w:tblGrid>
        <w:gridCol w:w="4558"/>
        <w:gridCol w:w="4537"/>
      </w:tblGrid>
      <w:tr w:rsidR="00F047CE" w:rsidRPr="001D286C" w:rsidTr="002507DA">
        <w:tc>
          <w:tcPr>
            <w:tcW w:w="4678" w:type="dxa"/>
          </w:tcPr>
          <w:p w:rsidR="00F047CE" w:rsidRPr="001D286C" w:rsidRDefault="00F047CE" w:rsidP="004F1CE6">
            <w:pPr>
              <w:pStyle w:val="GvdeMetni"/>
              <w:spacing w:after="0"/>
              <w:jc w:val="center"/>
              <w:rPr>
                <w:rFonts w:asciiTheme="majorHAnsi" w:hAnsiTheme="majorHAnsi" w:cstheme="minorHAnsi"/>
                <w:b/>
                <w:sz w:val="22"/>
                <w:szCs w:val="22"/>
              </w:rPr>
            </w:pPr>
            <w:bookmarkStart w:id="112" w:name="_Toc250726635"/>
            <w:bookmarkStart w:id="113" w:name="_Toc251168857"/>
            <w:bookmarkStart w:id="114" w:name="_Toc251172865"/>
            <w:r w:rsidRPr="001D286C">
              <w:rPr>
                <w:rFonts w:asciiTheme="majorHAnsi" w:hAnsiTheme="majorHAnsi" w:cstheme="minorHAnsi"/>
                <w:b/>
                <w:sz w:val="22"/>
                <w:szCs w:val="22"/>
              </w:rPr>
              <w:t>Maddeler</w:t>
            </w:r>
          </w:p>
        </w:tc>
        <w:tc>
          <w:tcPr>
            <w:tcW w:w="4642" w:type="dxa"/>
          </w:tcPr>
          <w:p w:rsidR="00F047CE" w:rsidRPr="001D286C" w:rsidRDefault="00F047CE"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F047CE" w:rsidRPr="001D286C" w:rsidTr="002507DA">
        <w:tc>
          <w:tcPr>
            <w:tcW w:w="4678" w:type="dxa"/>
          </w:tcPr>
          <w:p w:rsidR="00F047CE" w:rsidRPr="001D286C" w:rsidRDefault="00213316" w:rsidP="00980A7B">
            <w:pPr>
              <w:rPr>
                <w:rFonts w:asciiTheme="majorHAnsi" w:hAnsiTheme="majorHAnsi" w:cstheme="minorHAnsi"/>
                <w:sz w:val="22"/>
                <w:szCs w:val="22"/>
                <w:lang w:eastAsia="en-US"/>
              </w:rPr>
            </w:pPr>
            <w:r w:rsidRPr="001D286C">
              <w:rPr>
                <w:rFonts w:asciiTheme="majorHAnsi" w:eastAsia="Cambria" w:hAnsiTheme="majorHAnsi" w:cs="Cambria"/>
                <w:sz w:val="22"/>
                <w:szCs w:val="22"/>
              </w:rPr>
              <w:t>5.5.1. Öğretim kadrosuna destek olarak bölüm dışından destek alınan bireylerde gerekli yeterlilik şartlarını açıklayınız. Yapılan son iki yarıyıldaki görevlendirmelere ilişkin kanıt ekleyiniz.</w:t>
            </w:r>
          </w:p>
        </w:tc>
        <w:tc>
          <w:tcPr>
            <w:tcW w:w="4642" w:type="dxa"/>
          </w:tcPr>
          <w:p w:rsidR="00F047CE" w:rsidRPr="001D286C" w:rsidRDefault="00F047CE" w:rsidP="00CA62CD">
            <w:pPr>
              <w:pStyle w:val="GvdeMetni"/>
              <w:numPr>
                <w:ilvl w:val="0"/>
                <w:numId w:val="9"/>
              </w:numPr>
              <w:spacing w:after="0"/>
              <w:ind w:left="287" w:hanging="283"/>
              <w:rPr>
                <w:rFonts w:asciiTheme="majorHAnsi" w:hAnsiTheme="majorHAnsi" w:cstheme="minorHAnsi"/>
                <w:sz w:val="22"/>
                <w:szCs w:val="22"/>
                <w:lang w:eastAsia="en-US"/>
              </w:rPr>
            </w:pPr>
            <w:r w:rsidRPr="001D286C">
              <w:rPr>
                <w:rFonts w:asciiTheme="majorHAnsi" w:hAnsiTheme="majorHAnsi" w:cstheme="minorHAnsi"/>
                <w:sz w:val="22"/>
                <w:szCs w:val="22"/>
              </w:rPr>
              <w:t>Öğretim kadrosuna destek olarak bölüm dışından alınan bireylerin yetkinliklerine ilişkin kanıtlar</w:t>
            </w:r>
            <w:r w:rsidR="002507DA" w:rsidRPr="001D286C">
              <w:rPr>
                <w:rFonts w:asciiTheme="majorHAnsi" w:hAnsiTheme="majorHAnsi" w:cstheme="minorHAnsi"/>
                <w:sz w:val="22"/>
                <w:szCs w:val="22"/>
              </w:rPr>
              <w:t xml:space="preserve"> (</w:t>
            </w:r>
            <w:proofErr w:type="spellStart"/>
            <w:r w:rsidR="002507DA" w:rsidRPr="001D286C">
              <w:rPr>
                <w:rFonts w:asciiTheme="majorHAnsi" w:hAnsiTheme="majorHAnsi" w:cstheme="minorHAnsi"/>
                <w:sz w:val="22"/>
                <w:szCs w:val="22"/>
              </w:rPr>
              <w:t>CV’leri</w:t>
            </w:r>
            <w:proofErr w:type="spellEnd"/>
            <w:r w:rsidR="002507DA" w:rsidRPr="001D286C">
              <w:rPr>
                <w:rFonts w:asciiTheme="majorHAnsi" w:hAnsiTheme="majorHAnsi" w:cstheme="minorHAnsi"/>
                <w:sz w:val="22"/>
                <w:szCs w:val="22"/>
              </w:rPr>
              <w:t xml:space="preserve"> </w:t>
            </w:r>
            <w:proofErr w:type="spellStart"/>
            <w:r w:rsidR="002507DA" w:rsidRPr="001D286C">
              <w:rPr>
                <w:rFonts w:asciiTheme="majorHAnsi" w:hAnsiTheme="majorHAnsi" w:cstheme="minorHAnsi"/>
                <w:sz w:val="22"/>
                <w:szCs w:val="22"/>
              </w:rPr>
              <w:t>vb</w:t>
            </w:r>
            <w:proofErr w:type="spellEnd"/>
            <w:r w:rsidR="002507DA" w:rsidRPr="001D286C">
              <w:rPr>
                <w:rFonts w:asciiTheme="majorHAnsi" w:hAnsiTheme="majorHAnsi" w:cstheme="minorHAnsi"/>
                <w:sz w:val="22"/>
                <w:szCs w:val="22"/>
              </w:rPr>
              <w:t>)</w:t>
            </w:r>
          </w:p>
        </w:tc>
      </w:tr>
    </w:tbl>
    <w:p w:rsidR="00D865FF" w:rsidRPr="001D286C" w:rsidRDefault="00D865FF" w:rsidP="00031EC8">
      <w:pPr>
        <w:pStyle w:val="Balk3"/>
        <w:spacing w:after="120"/>
        <w:ind w:firstLine="0"/>
        <w:rPr>
          <w:rFonts w:asciiTheme="majorHAnsi" w:hAnsiTheme="majorHAnsi" w:cstheme="minorHAnsi"/>
          <w:color w:val="auto"/>
        </w:rPr>
      </w:pPr>
      <w:bookmarkStart w:id="115" w:name="_Toc4163384"/>
      <w:bookmarkStart w:id="116" w:name="_Toc224410955"/>
      <w:bookmarkStart w:id="117" w:name="_Toc224532402"/>
      <w:bookmarkEnd w:id="112"/>
      <w:bookmarkEnd w:id="113"/>
      <w:bookmarkEnd w:id="114"/>
    </w:p>
    <w:p w:rsidR="00D36D0A" w:rsidRDefault="006F0471" w:rsidP="00031EC8">
      <w:pPr>
        <w:pStyle w:val="Balk3"/>
        <w:spacing w:after="120"/>
        <w:ind w:firstLine="0"/>
        <w:rPr>
          <w:rFonts w:asciiTheme="majorHAnsi" w:hAnsiTheme="majorHAnsi" w:cstheme="minorHAnsi"/>
          <w:color w:val="auto"/>
        </w:rPr>
      </w:pPr>
      <w:r w:rsidRPr="001D286C">
        <w:rPr>
          <w:rFonts w:asciiTheme="majorHAnsi" w:hAnsiTheme="majorHAnsi" w:cstheme="minorHAnsi"/>
          <w:color w:val="auto"/>
        </w:rPr>
        <w:t>ÖLÇÜT 6: YÖNETİM YAPISI</w:t>
      </w:r>
      <w:bookmarkEnd w:id="115"/>
    </w:p>
    <w:p w:rsidR="00312ECB" w:rsidRPr="00312ECB" w:rsidRDefault="00312ECB" w:rsidP="00312ECB">
      <w:pPr>
        <w:rPr>
          <w:rFonts w:asciiTheme="majorHAnsi" w:hAnsiTheme="majorHAnsi" w:cstheme="minorHAnsi"/>
          <w:b/>
          <w:sz w:val="22"/>
          <w:szCs w:val="22"/>
        </w:rPr>
      </w:pPr>
      <w:r w:rsidRPr="00312ECB">
        <w:rPr>
          <w:color w:val="FF0000"/>
        </w:rPr>
        <w:t>Bu ölçütün yazımında Fakülte/yüksekokul sekreterliğinden yardım alınız</w:t>
      </w:r>
      <w:r>
        <w:rPr>
          <w:rFonts w:asciiTheme="majorHAnsi" w:hAnsiTheme="majorHAnsi" w:cstheme="minorHAnsi"/>
          <w:b/>
          <w:sz w:val="22"/>
          <w:szCs w:val="22"/>
        </w:rPr>
        <w:t>.</w:t>
      </w:r>
      <w:r w:rsidRPr="00312ECB">
        <w:rPr>
          <w:rFonts w:asciiTheme="majorHAnsi" w:hAnsiTheme="majorHAnsi" w:cstheme="minorHAnsi"/>
          <w:b/>
          <w:sz w:val="22"/>
          <w:szCs w:val="22"/>
        </w:rPr>
        <w:t xml:space="preserve"> </w:t>
      </w:r>
    </w:p>
    <w:tbl>
      <w:tblPr>
        <w:tblStyle w:val="TabloKlavuzu"/>
        <w:tblW w:w="0" w:type="auto"/>
        <w:tblInd w:w="-34" w:type="dxa"/>
        <w:tblLook w:val="04A0" w:firstRow="1" w:lastRow="0" w:firstColumn="1" w:lastColumn="0" w:noHBand="0" w:noVBand="1"/>
      </w:tblPr>
      <w:tblGrid>
        <w:gridCol w:w="4559"/>
        <w:gridCol w:w="4536"/>
      </w:tblGrid>
      <w:tr w:rsidR="004F1CE6" w:rsidRPr="001D286C" w:rsidTr="002507DA">
        <w:tc>
          <w:tcPr>
            <w:tcW w:w="4678" w:type="dxa"/>
          </w:tcPr>
          <w:p w:rsidR="004F1CE6" w:rsidRPr="001D286C" w:rsidRDefault="004F1CE6"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4F1CE6" w:rsidRPr="001D286C" w:rsidRDefault="004F1CE6" w:rsidP="004F1CE6">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4F1CE6" w:rsidRPr="001D286C" w:rsidTr="002507DA">
        <w:tc>
          <w:tcPr>
            <w:tcW w:w="4678" w:type="dxa"/>
          </w:tcPr>
          <w:p w:rsidR="004F1CE6" w:rsidRPr="001D286C" w:rsidRDefault="00213316"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6.1. Kuruluş ve yönetim yapısını, bu yapının ana kuruluş içindeki yerini, öğretim faaliyetleri ve destek hizmetleri arasındaki ilişkileri açıklayınız. Fakülte/yüksekokulun üniversitedeki idari birimlerle olan ilişkilerini mevzuat çerçevesinde irdeleyiniz. Yapılan iş ve işlemlerden kanıtlar ekleyiniz.</w:t>
            </w:r>
          </w:p>
        </w:tc>
        <w:tc>
          <w:tcPr>
            <w:tcW w:w="4643" w:type="dxa"/>
          </w:tcPr>
          <w:p w:rsidR="004F1CE6" w:rsidRPr="001D286C" w:rsidRDefault="002A2570"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Fakülte</w:t>
            </w:r>
            <w:r w:rsidR="002507DA" w:rsidRPr="001D286C">
              <w:rPr>
                <w:rFonts w:asciiTheme="majorHAnsi" w:hAnsiTheme="majorHAnsi" w:cstheme="minorHAnsi"/>
                <w:sz w:val="22"/>
                <w:szCs w:val="22"/>
                <w:lang w:eastAsia="en-US"/>
              </w:rPr>
              <w:t>/YO</w:t>
            </w:r>
            <w:r w:rsidRPr="001D286C">
              <w:rPr>
                <w:rFonts w:asciiTheme="majorHAnsi" w:hAnsiTheme="majorHAnsi" w:cstheme="minorHAnsi"/>
                <w:sz w:val="22"/>
                <w:szCs w:val="22"/>
                <w:lang w:eastAsia="en-US"/>
              </w:rPr>
              <w:t xml:space="preserve"> organizasyon şeması</w:t>
            </w:r>
            <w:r w:rsidR="002507DA" w:rsidRPr="001D286C">
              <w:rPr>
                <w:rFonts w:asciiTheme="majorHAnsi" w:hAnsiTheme="majorHAnsi" w:cstheme="minorHAnsi"/>
                <w:sz w:val="22"/>
                <w:szCs w:val="22"/>
                <w:lang w:eastAsia="en-US"/>
              </w:rPr>
              <w:t>nı</w:t>
            </w:r>
            <w:r w:rsidR="002507DA" w:rsidRPr="001D286C">
              <w:rPr>
                <w:rFonts w:asciiTheme="majorHAnsi" w:eastAsia="Cambria" w:hAnsiTheme="majorHAnsi" w:cs="Cambria"/>
                <w:color w:val="FF0000"/>
                <w:sz w:val="22"/>
                <w:szCs w:val="22"/>
              </w:rPr>
              <w:t xml:space="preserve"> </w:t>
            </w:r>
            <w:r w:rsidR="002507DA" w:rsidRPr="001D286C">
              <w:rPr>
                <w:rFonts w:asciiTheme="majorHAnsi" w:eastAsia="Cambria" w:hAnsiTheme="majorHAnsi" w:cs="Cambria"/>
                <w:sz w:val="22"/>
                <w:szCs w:val="22"/>
              </w:rPr>
              <w:t>2547 sayılı yasa dikkate alınarak çiziniz</w:t>
            </w:r>
            <w:r w:rsidR="002507DA" w:rsidRPr="001D286C">
              <w:rPr>
                <w:rFonts w:asciiTheme="majorHAnsi" w:eastAsia="Cambria" w:hAnsiTheme="majorHAnsi" w:cs="Cambria"/>
                <w:color w:val="FF0000"/>
                <w:sz w:val="22"/>
                <w:szCs w:val="22"/>
              </w:rPr>
              <w:t xml:space="preserve"> (fakülte/yüksekokulu kurulu ve fakülte/yüksekokulu yönetim kurulu, dekanın/müdürün emir vereceği kurullar değildir)</w:t>
            </w:r>
          </w:p>
          <w:p w:rsidR="005206F2" w:rsidRDefault="002507DA"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Üniversitede işletilen süreçleri (</w:t>
            </w:r>
            <w:r w:rsidR="005206F2" w:rsidRPr="001D286C">
              <w:rPr>
                <w:rFonts w:asciiTheme="majorHAnsi" w:hAnsiTheme="majorHAnsi" w:cstheme="minorHAnsi"/>
                <w:sz w:val="22"/>
                <w:szCs w:val="22"/>
                <w:lang w:eastAsia="en-US"/>
              </w:rPr>
              <w:t>Eğitim-öğretim süreci</w:t>
            </w:r>
            <w:r w:rsidRPr="001D286C">
              <w:rPr>
                <w:rFonts w:asciiTheme="majorHAnsi" w:hAnsiTheme="majorHAnsi" w:cstheme="minorHAnsi"/>
                <w:sz w:val="22"/>
                <w:szCs w:val="22"/>
                <w:lang w:eastAsia="en-US"/>
              </w:rPr>
              <w:t>) açıklayınız.</w:t>
            </w:r>
          </w:p>
          <w:p w:rsidR="00312ECB" w:rsidRPr="001D286C" w:rsidRDefault="00312ECB" w:rsidP="00CA62CD">
            <w:pPr>
              <w:pStyle w:val="GvdeMetni"/>
              <w:numPr>
                <w:ilvl w:val="0"/>
                <w:numId w:val="9"/>
              </w:numPr>
              <w:spacing w:after="0"/>
              <w:ind w:left="319" w:hanging="284"/>
              <w:jc w:val="left"/>
              <w:rPr>
                <w:rFonts w:asciiTheme="majorHAnsi" w:hAnsiTheme="majorHAnsi" w:cstheme="minorHAnsi"/>
                <w:sz w:val="22"/>
                <w:szCs w:val="22"/>
                <w:lang w:eastAsia="en-US"/>
              </w:rPr>
            </w:pPr>
            <w:r>
              <w:rPr>
                <w:rFonts w:asciiTheme="majorHAnsi" w:hAnsiTheme="majorHAnsi" w:cstheme="minorHAnsi"/>
                <w:sz w:val="22"/>
                <w:szCs w:val="22"/>
                <w:lang w:eastAsia="en-US"/>
              </w:rPr>
              <w:t>Tablo 6.1’deki programınız için geçerli olan iş ve işlemlere dönük kanıta dayalı açıklama yapınız.</w:t>
            </w:r>
          </w:p>
          <w:p w:rsidR="00213316" w:rsidRPr="001D286C" w:rsidRDefault="00213316"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İdari birimlerle ilişkiler (mevzuat temelli)</w:t>
            </w:r>
            <w:r w:rsidR="002507DA" w:rsidRPr="001D286C">
              <w:rPr>
                <w:rFonts w:asciiTheme="majorHAnsi" w:hAnsiTheme="majorHAnsi" w:cstheme="minorHAnsi"/>
                <w:sz w:val="22"/>
                <w:szCs w:val="22"/>
                <w:lang w:eastAsia="en-US"/>
              </w:rPr>
              <w:t xml:space="preserve"> açıklayınız, örnek kanıtlar ekleyiniz.</w:t>
            </w:r>
          </w:p>
          <w:p w:rsidR="005206F2" w:rsidRPr="001D286C" w:rsidRDefault="005206F2"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Destek hizmetleri süreci</w:t>
            </w:r>
            <w:r w:rsidR="002507DA" w:rsidRPr="001D286C">
              <w:rPr>
                <w:rFonts w:asciiTheme="majorHAnsi" w:hAnsiTheme="majorHAnsi" w:cstheme="minorHAnsi"/>
                <w:sz w:val="22"/>
                <w:szCs w:val="22"/>
                <w:lang w:eastAsia="en-US"/>
              </w:rPr>
              <w:t>nden kanıtlar ekleyiniz</w:t>
            </w:r>
          </w:p>
          <w:p w:rsidR="00213316" w:rsidRPr="001D286C" w:rsidRDefault="00213316"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eastAsia="Cambria" w:hAnsiTheme="majorHAnsi" w:cs="Cambria"/>
                <w:sz w:val="22"/>
                <w:szCs w:val="22"/>
              </w:rPr>
              <w:t>Yapılan iş ve işlemlerden kanıtlar</w:t>
            </w:r>
          </w:p>
        </w:tc>
      </w:tr>
      <w:tr w:rsidR="004F1CE6" w:rsidRPr="001D286C" w:rsidTr="002507DA">
        <w:tc>
          <w:tcPr>
            <w:tcW w:w="4678" w:type="dxa"/>
          </w:tcPr>
          <w:p w:rsidR="004F1CE6" w:rsidRPr="001D286C" w:rsidRDefault="00213316"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6.2. Fakülte/yüksekokulda görevli tüm bireylerin iş ve görev tanımlarının yapılarak ilgili bireylere iletilmiş olduğunu gösteriniz. İş ve görev tanımlarını ve tebliğ formlarını ayrı bir ekte sununuz.</w:t>
            </w:r>
          </w:p>
        </w:tc>
        <w:tc>
          <w:tcPr>
            <w:tcW w:w="4643" w:type="dxa"/>
          </w:tcPr>
          <w:p w:rsidR="005206F2" w:rsidRPr="001D286C" w:rsidRDefault="005206F2" w:rsidP="00CA62CD">
            <w:pPr>
              <w:pStyle w:val="GvdeMetni"/>
              <w:numPr>
                <w:ilvl w:val="0"/>
                <w:numId w:val="9"/>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İlgili mevzuat</w:t>
            </w:r>
          </w:p>
          <w:p w:rsidR="004F1CE6" w:rsidRPr="001D286C" w:rsidRDefault="005206F2" w:rsidP="00CA62CD">
            <w:pPr>
              <w:pStyle w:val="GvdeMetni"/>
              <w:numPr>
                <w:ilvl w:val="0"/>
                <w:numId w:val="9"/>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İş ve görev tanımları</w:t>
            </w:r>
          </w:p>
          <w:p w:rsidR="002507DA" w:rsidRPr="001D286C" w:rsidRDefault="002507DA" w:rsidP="00CA62CD">
            <w:pPr>
              <w:pStyle w:val="GvdeMetni"/>
              <w:numPr>
                <w:ilvl w:val="0"/>
                <w:numId w:val="9"/>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Tebliğ belgeleri</w:t>
            </w:r>
          </w:p>
          <w:p w:rsidR="005206F2" w:rsidRPr="001D286C" w:rsidRDefault="005206F2" w:rsidP="00031EC8">
            <w:pPr>
              <w:pStyle w:val="GvdeMetni"/>
              <w:spacing w:after="0"/>
              <w:ind w:left="319" w:hanging="284"/>
              <w:rPr>
                <w:rFonts w:asciiTheme="majorHAnsi" w:hAnsiTheme="majorHAnsi" w:cstheme="minorHAnsi"/>
                <w:sz w:val="22"/>
                <w:szCs w:val="22"/>
                <w:lang w:eastAsia="en-US"/>
              </w:rPr>
            </w:pPr>
          </w:p>
        </w:tc>
      </w:tr>
      <w:tr w:rsidR="00213316" w:rsidRPr="001D286C" w:rsidTr="002507DA">
        <w:tc>
          <w:tcPr>
            <w:tcW w:w="4678" w:type="dxa"/>
          </w:tcPr>
          <w:p w:rsidR="00213316" w:rsidRPr="001D286C" w:rsidRDefault="00213316"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6.3. Fakülte/yüksekokul yönetimi ile programı yürüten bölüm yönetiminin, iç işleyişi denetleyecek, sorgulayacak ve düzeltebilecek yöntemlerini mevzuata atıf yaparak kanıtlarıyla açıklayınız.</w:t>
            </w:r>
          </w:p>
        </w:tc>
        <w:tc>
          <w:tcPr>
            <w:tcW w:w="4643" w:type="dxa"/>
          </w:tcPr>
          <w:p w:rsidR="00213316" w:rsidRPr="001D286C" w:rsidRDefault="00213316" w:rsidP="00CA62CD">
            <w:pPr>
              <w:pStyle w:val="GvdeMetni"/>
              <w:numPr>
                <w:ilvl w:val="0"/>
                <w:numId w:val="9"/>
              </w:numPr>
              <w:spacing w:after="0"/>
              <w:ind w:left="319" w:hanging="284"/>
              <w:jc w:val="left"/>
              <w:rPr>
                <w:rFonts w:asciiTheme="majorHAnsi" w:hAnsiTheme="majorHAnsi" w:cstheme="minorHAnsi"/>
                <w:color w:val="FF0000"/>
                <w:sz w:val="22"/>
                <w:szCs w:val="22"/>
                <w:lang w:eastAsia="en-US"/>
              </w:rPr>
            </w:pPr>
            <w:r w:rsidRPr="001D286C">
              <w:rPr>
                <w:rFonts w:asciiTheme="majorHAnsi" w:hAnsiTheme="majorHAnsi" w:cstheme="minorHAnsi"/>
                <w:color w:val="FF0000"/>
                <w:sz w:val="22"/>
                <w:szCs w:val="22"/>
                <w:lang w:eastAsia="en-US"/>
              </w:rPr>
              <w:t>Akademik teşkilat yönetmeliğinin ilgili maddeleri</w:t>
            </w:r>
          </w:p>
          <w:p w:rsidR="002507DA" w:rsidRPr="001D286C" w:rsidRDefault="002507DA"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Fakülte/yüksekokul ile bölüm arasında iç işleyişi denetleme, sorgulama ve düzeltmeye dönük yapılan uygulamalardan kanıtlar</w:t>
            </w:r>
          </w:p>
          <w:p w:rsidR="00213316" w:rsidRPr="001D286C" w:rsidRDefault="00213316"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Sürece ilişkin akademik kurul, BK, FK, FYK, senato ve üniversite YK kararları</w:t>
            </w:r>
          </w:p>
        </w:tc>
      </w:tr>
      <w:tr w:rsidR="00213316" w:rsidRPr="001D286C" w:rsidTr="002507DA">
        <w:tc>
          <w:tcPr>
            <w:tcW w:w="4678" w:type="dxa"/>
          </w:tcPr>
          <w:p w:rsidR="00213316" w:rsidRPr="001D286C" w:rsidRDefault="00213316" w:rsidP="00031EC8">
            <w:pPr>
              <w:pStyle w:val="GvdeMetni"/>
              <w:spacing w:after="0"/>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6.4. Arşivleme yönteminizi açıklayınız.</w:t>
            </w:r>
          </w:p>
        </w:tc>
        <w:tc>
          <w:tcPr>
            <w:tcW w:w="4643" w:type="dxa"/>
          </w:tcPr>
          <w:p w:rsidR="00733AC9" w:rsidRPr="001D286C" w:rsidRDefault="00733AC9" w:rsidP="00CA62CD">
            <w:pPr>
              <w:pStyle w:val="GvdeMetni"/>
              <w:numPr>
                <w:ilvl w:val="0"/>
                <w:numId w:val="23"/>
              </w:numPr>
              <w:spacing w:after="0"/>
              <w:ind w:left="319"/>
              <w:jc w:val="left"/>
              <w:rPr>
                <w:rFonts w:asciiTheme="majorHAnsi" w:hAnsiTheme="majorHAnsi"/>
                <w:sz w:val="22"/>
                <w:szCs w:val="22"/>
              </w:rPr>
            </w:pPr>
            <w:r w:rsidRPr="001D286C">
              <w:rPr>
                <w:rFonts w:asciiTheme="majorHAnsi" w:hAnsiTheme="majorHAnsi" w:cs="Calibri"/>
                <w:sz w:val="22"/>
                <w:szCs w:val="22"/>
              </w:rPr>
              <w:t xml:space="preserve">Devlet Arşiv Hizmetleri Hakkında Yönetmelik, </w:t>
            </w:r>
          </w:p>
          <w:p w:rsidR="00733AC9" w:rsidRPr="001D286C" w:rsidRDefault="00733AC9" w:rsidP="00CA62CD">
            <w:pPr>
              <w:pStyle w:val="GvdeMetni"/>
              <w:numPr>
                <w:ilvl w:val="0"/>
                <w:numId w:val="23"/>
              </w:numPr>
              <w:spacing w:after="0"/>
              <w:ind w:left="319"/>
              <w:jc w:val="left"/>
              <w:rPr>
                <w:rFonts w:asciiTheme="majorHAnsi" w:hAnsiTheme="majorHAnsi"/>
                <w:color w:val="FF0000"/>
                <w:sz w:val="22"/>
                <w:szCs w:val="22"/>
              </w:rPr>
            </w:pPr>
            <w:r w:rsidRPr="001D286C">
              <w:rPr>
                <w:rFonts w:asciiTheme="majorHAnsi" w:hAnsiTheme="majorHAnsi"/>
                <w:color w:val="FF0000"/>
                <w:sz w:val="22"/>
                <w:szCs w:val="22"/>
              </w:rPr>
              <w:lastRenderedPageBreak/>
              <w:t>Yükseköğretim Üst Kuruluşları ve Yükseköğretim Kurumları Saklama Süreli Standart Dosya Planı</w:t>
            </w:r>
            <w:r w:rsidRPr="001D286C">
              <w:rPr>
                <w:rFonts w:asciiTheme="majorHAnsi" w:hAnsiTheme="majorHAnsi"/>
                <w:b/>
                <w:color w:val="FF0000"/>
                <w:sz w:val="22"/>
                <w:szCs w:val="22"/>
              </w:rPr>
              <w:t xml:space="preserve"> </w:t>
            </w:r>
            <w:r w:rsidRPr="001D286C">
              <w:rPr>
                <w:rFonts w:asciiTheme="majorHAnsi" w:hAnsiTheme="majorHAnsi"/>
                <w:color w:val="FF0000"/>
                <w:sz w:val="22"/>
                <w:szCs w:val="22"/>
              </w:rPr>
              <w:t>V.4,</w:t>
            </w:r>
          </w:p>
          <w:p w:rsidR="00733AC9" w:rsidRPr="001D286C" w:rsidRDefault="00733AC9" w:rsidP="00CA62CD">
            <w:pPr>
              <w:pStyle w:val="GvdeMetni"/>
              <w:numPr>
                <w:ilvl w:val="0"/>
                <w:numId w:val="23"/>
              </w:numPr>
              <w:spacing w:after="0"/>
              <w:ind w:left="319"/>
              <w:jc w:val="left"/>
              <w:rPr>
                <w:rFonts w:asciiTheme="majorHAnsi" w:hAnsiTheme="majorHAnsi"/>
                <w:sz w:val="22"/>
                <w:szCs w:val="22"/>
              </w:rPr>
            </w:pPr>
            <w:r w:rsidRPr="001D286C">
              <w:rPr>
                <w:rFonts w:asciiTheme="majorHAnsi" w:hAnsiTheme="majorHAnsi"/>
                <w:color w:val="FF0000"/>
                <w:sz w:val="22"/>
                <w:szCs w:val="22"/>
              </w:rPr>
              <w:t xml:space="preserve"> Arşiv faaliyet raporu</w:t>
            </w:r>
            <w:r w:rsidRPr="001D286C">
              <w:rPr>
                <w:rFonts w:asciiTheme="majorHAnsi" w:hAnsiTheme="majorHAnsi" w:cstheme="minorHAnsi"/>
                <w:sz w:val="22"/>
                <w:szCs w:val="22"/>
                <w:lang w:eastAsia="en-US"/>
              </w:rPr>
              <w:t xml:space="preserve"> </w:t>
            </w:r>
          </w:p>
          <w:p w:rsidR="00213316" w:rsidRPr="001D286C" w:rsidRDefault="00213316" w:rsidP="00CA62CD">
            <w:pPr>
              <w:pStyle w:val="GvdeMetni"/>
              <w:numPr>
                <w:ilvl w:val="0"/>
                <w:numId w:val="23"/>
              </w:numPr>
              <w:spacing w:after="0"/>
              <w:ind w:left="319"/>
              <w:jc w:val="left"/>
              <w:rPr>
                <w:rFonts w:asciiTheme="majorHAnsi" w:hAnsiTheme="majorHAnsi"/>
                <w:sz w:val="22"/>
                <w:szCs w:val="22"/>
              </w:rPr>
            </w:pPr>
            <w:r w:rsidRPr="001D286C">
              <w:rPr>
                <w:rFonts w:asciiTheme="majorHAnsi" w:hAnsiTheme="majorHAnsi" w:cstheme="minorHAnsi"/>
                <w:sz w:val="22"/>
                <w:szCs w:val="22"/>
                <w:lang w:eastAsia="en-US"/>
              </w:rPr>
              <w:t>Arşiv ile ilgili görseller</w:t>
            </w:r>
          </w:p>
          <w:p w:rsidR="00213316" w:rsidRPr="001D286C" w:rsidRDefault="00213316" w:rsidP="00CA62CD">
            <w:pPr>
              <w:pStyle w:val="GvdeMetni"/>
              <w:numPr>
                <w:ilvl w:val="0"/>
                <w:numId w:val="23"/>
              </w:numPr>
              <w:spacing w:after="0"/>
              <w:ind w:left="319"/>
              <w:jc w:val="left"/>
              <w:rPr>
                <w:rFonts w:asciiTheme="majorHAnsi" w:hAnsiTheme="majorHAnsi"/>
                <w:sz w:val="22"/>
                <w:szCs w:val="22"/>
              </w:rPr>
            </w:pPr>
            <w:r w:rsidRPr="001D286C">
              <w:rPr>
                <w:rFonts w:asciiTheme="majorHAnsi" w:hAnsiTheme="majorHAnsi"/>
                <w:sz w:val="22"/>
                <w:szCs w:val="22"/>
              </w:rPr>
              <w:t>Arşiv sorumlusu olarak görevlendirilen personele ait görevlendirme belgesi.</w:t>
            </w:r>
          </w:p>
          <w:p w:rsidR="00213316" w:rsidRPr="001D286C" w:rsidRDefault="00213316" w:rsidP="00CA62CD">
            <w:pPr>
              <w:pStyle w:val="GvdeMetni"/>
              <w:numPr>
                <w:ilvl w:val="0"/>
                <w:numId w:val="23"/>
              </w:numPr>
              <w:spacing w:after="0"/>
              <w:ind w:left="319"/>
              <w:jc w:val="left"/>
              <w:rPr>
                <w:rFonts w:asciiTheme="majorHAnsi" w:hAnsiTheme="majorHAnsi"/>
                <w:sz w:val="22"/>
                <w:szCs w:val="22"/>
              </w:rPr>
            </w:pPr>
            <w:r w:rsidRPr="001D286C">
              <w:rPr>
                <w:rFonts w:asciiTheme="majorHAnsi" w:hAnsiTheme="majorHAnsi"/>
                <w:sz w:val="22"/>
                <w:szCs w:val="22"/>
              </w:rPr>
              <w:t>Arşiv Yerleşim Planı</w:t>
            </w:r>
          </w:p>
          <w:p w:rsidR="00213316" w:rsidRPr="001D286C" w:rsidRDefault="00213316" w:rsidP="00CA62CD">
            <w:pPr>
              <w:pStyle w:val="GvdeMetni"/>
              <w:numPr>
                <w:ilvl w:val="0"/>
                <w:numId w:val="23"/>
              </w:numPr>
              <w:spacing w:after="0"/>
              <w:ind w:left="319"/>
              <w:jc w:val="left"/>
              <w:rPr>
                <w:rFonts w:asciiTheme="majorHAnsi" w:hAnsiTheme="majorHAnsi"/>
                <w:sz w:val="22"/>
                <w:szCs w:val="22"/>
              </w:rPr>
            </w:pPr>
            <w:r w:rsidRPr="001D286C">
              <w:rPr>
                <w:rFonts w:asciiTheme="majorHAnsi" w:hAnsiTheme="majorHAnsi"/>
                <w:sz w:val="22"/>
                <w:szCs w:val="22"/>
              </w:rPr>
              <w:t xml:space="preserve">Arşivde yangın, su basması, </w:t>
            </w:r>
            <w:r w:rsidR="002507DA" w:rsidRPr="001D286C">
              <w:rPr>
                <w:rFonts w:asciiTheme="majorHAnsi" w:hAnsiTheme="majorHAnsi"/>
                <w:sz w:val="22"/>
                <w:szCs w:val="22"/>
              </w:rPr>
              <w:t xml:space="preserve">nem, </w:t>
            </w:r>
            <w:r w:rsidRPr="001D286C">
              <w:rPr>
                <w:rFonts w:asciiTheme="majorHAnsi" w:hAnsiTheme="majorHAnsi"/>
                <w:sz w:val="22"/>
                <w:szCs w:val="22"/>
              </w:rPr>
              <w:t xml:space="preserve">haşerat </w:t>
            </w:r>
            <w:proofErr w:type="spellStart"/>
            <w:r w:rsidRPr="001D286C">
              <w:rPr>
                <w:rFonts w:asciiTheme="majorHAnsi" w:hAnsiTheme="majorHAnsi"/>
                <w:sz w:val="22"/>
                <w:szCs w:val="22"/>
              </w:rPr>
              <w:t>vb</w:t>
            </w:r>
            <w:proofErr w:type="spellEnd"/>
            <w:r w:rsidRPr="001D286C">
              <w:rPr>
                <w:rFonts w:asciiTheme="majorHAnsi" w:hAnsiTheme="majorHAnsi"/>
                <w:sz w:val="22"/>
                <w:szCs w:val="22"/>
              </w:rPr>
              <w:t xml:space="preserve"> olumsuzluklara karşı alınan önlemler, yangın tüplerinin son kullanım tarihleri </w:t>
            </w:r>
          </w:p>
        </w:tc>
      </w:tr>
    </w:tbl>
    <w:p w:rsidR="003F6406" w:rsidRPr="001D286C" w:rsidRDefault="003F6406" w:rsidP="00E8149C">
      <w:pPr>
        <w:pStyle w:val="Balk3"/>
        <w:ind w:firstLine="0"/>
        <w:rPr>
          <w:rFonts w:asciiTheme="majorHAnsi" w:hAnsiTheme="majorHAnsi" w:cstheme="minorHAnsi"/>
          <w:color w:val="auto"/>
        </w:rPr>
      </w:pPr>
      <w:bookmarkStart w:id="118" w:name="_Toc4163385"/>
    </w:p>
    <w:p w:rsidR="007E0105" w:rsidRDefault="006F0471" w:rsidP="00031EC8">
      <w:pPr>
        <w:pStyle w:val="Balk3"/>
        <w:spacing w:after="120"/>
        <w:ind w:firstLine="0"/>
        <w:rPr>
          <w:rFonts w:asciiTheme="majorHAnsi" w:hAnsiTheme="majorHAnsi" w:cstheme="minorHAnsi"/>
          <w:color w:val="auto"/>
        </w:rPr>
      </w:pPr>
      <w:r w:rsidRPr="001D286C">
        <w:rPr>
          <w:rFonts w:asciiTheme="majorHAnsi" w:hAnsiTheme="majorHAnsi" w:cstheme="minorHAnsi"/>
          <w:color w:val="auto"/>
        </w:rPr>
        <w:t>ÖLÇÜT 7: ALTYAPI</w:t>
      </w:r>
      <w:bookmarkEnd w:id="118"/>
    </w:p>
    <w:p w:rsidR="00312ECB" w:rsidRPr="00312ECB" w:rsidRDefault="00312ECB" w:rsidP="00312ECB">
      <w:pPr>
        <w:rPr>
          <w:rFonts w:asciiTheme="majorHAnsi" w:hAnsiTheme="majorHAnsi" w:cstheme="minorHAnsi"/>
          <w:b/>
          <w:sz w:val="22"/>
          <w:szCs w:val="22"/>
        </w:rPr>
      </w:pPr>
      <w:r w:rsidRPr="00312ECB">
        <w:rPr>
          <w:color w:val="FF0000"/>
        </w:rPr>
        <w:t>Bu ölçütün yazımında Fakülte/yüksekokul sekreterliğinden yardım alınız</w:t>
      </w:r>
      <w:r>
        <w:rPr>
          <w:rFonts w:asciiTheme="majorHAnsi" w:hAnsiTheme="majorHAnsi" w:cstheme="minorHAnsi"/>
          <w:b/>
          <w:sz w:val="22"/>
          <w:szCs w:val="22"/>
        </w:rPr>
        <w:t>.</w:t>
      </w:r>
      <w:r w:rsidRPr="00312ECB">
        <w:rPr>
          <w:rFonts w:asciiTheme="majorHAnsi" w:hAnsiTheme="majorHAnsi" w:cstheme="minorHAnsi"/>
          <w:b/>
          <w:sz w:val="22"/>
          <w:szCs w:val="22"/>
        </w:rPr>
        <w:t xml:space="preserve"> </w:t>
      </w:r>
    </w:p>
    <w:p w:rsidR="00312ECB" w:rsidRPr="00312ECB" w:rsidRDefault="00312ECB" w:rsidP="00312ECB"/>
    <w:p w:rsidR="007E0105" w:rsidRPr="001D286C" w:rsidRDefault="007E0105" w:rsidP="00031EC8">
      <w:pPr>
        <w:pStyle w:val="Balk4"/>
        <w:spacing w:after="120"/>
        <w:ind w:firstLine="0"/>
        <w:rPr>
          <w:rFonts w:asciiTheme="majorHAnsi" w:hAnsiTheme="majorHAnsi" w:cstheme="minorHAnsi"/>
          <w:color w:val="auto"/>
        </w:rPr>
      </w:pPr>
      <w:bookmarkStart w:id="119" w:name="_Toc342573114"/>
      <w:bookmarkStart w:id="120" w:name="_Toc356564427"/>
      <w:bookmarkStart w:id="121" w:name="_Toc4163386"/>
      <w:r w:rsidRPr="001D286C">
        <w:rPr>
          <w:rFonts w:asciiTheme="majorHAnsi" w:hAnsiTheme="majorHAnsi" w:cstheme="minorHAnsi"/>
          <w:color w:val="auto"/>
        </w:rPr>
        <w:t>7.1</w:t>
      </w:r>
      <w:r w:rsidR="00524D92" w:rsidRPr="001D286C">
        <w:rPr>
          <w:rFonts w:asciiTheme="majorHAnsi" w:hAnsiTheme="majorHAnsi" w:cstheme="minorHAnsi"/>
          <w:color w:val="auto"/>
        </w:rPr>
        <w:t>.</w:t>
      </w:r>
      <w:r w:rsidRPr="001D286C">
        <w:rPr>
          <w:rFonts w:asciiTheme="majorHAnsi" w:hAnsiTheme="majorHAnsi" w:cstheme="minorHAnsi"/>
          <w:color w:val="auto"/>
        </w:rPr>
        <w:t xml:space="preserve"> Öğretim</w:t>
      </w:r>
      <w:r w:rsidR="00552C1E" w:rsidRPr="001D286C">
        <w:rPr>
          <w:rFonts w:asciiTheme="majorHAnsi" w:hAnsiTheme="majorHAnsi" w:cstheme="minorHAnsi"/>
          <w:color w:val="auto"/>
        </w:rPr>
        <w:t xml:space="preserve"> için Kullanılan Sınıflar</w:t>
      </w:r>
      <w:r w:rsidRPr="001D286C">
        <w:rPr>
          <w:rFonts w:asciiTheme="majorHAnsi" w:hAnsiTheme="majorHAnsi" w:cstheme="minorHAnsi"/>
          <w:color w:val="auto"/>
        </w:rPr>
        <w:t xml:space="preserve"> ve </w:t>
      </w:r>
      <w:bookmarkEnd w:id="119"/>
      <w:bookmarkEnd w:id="120"/>
      <w:r w:rsidRPr="001D286C">
        <w:rPr>
          <w:rFonts w:asciiTheme="majorHAnsi" w:hAnsiTheme="majorHAnsi" w:cstheme="minorHAnsi"/>
          <w:color w:val="auto"/>
        </w:rPr>
        <w:t>Donanım</w:t>
      </w:r>
      <w:r w:rsidR="00A63AC7" w:rsidRPr="001D286C">
        <w:rPr>
          <w:rFonts w:asciiTheme="majorHAnsi" w:hAnsiTheme="majorHAnsi" w:cstheme="minorHAnsi"/>
          <w:color w:val="auto"/>
        </w:rPr>
        <w:t>ı</w:t>
      </w:r>
      <w:bookmarkEnd w:id="121"/>
    </w:p>
    <w:tbl>
      <w:tblPr>
        <w:tblStyle w:val="TabloKlavuzu"/>
        <w:tblW w:w="0" w:type="auto"/>
        <w:tblInd w:w="-34" w:type="dxa"/>
        <w:tblLook w:val="04A0" w:firstRow="1" w:lastRow="0" w:firstColumn="1" w:lastColumn="0" w:noHBand="0" w:noVBand="1"/>
      </w:tblPr>
      <w:tblGrid>
        <w:gridCol w:w="4563"/>
        <w:gridCol w:w="4532"/>
      </w:tblGrid>
      <w:tr w:rsidR="005206F2" w:rsidRPr="001D286C" w:rsidTr="00F41A2A">
        <w:tc>
          <w:tcPr>
            <w:tcW w:w="4677" w:type="dxa"/>
          </w:tcPr>
          <w:p w:rsidR="005206F2" w:rsidRPr="001D286C" w:rsidRDefault="005206F2"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5206F2" w:rsidRPr="001D286C" w:rsidRDefault="005206F2"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5206F2" w:rsidRPr="001D286C" w:rsidTr="00F41A2A">
        <w:tc>
          <w:tcPr>
            <w:tcW w:w="4677" w:type="dxa"/>
          </w:tcPr>
          <w:p w:rsidR="005206F2" w:rsidRPr="001D286C" w:rsidRDefault="007F5ACF"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7.1.1. Sınıflar ve donanımını, program öğretim amaçlarına ve program çıktılarına ulaşmak için yeterli ve öğrenmeye yönelik bir atmosfer hazırlamaya yardımcı olduğunu, nitel ve nicel verilere dayalı olarak gösteriniz. Burada, yalnızca programa tahsis edilen sınıflar değil, program öğrencileri için başka birimlerde tahsis edilen sınıfları da irdelenmelidir.</w:t>
            </w:r>
          </w:p>
        </w:tc>
        <w:tc>
          <w:tcPr>
            <w:tcW w:w="4644" w:type="dxa"/>
          </w:tcPr>
          <w:p w:rsidR="00F41A2A" w:rsidRPr="001D286C" w:rsidRDefault="00F41A2A"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7.1.1’i doldurunuz. Derslik adı veya numaralarını ilk satıra yazınız.</w:t>
            </w:r>
          </w:p>
          <w:p w:rsidR="005206F2" w:rsidRPr="001D286C" w:rsidRDefault="005206F2"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Sınıflar ve donanımı</w:t>
            </w:r>
          </w:p>
          <w:p w:rsidR="005206F2" w:rsidRPr="001D286C" w:rsidRDefault="005206F2" w:rsidP="00CA62CD">
            <w:pPr>
              <w:pStyle w:val="GvdeMetni"/>
              <w:numPr>
                <w:ilvl w:val="0"/>
                <w:numId w:val="9"/>
              </w:numPr>
              <w:spacing w:after="0"/>
              <w:ind w:left="319" w:hanging="284"/>
              <w:jc w:val="left"/>
              <w:rPr>
                <w:rFonts w:asciiTheme="majorHAnsi" w:hAnsiTheme="majorHAnsi" w:cstheme="minorHAnsi"/>
                <w:color w:val="FF0000"/>
                <w:sz w:val="22"/>
                <w:szCs w:val="22"/>
                <w:lang w:eastAsia="en-US"/>
              </w:rPr>
            </w:pPr>
            <w:r w:rsidRPr="001D286C">
              <w:rPr>
                <w:rFonts w:asciiTheme="majorHAnsi" w:hAnsiTheme="majorHAnsi" w:cstheme="minorHAnsi"/>
                <w:sz w:val="22"/>
                <w:szCs w:val="22"/>
                <w:lang w:eastAsia="en-US"/>
              </w:rPr>
              <w:t>Fotoğraflar (</w:t>
            </w:r>
            <w:r w:rsidRPr="001D286C">
              <w:rPr>
                <w:rFonts w:asciiTheme="majorHAnsi" w:hAnsiTheme="majorHAnsi" w:cstheme="minorHAnsi"/>
                <w:color w:val="FF0000"/>
                <w:sz w:val="22"/>
                <w:szCs w:val="22"/>
                <w:lang w:eastAsia="en-US"/>
              </w:rPr>
              <w:t xml:space="preserve">link de verilebilir, link ÖDR içine konabilir, </w:t>
            </w:r>
            <w:r w:rsidR="009D5ED7" w:rsidRPr="001D286C">
              <w:rPr>
                <w:rFonts w:asciiTheme="majorHAnsi" w:hAnsiTheme="majorHAnsi" w:cstheme="minorHAnsi"/>
                <w:color w:val="FF0000"/>
                <w:sz w:val="22"/>
                <w:szCs w:val="22"/>
                <w:lang w:eastAsia="en-US"/>
              </w:rPr>
              <w:t xml:space="preserve">linkin </w:t>
            </w:r>
            <w:r w:rsidRPr="001D286C">
              <w:rPr>
                <w:rFonts w:asciiTheme="majorHAnsi" w:hAnsiTheme="majorHAnsi" w:cstheme="minorHAnsi"/>
                <w:color w:val="FF0000"/>
                <w:sz w:val="22"/>
                <w:szCs w:val="22"/>
                <w:lang w:eastAsia="en-US"/>
              </w:rPr>
              <w:t>çalıştığı kontrol edilmelidir)</w:t>
            </w:r>
          </w:p>
          <w:p w:rsidR="005206F2" w:rsidRPr="001D286C" w:rsidRDefault="005206F2" w:rsidP="00CA62CD">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Filmler (</w:t>
            </w:r>
            <w:r w:rsidRPr="001D286C">
              <w:rPr>
                <w:rFonts w:asciiTheme="majorHAnsi" w:hAnsiTheme="majorHAnsi" w:cstheme="minorHAnsi"/>
                <w:color w:val="FF0000"/>
                <w:sz w:val="22"/>
                <w:szCs w:val="22"/>
                <w:lang w:eastAsia="en-US"/>
              </w:rPr>
              <w:t xml:space="preserve">link de verilebilir, link ÖDR içine konabilir, </w:t>
            </w:r>
            <w:r w:rsidR="009D5ED7" w:rsidRPr="001D286C">
              <w:rPr>
                <w:rFonts w:asciiTheme="majorHAnsi" w:hAnsiTheme="majorHAnsi" w:cstheme="minorHAnsi"/>
                <w:color w:val="FF0000"/>
                <w:sz w:val="22"/>
                <w:szCs w:val="22"/>
                <w:lang w:eastAsia="en-US"/>
              </w:rPr>
              <w:t xml:space="preserve">linkin </w:t>
            </w:r>
            <w:r w:rsidRPr="001D286C">
              <w:rPr>
                <w:rFonts w:asciiTheme="majorHAnsi" w:hAnsiTheme="majorHAnsi" w:cstheme="minorHAnsi"/>
                <w:color w:val="FF0000"/>
                <w:sz w:val="22"/>
                <w:szCs w:val="22"/>
                <w:lang w:eastAsia="en-US"/>
              </w:rPr>
              <w:t>çalıştığı kontrol edilmelidir</w:t>
            </w:r>
            <w:r w:rsidRPr="001D286C">
              <w:rPr>
                <w:rFonts w:asciiTheme="majorHAnsi" w:hAnsiTheme="majorHAnsi" w:cstheme="minorHAnsi"/>
                <w:sz w:val="22"/>
                <w:szCs w:val="22"/>
                <w:lang w:eastAsia="en-US"/>
              </w:rPr>
              <w:t>)</w:t>
            </w:r>
          </w:p>
          <w:p w:rsidR="005206F2" w:rsidRPr="001D286C" w:rsidRDefault="00786E3C" w:rsidP="00786E3C">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Bina krokisi</w:t>
            </w:r>
          </w:p>
        </w:tc>
      </w:tr>
      <w:tr w:rsidR="00030202" w:rsidRPr="001D286C" w:rsidTr="00F41A2A">
        <w:tc>
          <w:tcPr>
            <w:tcW w:w="4677" w:type="dxa"/>
          </w:tcPr>
          <w:p w:rsidR="00030202" w:rsidRPr="001D286C" w:rsidRDefault="00030202" w:rsidP="00030202">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b/>
                <w:sz w:val="22"/>
                <w:szCs w:val="22"/>
              </w:rPr>
              <w:t>7.1.2</w:t>
            </w:r>
            <w:r w:rsidRPr="001D286C">
              <w:rPr>
                <w:rFonts w:asciiTheme="majorHAnsi" w:eastAsia="Cambria" w:hAnsiTheme="majorHAnsi" w:cs="Cambria"/>
                <w:sz w:val="22"/>
                <w:szCs w:val="22"/>
              </w:rPr>
              <w:t>.Aşağıda verilen Tablo 7.1.2.’yi doldurunuz ve fiziksel koşulları dikkate alarak niteliksel bir değerlendirme yapınız. Fiziksel koşullar, derslerin amaca dönük ve istendik program öğrenim çıktılarını kazandırmada yetersiz kalıyorsa ve/veya fiziksel koşullarda sorunlar yaşanıyorsa, durum değerlendirilmelidir.  Bu sorunların çözümü için ne tür girişimler yapıldığını kanıtlarıyla açıklayınız</w:t>
            </w:r>
            <w:r w:rsidRPr="001D286C">
              <w:rPr>
                <w:rFonts w:asciiTheme="majorHAnsi" w:eastAsia="Cambria" w:hAnsiTheme="majorHAnsi" w:cs="Cambria"/>
                <w:color w:val="FF0000"/>
                <w:sz w:val="22"/>
                <w:szCs w:val="22"/>
              </w:rPr>
              <w:t>.</w:t>
            </w:r>
          </w:p>
        </w:tc>
        <w:tc>
          <w:tcPr>
            <w:tcW w:w="4644" w:type="dxa"/>
          </w:tcPr>
          <w:p w:rsidR="00030202" w:rsidRPr="001D286C" w:rsidRDefault="00030202" w:rsidP="00030202">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7.1.2’yi doldurunuz</w:t>
            </w:r>
          </w:p>
          <w:p w:rsidR="00030202" w:rsidRPr="001D286C" w:rsidRDefault="00030202" w:rsidP="00030202">
            <w:pPr>
              <w:pStyle w:val="GvdeMetni"/>
              <w:numPr>
                <w:ilvl w:val="0"/>
                <w:numId w:val="9"/>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Derslerde açılan şube sayılarına göre sınıfların fiziksel yeterliğini irdeleyiniz.</w:t>
            </w:r>
          </w:p>
        </w:tc>
      </w:tr>
    </w:tbl>
    <w:p w:rsidR="009B2B07" w:rsidRPr="001D286C" w:rsidRDefault="009B2B07" w:rsidP="009B2B07">
      <w:pPr>
        <w:rPr>
          <w:rFonts w:asciiTheme="majorHAnsi" w:hAnsiTheme="majorHAnsi"/>
          <w:sz w:val="22"/>
          <w:szCs w:val="22"/>
        </w:rPr>
      </w:pPr>
      <w:bookmarkStart w:id="122" w:name="_Toc4163387"/>
    </w:p>
    <w:p w:rsidR="007E0105" w:rsidRPr="001D286C" w:rsidRDefault="007E0105" w:rsidP="00031EC8">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7.2</w:t>
      </w:r>
      <w:r w:rsidR="00D52FB2" w:rsidRPr="001D286C">
        <w:rPr>
          <w:rFonts w:asciiTheme="majorHAnsi" w:hAnsiTheme="majorHAnsi" w:cstheme="minorHAnsi"/>
          <w:color w:val="auto"/>
        </w:rPr>
        <w:t>.</w:t>
      </w:r>
      <w:r w:rsidRPr="001D286C">
        <w:rPr>
          <w:rFonts w:asciiTheme="majorHAnsi" w:hAnsiTheme="majorHAnsi" w:cstheme="minorHAnsi"/>
          <w:color w:val="auto"/>
        </w:rPr>
        <w:t xml:space="preserve"> Öğretim için Kullanılan Uygulama Alanları ve Donanım</w:t>
      </w:r>
      <w:r w:rsidR="00A63AC7" w:rsidRPr="001D286C">
        <w:rPr>
          <w:rFonts w:asciiTheme="majorHAnsi" w:hAnsiTheme="majorHAnsi" w:cstheme="minorHAnsi"/>
          <w:color w:val="auto"/>
        </w:rPr>
        <w:t>ı</w:t>
      </w:r>
      <w:bookmarkEnd w:id="122"/>
    </w:p>
    <w:tbl>
      <w:tblPr>
        <w:tblStyle w:val="TabloKlavuzu"/>
        <w:tblW w:w="0" w:type="auto"/>
        <w:tblInd w:w="-34" w:type="dxa"/>
        <w:tblLook w:val="04A0" w:firstRow="1" w:lastRow="0" w:firstColumn="1" w:lastColumn="0" w:noHBand="0" w:noVBand="1"/>
      </w:tblPr>
      <w:tblGrid>
        <w:gridCol w:w="4564"/>
        <w:gridCol w:w="4531"/>
      </w:tblGrid>
      <w:tr w:rsidR="005206F2" w:rsidRPr="001D286C" w:rsidTr="00CD7AE7">
        <w:tc>
          <w:tcPr>
            <w:tcW w:w="4677" w:type="dxa"/>
          </w:tcPr>
          <w:p w:rsidR="005206F2" w:rsidRPr="001D286C" w:rsidRDefault="005206F2"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5206F2" w:rsidRPr="001D286C" w:rsidRDefault="005206F2"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F5ACF" w:rsidRPr="001D286C" w:rsidTr="00CD7AE7">
        <w:trPr>
          <w:trHeight w:val="552"/>
        </w:trPr>
        <w:tc>
          <w:tcPr>
            <w:tcW w:w="4677" w:type="dxa"/>
          </w:tcPr>
          <w:p w:rsidR="007F5ACF" w:rsidRPr="001D286C" w:rsidRDefault="00CD7AE7" w:rsidP="00CD7AE7">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 xml:space="preserve">7.2.1. Laboratuvarlar, uygulama alanları ve donanımını, program öğretim amaçlarına ve program çıktılarına ulaşmak için yeterli ve öğrenmeye yönelik bir atmosfer hazırlamaya yardımcı olduğunu, nitel ve nicel verilere dayalı olarak gösteriniz. Burada, yalnızca programı yürüten bölümün kendi uygulama alanlarını değil, program öğrencileri için destek bölümlerinde kullanılan uygulama alanları (altyapı) da irdelenmelidir. Öğretimde kullanılan başlıca uygulama alanlarını, laboratuvarları ve donanımının öğretimde nasıl kullanıldığını </w:t>
            </w:r>
            <w:r w:rsidRPr="001D286C">
              <w:rPr>
                <w:rFonts w:asciiTheme="majorHAnsi" w:eastAsia="Cambria" w:hAnsiTheme="majorHAnsi" w:cs="Cambria"/>
                <w:sz w:val="22"/>
                <w:szCs w:val="22"/>
              </w:rPr>
              <w:lastRenderedPageBreak/>
              <w:t>açıklayınız. Gastronomi ve Mutfak Sanatları ile Aşçılık programları, mutfakları ve donanımına ilişkin ayrı bir tablo daha hazırlamalıdırlar.</w:t>
            </w:r>
          </w:p>
        </w:tc>
        <w:tc>
          <w:tcPr>
            <w:tcW w:w="4644" w:type="dxa"/>
          </w:tcPr>
          <w:p w:rsidR="00CD7AE7" w:rsidRPr="001D286C" w:rsidRDefault="00CD7AE7" w:rsidP="00CA62CD">
            <w:pPr>
              <w:pStyle w:val="GvdeMetni"/>
              <w:numPr>
                <w:ilvl w:val="0"/>
                <w:numId w:val="11"/>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lastRenderedPageBreak/>
              <w:t>Tablo 7.2.1’i doldurunuz.</w:t>
            </w:r>
          </w:p>
          <w:p w:rsidR="007F5ACF" w:rsidRPr="001D286C" w:rsidRDefault="007F5ACF" w:rsidP="00CA62CD">
            <w:pPr>
              <w:pStyle w:val="GvdeMetni"/>
              <w:numPr>
                <w:ilvl w:val="0"/>
                <w:numId w:val="11"/>
              </w:numPr>
              <w:spacing w:after="0"/>
              <w:ind w:left="319" w:hanging="284"/>
              <w:jc w:val="left"/>
              <w:rPr>
                <w:rFonts w:asciiTheme="majorHAnsi" w:hAnsiTheme="majorHAnsi" w:cstheme="minorHAnsi"/>
                <w:sz w:val="22"/>
                <w:szCs w:val="22"/>
                <w:lang w:eastAsia="en-US"/>
              </w:rPr>
            </w:pPr>
            <w:proofErr w:type="spellStart"/>
            <w:r w:rsidRPr="001D286C">
              <w:rPr>
                <w:rFonts w:asciiTheme="majorHAnsi" w:hAnsiTheme="majorHAnsi" w:cstheme="minorHAnsi"/>
                <w:sz w:val="22"/>
                <w:szCs w:val="22"/>
                <w:lang w:eastAsia="en-US"/>
              </w:rPr>
              <w:t>Laboratuarlar</w:t>
            </w:r>
            <w:proofErr w:type="spellEnd"/>
            <w:r w:rsidRPr="001D286C">
              <w:rPr>
                <w:rFonts w:asciiTheme="majorHAnsi" w:hAnsiTheme="majorHAnsi" w:cstheme="minorHAnsi"/>
                <w:sz w:val="22"/>
                <w:szCs w:val="22"/>
                <w:lang w:eastAsia="en-US"/>
              </w:rPr>
              <w:t>, uygulama alanları ve donanımını</w:t>
            </w:r>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Fotoğraflar(link de verilebilir, link ÖDR içine konabilir, linkin çalıştığı kontrol edilmelidir)</w:t>
            </w:r>
          </w:p>
          <w:p w:rsidR="00980A7B"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Filmler(link de verilebilir, link ÖDR içine konabilir, linkin çalıştığı kontrol edilmelidir)</w:t>
            </w:r>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Ek I.4’ü doldurunuz</w:t>
            </w:r>
          </w:p>
        </w:tc>
      </w:tr>
      <w:tr w:rsidR="00030202" w:rsidRPr="001D286C" w:rsidTr="00CD7AE7">
        <w:trPr>
          <w:trHeight w:val="552"/>
        </w:trPr>
        <w:tc>
          <w:tcPr>
            <w:tcW w:w="4677" w:type="dxa"/>
          </w:tcPr>
          <w:p w:rsidR="00030202" w:rsidRPr="001D286C" w:rsidRDefault="00030202" w:rsidP="00030202">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b/>
                <w:sz w:val="22"/>
                <w:szCs w:val="22"/>
              </w:rPr>
              <w:lastRenderedPageBreak/>
              <w:t>7.2.2</w:t>
            </w:r>
            <w:r w:rsidRPr="001D286C">
              <w:rPr>
                <w:rFonts w:asciiTheme="majorHAnsi" w:eastAsia="Cambria" w:hAnsiTheme="majorHAnsi" w:cs="Cambria"/>
                <w:sz w:val="22"/>
                <w:szCs w:val="22"/>
              </w:rPr>
              <w:t xml:space="preserve">.Tablo 7.2.2, sadece Gastronomi ve Mutfak Sanatları lisans programları ile Aşçılık </w:t>
            </w:r>
            <w:proofErr w:type="spellStart"/>
            <w:r w:rsidRPr="001D286C">
              <w:rPr>
                <w:rFonts w:asciiTheme="majorHAnsi" w:eastAsia="Cambria" w:hAnsiTheme="majorHAnsi" w:cs="Cambria"/>
                <w:sz w:val="22"/>
                <w:szCs w:val="22"/>
              </w:rPr>
              <w:t>önlisans</w:t>
            </w:r>
            <w:proofErr w:type="spellEnd"/>
            <w:r w:rsidRPr="001D286C">
              <w:rPr>
                <w:rFonts w:asciiTheme="majorHAnsi" w:eastAsia="Cambria" w:hAnsiTheme="majorHAnsi" w:cs="Cambria"/>
                <w:sz w:val="22"/>
                <w:szCs w:val="22"/>
              </w:rPr>
              <w:t xml:space="preserve"> programları tarafından doldurulmalıdır. Bu programların dışındaki </w:t>
            </w:r>
            <w:proofErr w:type="spellStart"/>
            <w:r w:rsidRPr="001D286C">
              <w:rPr>
                <w:rFonts w:asciiTheme="majorHAnsi" w:eastAsia="Cambria" w:hAnsiTheme="majorHAnsi" w:cs="Cambria"/>
                <w:sz w:val="22"/>
                <w:szCs w:val="22"/>
              </w:rPr>
              <w:t>önlisans</w:t>
            </w:r>
            <w:proofErr w:type="spellEnd"/>
            <w:r w:rsidRPr="001D286C">
              <w:rPr>
                <w:rFonts w:asciiTheme="majorHAnsi" w:eastAsia="Cambria" w:hAnsiTheme="majorHAnsi" w:cs="Cambria"/>
                <w:sz w:val="22"/>
                <w:szCs w:val="22"/>
              </w:rPr>
              <w:t xml:space="preserve"> ve lisans programlarının müfredatları gereği mutfak kullanımı söz konusu ise, bu programlar için de Tablo 7.2.2’nin doldurulması gerekmektedir.  Uygulama mutfaklarının program öğretim amaçları ve program öğrenim çıktılarına hizmet etmesi bakımından niteliksel değerlendirmesini yapınız. Fiziksel alan ve donanım yetersizliği söz konusu ise, bu durumu düzeltmek için ne gibi önlemler alındığı ve girişimler yapıldığını kanıtlarıyla açıklayınız.</w:t>
            </w:r>
          </w:p>
        </w:tc>
        <w:tc>
          <w:tcPr>
            <w:tcW w:w="4644" w:type="dxa"/>
          </w:tcPr>
          <w:p w:rsidR="00030202" w:rsidRPr="001D286C" w:rsidRDefault="00030202" w:rsidP="00CA62CD">
            <w:pPr>
              <w:pStyle w:val="GvdeMetni"/>
              <w:numPr>
                <w:ilvl w:val="0"/>
                <w:numId w:val="11"/>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7.2.2.’yi doldurunuz ve GMS eğitimi bakımından yeterliğini irdeleyiniz.</w:t>
            </w:r>
          </w:p>
        </w:tc>
      </w:tr>
      <w:tr w:rsidR="005206F2" w:rsidRPr="001D286C" w:rsidTr="00CD7AE7">
        <w:tc>
          <w:tcPr>
            <w:tcW w:w="4677" w:type="dxa"/>
          </w:tcPr>
          <w:p w:rsidR="005206F2" w:rsidRPr="001D286C" w:rsidRDefault="007F5ACF" w:rsidP="00030202">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7.2.</w:t>
            </w:r>
            <w:r w:rsidR="00030202" w:rsidRPr="001D286C">
              <w:rPr>
                <w:rFonts w:asciiTheme="majorHAnsi" w:eastAsia="Cambria" w:hAnsiTheme="majorHAnsi" w:cs="Cambria"/>
                <w:sz w:val="22"/>
                <w:szCs w:val="22"/>
              </w:rPr>
              <w:t>3</w:t>
            </w:r>
            <w:r w:rsidRPr="001D286C">
              <w:rPr>
                <w:rFonts w:asciiTheme="majorHAnsi" w:eastAsia="Cambria" w:hAnsiTheme="majorHAnsi" w:cs="Cambria"/>
                <w:sz w:val="22"/>
                <w:szCs w:val="22"/>
              </w:rPr>
              <w:t>. Öğrencilere çağdaş öğrenim araçlarını kullanmayı öğrenmeleri için sağlanan olanakları anlatınız.</w:t>
            </w:r>
          </w:p>
        </w:tc>
        <w:tc>
          <w:tcPr>
            <w:tcW w:w="4644" w:type="dxa"/>
          </w:tcPr>
          <w:p w:rsidR="005206F2" w:rsidRPr="001D286C" w:rsidRDefault="00467176" w:rsidP="00CA62CD">
            <w:pPr>
              <w:pStyle w:val="GvdeMetni"/>
              <w:numPr>
                <w:ilvl w:val="0"/>
                <w:numId w:val="12"/>
              </w:numPr>
              <w:spacing w:after="0"/>
              <w:ind w:left="319" w:hanging="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Öğrencilerin öğrenim araçlarını kullanmayı öğrenmeleri için sağlanan olanaklardan kanıtlar</w:t>
            </w:r>
          </w:p>
        </w:tc>
      </w:tr>
    </w:tbl>
    <w:p w:rsidR="006F0471" w:rsidRPr="001D286C" w:rsidRDefault="006F0471" w:rsidP="00E8149C">
      <w:pPr>
        <w:pStyle w:val="Balk4"/>
        <w:ind w:firstLine="0"/>
        <w:rPr>
          <w:rFonts w:asciiTheme="majorHAnsi" w:hAnsiTheme="majorHAnsi" w:cstheme="minorHAnsi"/>
          <w:color w:val="auto"/>
        </w:rPr>
      </w:pPr>
      <w:bookmarkStart w:id="123" w:name="_Toc342573115"/>
      <w:bookmarkStart w:id="124" w:name="_Toc356564428"/>
      <w:bookmarkStart w:id="125" w:name="_Toc4163388"/>
    </w:p>
    <w:p w:rsidR="007E0105" w:rsidRPr="001D286C" w:rsidRDefault="007E0105" w:rsidP="00031EC8">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7.</w:t>
      </w:r>
      <w:r w:rsidR="00562E31" w:rsidRPr="001D286C">
        <w:rPr>
          <w:rFonts w:asciiTheme="majorHAnsi" w:hAnsiTheme="majorHAnsi" w:cstheme="minorHAnsi"/>
          <w:color w:val="auto"/>
        </w:rPr>
        <w:t>3.</w:t>
      </w:r>
      <w:r w:rsidRPr="001D286C">
        <w:rPr>
          <w:rFonts w:asciiTheme="majorHAnsi" w:hAnsiTheme="majorHAnsi" w:cstheme="minorHAnsi"/>
          <w:color w:val="auto"/>
        </w:rPr>
        <w:t>Diğer Alanlar ve Altyapı</w:t>
      </w:r>
      <w:bookmarkEnd w:id="123"/>
      <w:bookmarkEnd w:id="124"/>
      <w:bookmarkEnd w:id="125"/>
    </w:p>
    <w:tbl>
      <w:tblPr>
        <w:tblStyle w:val="TabloKlavuzu"/>
        <w:tblW w:w="0" w:type="auto"/>
        <w:tblInd w:w="-34" w:type="dxa"/>
        <w:tblLook w:val="04A0" w:firstRow="1" w:lastRow="0" w:firstColumn="1" w:lastColumn="0" w:noHBand="0" w:noVBand="1"/>
      </w:tblPr>
      <w:tblGrid>
        <w:gridCol w:w="4566"/>
        <w:gridCol w:w="4529"/>
      </w:tblGrid>
      <w:tr w:rsidR="009D5ED7" w:rsidRPr="001D286C" w:rsidTr="00CD7AE7">
        <w:tc>
          <w:tcPr>
            <w:tcW w:w="4678" w:type="dxa"/>
          </w:tcPr>
          <w:p w:rsidR="009D5ED7" w:rsidRPr="001D286C" w:rsidRDefault="009D5ED7"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9D5ED7" w:rsidRPr="001D286C" w:rsidRDefault="009D5ED7"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9D5ED7" w:rsidRPr="001D286C" w:rsidTr="00CD7AE7">
        <w:tc>
          <w:tcPr>
            <w:tcW w:w="4678" w:type="dxa"/>
          </w:tcPr>
          <w:p w:rsidR="009D5ED7" w:rsidRPr="001D286C" w:rsidRDefault="007F5ACF" w:rsidP="00980A7B">
            <w:pPr>
              <w:spacing w:after="120"/>
              <w:rPr>
                <w:rFonts w:asciiTheme="majorHAnsi" w:hAnsiTheme="majorHAnsi" w:cstheme="minorHAnsi"/>
                <w:sz w:val="22"/>
                <w:szCs w:val="22"/>
                <w:lang w:eastAsia="en-US"/>
              </w:rPr>
            </w:pPr>
            <w:r w:rsidRPr="001D286C">
              <w:rPr>
                <w:rFonts w:asciiTheme="majorHAnsi" w:eastAsia="Cambria" w:hAnsiTheme="majorHAnsi" w:cs="Cambria"/>
                <w:sz w:val="22"/>
                <w:szCs w:val="22"/>
              </w:rPr>
              <w:t>7.3.1. Öğrencilerin fakülte/yüksekokul ve üniversite içinde ders dışı etkinliklerine olanak veren ortam ve altyapıları anlatınız.</w:t>
            </w:r>
          </w:p>
        </w:tc>
        <w:tc>
          <w:tcPr>
            <w:tcW w:w="4643" w:type="dxa"/>
          </w:tcPr>
          <w:p w:rsidR="009D5ED7" w:rsidRPr="001D286C" w:rsidRDefault="009D5ED7" w:rsidP="00CA62CD">
            <w:pPr>
              <w:pStyle w:val="GvdeMetni"/>
              <w:numPr>
                <w:ilvl w:val="0"/>
                <w:numId w:val="12"/>
              </w:numPr>
              <w:spacing w:after="0"/>
              <w:ind w:left="319" w:hanging="284"/>
              <w:jc w:val="left"/>
              <w:rPr>
                <w:rFonts w:asciiTheme="majorHAnsi" w:hAnsiTheme="majorHAnsi" w:cstheme="minorHAnsi"/>
                <w:sz w:val="22"/>
                <w:szCs w:val="22"/>
                <w:lang w:eastAsia="en-US"/>
              </w:rPr>
            </w:pPr>
            <w:r w:rsidRPr="001D286C">
              <w:rPr>
                <w:rFonts w:asciiTheme="majorHAnsi" w:hAnsiTheme="majorHAnsi"/>
                <w:sz w:val="22"/>
                <w:szCs w:val="22"/>
              </w:rPr>
              <w:t xml:space="preserve">Öğrencilerin, </w:t>
            </w:r>
            <w:r w:rsidR="00922712" w:rsidRPr="001D286C">
              <w:rPr>
                <w:rFonts w:asciiTheme="majorHAnsi" w:hAnsiTheme="majorHAnsi"/>
                <w:sz w:val="22"/>
                <w:szCs w:val="22"/>
              </w:rPr>
              <w:t>ders</w:t>
            </w:r>
            <w:r w:rsidRPr="001D286C">
              <w:rPr>
                <w:rFonts w:asciiTheme="majorHAnsi" w:hAnsiTheme="majorHAnsi"/>
                <w:sz w:val="22"/>
                <w:szCs w:val="22"/>
              </w:rPr>
              <w:t xml:space="preserve"> dışı sosyal ve kültürel gereksinimlerini karşılayacak uygun altyapıya </w:t>
            </w:r>
            <w:r w:rsidR="005B0229" w:rsidRPr="001D286C">
              <w:rPr>
                <w:rFonts w:asciiTheme="majorHAnsi" w:hAnsiTheme="majorHAnsi"/>
                <w:sz w:val="22"/>
                <w:szCs w:val="22"/>
              </w:rPr>
              <w:t xml:space="preserve">(kütüphane, spor </w:t>
            </w:r>
            <w:proofErr w:type="gramStart"/>
            <w:r w:rsidR="005B0229" w:rsidRPr="001D286C">
              <w:rPr>
                <w:rFonts w:asciiTheme="majorHAnsi" w:hAnsiTheme="majorHAnsi"/>
                <w:sz w:val="22"/>
                <w:szCs w:val="22"/>
              </w:rPr>
              <w:t>kompleksi</w:t>
            </w:r>
            <w:proofErr w:type="gramEnd"/>
            <w:r w:rsidR="005B0229" w:rsidRPr="001D286C">
              <w:rPr>
                <w:rFonts w:asciiTheme="majorHAnsi" w:hAnsiTheme="majorHAnsi"/>
                <w:sz w:val="22"/>
                <w:szCs w:val="22"/>
              </w:rPr>
              <w:t>, kültür merkezi vb.)</w:t>
            </w:r>
            <w:r w:rsidRPr="001D286C">
              <w:rPr>
                <w:rFonts w:asciiTheme="majorHAnsi" w:hAnsiTheme="majorHAnsi"/>
                <w:sz w:val="22"/>
                <w:szCs w:val="22"/>
              </w:rPr>
              <w:t>ait kanıtlar ve açıklamaları</w:t>
            </w:r>
          </w:p>
        </w:tc>
      </w:tr>
    </w:tbl>
    <w:p w:rsidR="0001331B" w:rsidRPr="001D286C" w:rsidRDefault="0001331B" w:rsidP="00031EC8">
      <w:pPr>
        <w:pStyle w:val="Balk4"/>
        <w:spacing w:after="120"/>
        <w:ind w:firstLine="0"/>
        <w:rPr>
          <w:rFonts w:asciiTheme="majorHAnsi" w:hAnsiTheme="majorHAnsi" w:cstheme="minorHAnsi"/>
          <w:color w:val="auto"/>
        </w:rPr>
      </w:pPr>
      <w:bookmarkStart w:id="126" w:name="_Toc4163389"/>
    </w:p>
    <w:p w:rsidR="00A63AC7" w:rsidRPr="001D286C" w:rsidRDefault="00A63AC7" w:rsidP="00031EC8">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7.4.Öğretim Elemanlarının Olanakları</w:t>
      </w:r>
      <w:bookmarkEnd w:id="126"/>
    </w:p>
    <w:tbl>
      <w:tblPr>
        <w:tblStyle w:val="TabloKlavuzu"/>
        <w:tblW w:w="0" w:type="auto"/>
        <w:tblInd w:w="-34" w:type="dxa"/>
        <w:tblLook w:val="04A0" w:firstRow="1" w:lastRow="0" w:firstColumn="1" w:lastColumn="0" w:noHBand="0" w:noVBand="1"/>
      </w:tblPr>
      <w:tblGrid>
        <w:gridCol w:w="4559"/>
        <w:gridCol w:w="4536"/>
      </w:tblGrid>
      <w:tr w:rsidR="009D5ED7" w:rsidRPr="001D286C" w:rsidTr="00CD7AE7">
        <w:tc>
          <w:tcPr>
            <w:tcW w:w="4678" w:type="dxa"/>
          </w:tcPr>
          <w:p w:rsidR="009D5ED7" w:rsidRPr="001D286C" w:rsidRDefault="009D5ED7" w:rsidP="00DC2040">
            <w:pPr>
              <w:pStyle w:val="GvdeMetni"/>
              <w:spacing w:after="0"/>
              <w:jc w:val="center"/>
              <w:rPr>
                <w:rFonts w:asciiTheme="majorHAnsi" w:hAnsiTheme="majorHAnsi" w:cstheme="minorHAnsi"/>
                <w:b/>
                <w:sz w:val="22"/>
                <w:szCs w:val="22"/>
              </w:rPr>
            </w:pPr>
            <w:bookmarkStart w:id="127" w:name="_Toc342573117"/>
            <w:r w:rsidRPr="001D286C">
              <w:rPr>
                <w:rFonts w:asciiTheme="majorHAnsi" w:hAnsiTheme="majorHAnsi" w:cstheme="minorHAnsi"/>
                <w:b/>
                <w:sz w:val="22"/>
                <w:szCs w:val="22"/>
              </w:rPr>
              <w:t>Maddeler</w:t>
            </w:r>
          </w:p>
        </w:tc>
        <w:tc>
          <w:tcPr>
            <w:tcW w:w="4643" w:type="dxa"/>
          </w:tcPr>
          <w:p w:rsidR="009D5ED7" w:rsidRPr="001D286C" w:rsidRDefault="009D5ED7"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9D5ED7" w:rsidRPr="001D286C" w:rsidTr="00CD7AE7">
        <w:tc>
          <w:tcPr>
            <w:tcW w:w="4678" w:type="dxa"/>
          </w:tcPr>
          <w:p w:rsidR="009D5ED7" w:rsidRPr="001D286C" w:rsidRDefault="007F5ACF"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7.4.1. Öğretim elemanlarının ofis olanaklarını anlatınız. Burada öğretim elemanlarının ofislerinin büyüklükleri, kaçar kişi oturdukları vb. konuları anlatınız ve yeterliliklerini değerlendiriniz. Ofislerde sağlanan donanımı (masa, misafir koltuğu, bilgisayar, yazılım desteği, enformatik alt yapı,  kırtasiye, sarf malzemeler vb.)  anlatınız ve yeterliliklerini değerlendiriniz.</w:t>
            </w:r>
          </w:p>
        </w:tc>
        <w:tc>
          <w:tcPr>
            <w:tcW w:w="4643" w:type="dxa"/>
          </w:tcPr>
          <w:p w:rsidR="00CD7AE7" w:rsidRPr="001D286C" w:rsidRDefault="00CD7AE7"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7.4.1’i doldurunuz.</w:t>
            </w:r>
          </w:p>
          <w:p w:rsidR="009D5ED7" w:rsidRPr="001D286C" w:rsidRDefault="009D5ED7"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Öğretim elemanı ofis sayısı</w:t>
            </w:r>
          </w:p>
          <w:p w:rsidR="00CE4EF3" w:rsidRPr="001D286C" w:rsidRDefault="00CE4EF3"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Ofislerin büyüklüğü,  oturan kişi sayısı, doğal/mekanik havalandırma durumu </w:t>
            </w:r>
            <w:proofErr w:type="spellStart"/>
            <w:r w:rsidRPr="001D286C">
              <w:rPr>
                <w:rFonts w:asciiTheme="majorHAnsi" w:hAnsiTheme="majorHAnsi" w:cstheme="minorHAnsi"/>
                <w:sz w:val="22"/>
                <w:szCs w:val="22"/>
                <w:lang w:eastAsia="en-US"/>
              </w:rPr>
              <w:t>vs</w:t>
            </w:r>
            <w:proofErr w:type="spellEnd"/>
          </w:p>
          <w:p w:rsidR="009D5ED7" w:rsidRPr="001D286C" w:rsidRDefault="005B0229"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Ofislere göre oturan kişi sayısı grafiği veya görseli</w:t>
            </w:r>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Öğretim elemanı ofislerindeki olanaklar</w:t>
            </w:r>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Fotoğraflar (link de verilebilir, link ÖDR içine konabilir, linkin çalıştığı kontrol edilmelidir)</w:t>
            </w:r>
          </w:p>
        </w:tc>
      </w:tr>
      <w:tr w:rsidR="009D5ED7" w:rsidRPr="001D286C" w:rsidTr="00CD7AE7">
        <w:trPr>
          <w:trHeight w:val="527"/>
        </w:trPr>
        <w:tc>
          <w:tcPr>
            <w:tcW w:w="4678" w:type="dxa"/>
          </w:tcPr>
          <w:p w:rsidR="009D5ED7" w:rsidRPr="001D286C" w:rsidRDefault="007F5ACF" w:rsidP="00980A7B">
            <w:pPr>
              <w:pBdr>
                <w:top w:val="nil"/>
                <w:left w:val="nil"/>
                <w:bottom w:val="nil"/>
                <w:right w:val="nil"/>
                <w:between w:val="nil"/>
              </w:pBdr>
              <w:spacing w:after="60"/>
              <w:rPr>
                <w:rFonts w:asciiTheme="majorHAnsi" w:hAnsiTheme="majorHAnsi" w:cstheme="minorHAnsi"/>
                <w:sz w:val="22"/>
                <w:szCs w:val="22"/>
              </w:rPr>
            </w:pPr>
            <w:r w:rsidRPr="001D286C">
              <w:rPr>
                <w:rFonts w:asciiTheme="majorHAnsi" w:eastAsia="Cambria" w:hAnsiTheme="majorHAnsi" w:cs="Cambria"/>
                <w:sz w:val="22"/>
                <w:szCs w:val="22"/>
              </w:rPr>
              <w:t>7.4.2. (Varsa) misafir öğretim elemanlarına sağlanan olanakları anlatınız.</w:t>
            </w:r>
          </w:p>
        </w:tc>
        <w:tc>
          <w:tcPr>
            <w:tcW w:w="4643" w:type="dxa"/>
          </w:tcPr>
          <w:p w:rsidR="009D5ED7"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eastAsia="Cambria" w:hAnsiTheme="majorHAnsi" w:cs="Cambria"/>
                <w:sz w:val="22"/>
                <w:szCs w:val="22"/>
              </w:rPr>
              <w:t>Misafir öğretim elemanlarına sağlanan olanaklardan kanıtlar</w:t>
            </w:r>
          </w:p>
        </w:tc>
      </w:tr>
    </w:tbl>
    <w:p w:rsidR="009B2B07" w:rsidRDefault="009B2B07" w:rsidP="006A36FF">
      <w:pPr>
        <w:pStyle w:val="Balk4"/>
        <w:spacing w:after="120"/>
        <w:ind w:firstLine="0"/>
        <w:rPr>
          <w:rFonts w:asciiTheme="majorHAnsi" w:hAnsiTheme="majorHAnsi" w:cstheme="minorHAnsi"/>
          <w:color w:val="auto"/>
        </w:rPr>
      </w:pPr>
      <w:bookmarkStart w:id="128" w:name="_Toc4163390"/>
    </w:p>
    <w:p w:rsidR="001A2D49" w:rsidRDefault="001A2D49" w:rsidP="001A2D49"/>
    <w:p w:rsidR="001A2D49" w:rsidRDefault="001A2D49" w:rsidP="001A2D49"/>
    <w:p w:rsidR="001A2D49" w:rsidRDefault="001A2D49" w:rsidP="001A2D49"/>
    <w:p w:rsidR="001A2D49" w:rsidRDefault="001A2D49" w:rsidP="001A2D49"/>
    <w:p w:rsidR="001A2D49" w:rsidRDefault="001A2D49" w:rsidP="001A2D49"/>
    <w:p w:rsidR="001A2D49" w:rsidRDefault="001A2D49" w:rsidP="001A2D49"/>
    <w:p w:rsidR="001A2D49" w:rsidRPr="001A2D49" w:rsidRDefault="001A2D49" w:rsidP="001A2D49"/>
    <w:p w:rsidR="00CE4838" w:rsidRPr="001D286C" w:rsidRDefault="00CE4838" w:rsidP="006A36FF">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lastRenderedPageBreak/>
        <w:t>7.5.İdari Personelin Olanakları</w:t>
      </w:r>
      <w:bookmarkEnd w:id="128"/>
    </w:p>
    <w:tbl>
      <w:tblPr>
        <w:tblStyle w:val="TabloKlavuzu"/>
        <w:tblW w:w="0" w:type="auto"/>
        <w:tblInd w:w="-34" w:type="dxa"/>
        <w:tblLook w:val="04A0" w:firstRow="1" w:lastRow="0" w:firstColumn="1" w:lastColumn="0" w:noHBand="0" w:noVBand="1"/>
      </w:tblPr>
      <w:tblGrid>
        <w:gridCol w:w="4557"/>
        <w:gridCol w:w="4538"/>
      </w:tblGrid>
      <w:tr w:rsidR="009D5ED7" w:rsidRPr="001D286C" w:rsidTr="00CD7AE7">
        <w:tc>
          <w:tcPr>
            <w:tcW w:w="4678" w:type="dxa"/>
          </w:tcPr>
          <w:p w:rsidR="009D5ED7" w:rsidRPr="001D286C" w:rsidRDefault="009D5ED7"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9D5ED7" w:rsidRPr="001D286C" w:rsidRDefault="009D5ED7"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7F5ACF" w:rsidRPr="001D286C" w:rsidTr="00CD7AE7">
        <w:trPr>
          <w:trHeight w:val="1919"/>
        </w:trPr>
        <w:tc>
          <w:tcPr>
            <w:tcW w:w="4678" w:type="dxa"/>
          </w:tcPr>
          <w:p w:rsidR="007F5ACF" w:rsidRPr="001D286C" w:rsidRDefault="007F5ACF"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7.5.1. İdari personelin ofis olanaklarını anlatınız. Burada idari personelin ofislerinin büyüklükleri, kaçar kişi oturdukları vb. konuları anlatınız ve yeterliliklerini değerlendiriniz. Ofislerde sağlanan donanımı (masa, misafir koltuğu, bilgisayar, yazılım desteği, enformatik alt yapı, kırtasiye, sarf malzemeler vb.) anlatınız ve yeterliliklerini değerlendiriniz.</w:t>
            </w:r>
          </w:p>
        </w:tc>
        <w:tc>
          <w:tcPr>
            <w:tcW w:w="4643" w:type="dxa"/>
          </w:tcPr>
          <w:p w:rsidR="00CD7AE7" w:rsidRPr="001D286C" w:rsidRDefault="00CD7AE7" w:rsidP="00CA62CD">
            <w:pPr>
              <w:pStyle w:val="GvdeMetni"/>
              <w:numPr>
                <w:ilvl w:val="0"/>
                <w:numId w:val="10"/>
              </w:numPr>
              <w:spacing w:after="0"/>
              <w:ind w:left="319" w:hanging="319"/>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7.5.1’i doldurunuz</w:t>
            </w:r>
          </w:p>
          <w:p w:rsidR="007F5ACF" w:rsidRPr="001D286C" w:rsidRDefault="007F5ACF" w:rsidP="00CA62CD">
            <w:pPr>
              <w:pStyle w:val="GvdeMetni"/>
              <w:numPr>
                <w:ilvl w:val="0"/>
                <w:numId w:val="10"/>
              </w:numPr>
              <w:spacing w:after="0"/>
              <w:ind w:left="319" w:hanging="319"/>
              <w:rPr>
                <w:rFonts w:asciiTheme="majorHAnsi" w:hAnsiTheme="majorHAnsi" w:cstheme="minorHAnsi"/>
                <w:sz w:val="22"/>
                <w:szCs w:val="22"/>
                <w:lang w:eastAsia="en-US"/>
              </w:rPr>
            </w:pPr>
            <w:r w:rsidRPr="001D286C">
              <w:rPr>
                <w:rFonts w:asciiTheme="majorHAnsi" w:hAnsiTheme="majorHAnsi" w:cstheme="minorHAnsi"/>
                <w:sz w:val="22"/>
                <w:szCs w:val="22"/>
                <w:lang w:eastAsia="en-US"/>
              </w:rPr>
              <w:t>İdari personel ofis sayısı</w:t>
            </w:r>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Ofislerin büyüklüğü,  oturan kişi sayısı, doğal/mekanik havalandırma durumu </w:t>
            </w:r>
            <w:proofErr w:type="spellStart"/>
            <w:r w:rsidRPr="001D286C">
              <w:rPr>
                <w:rFonts w:asciiTheme="majorHAnsi" w:hAnsiTheme="majorHAnsi" w:cstheme="minorHAnsi"/>
                <w:sz w:val="22"/>
                <w:szCs w:val="22"/>
                <w:lang w:eastAsia="en-US"/>
              </w:rPr>
              <w:t>vs</w:t>
            </w:r>
            <w:proofErr w:type="spellEnd"/>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Ofislere göre oturan kişi sayısı grafiği veya görseli</w:t>
            </w:r>
          </w:p>
          <w:p w:rsidR="007F5ACF" w:rsidRPr="001D286C" w:rsidRDefault="007F5AC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İdari personel ofislerindeki olanaklar</w:t>
            </w:r>
          </w:p>
          <w:p w:rsidR="007F5ACF" w:rsidRPr="001D286C" w:rsidRDefault="007F5ACF" w:rsidP="00CA62CD">
            <w:pPr>
              <w:pStyle w:val="GvdeMetni"/>
              <w:numPr>
                <w:ilvl w:val="0"/>
                <w:numId w:val="10"/>
              </w:numPr>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Fotoğraflar (link de verilebilir, link ÖDR içine konabilir, linkin çalıştığı kontrol edilmelidir)</w:t>
            </w:r>
          </w:p>
        </w:tc>
      </w:tr>
    </w:tbl>
    <w:p w:rsidR="0001331B" w:rsidRDefault="0001331B" w:rsidP="00E8149C">
      <w:pPr>
        <w:pStyle w:val="Balk4"/>
        <w:ind w:firstLine="0"/>
        <w:rPr>
          <w:rFonts w:asciiTheme="majorHAnsi" w:hAnsiTheme="majorHAnsi" w:cstheme="minorHAnsi"/>
          <w:color w:val="auto"/>
        </w:rPr>
      </w:pPr>
      <w:bookmarkStart w:id="129" w:name="_Toc342573121"/>
      <w:bookmarkStart w:id="130" w:name="_Toc356564430"/>
      <w:bookmarkStart w:id="131" w:name="_Toc4163391"/>
      <w:bookmarkStart w:id="132" w:name="_Toc342573118"/>
      <w:bookmarkStart w:id="133" w:name="_Toc356564429"/>
      <w:bookmarkEnd w:id="127"/>
    </w:p>
    <w:p w:rsidR="00562E31" w:rsidRPr="001D286C" w:rsidRDefault="00562E31" w:rsidP="00E8149C">
      <w:pPr>
        <w:pStyle w:val="Balk4"/>
        <w:ind w:firstLine="0"/>
        <w:rPr>
          <w:rFonts w:asciiTheme="majorHAnsi" w:hAnsiTheme="majorHAnsi" w:cstheme="minorHAnsi"/>
          <w:color w:val="auto"/>
        </w:rPr>
      </w:pPr>
      <w:r w:rsidRPr="001D286C">
        <w:rPr>
          <w:rFonts w:asciiTheme="majorHAnsi" w:hAnsiTheme="majorHAnsi" w:cstheme="minorHAnsi"/>
          <w:color w:val="auto"/>
        </w:rPr>
        <w:t>7.</w:t>
      </w:r>
      <w:r w:rsidR="00BF46F6" w:rsidRPr="001D286C">
        <w:rPr>
          <w:rFonts w:asciiTheme="majorHAnsi" w:hAnsiTheme="majorHAnsi" w:cstheme="minorHAnsi"/>
          <w:color w:val="auto"/>
        </w:rPr>
        <w:t>6</w:t>
      </w:r>
      <w:r w:rsidRPr="001D286C">
        <w:rPr>
          <w:rFonts w:asciiTheme="majorHAnsi" w:hAnsiTheme="majorHAnsi" w:cstheme="minorHAnsi"/>
          <w:color w:val="auto"/>
        </w:rPr>
        <w:t>. Kütüphane</w:t>
      </w:r>
      <w:bookmarkEnd w:id="129"/>
      <w:bookmarkEnd w:id="130"/>
      <w:bookmarkEnd w:id="131"/>
    </w:p>
    <w:tbl>
      <w:tblPr>
        <w:tblStyle w:val="TabloKlavuzu"/>
        <w:tblW w:w="0" w:type="auto"/>
        <w:tblInd w:w="-34" w:type="dxa"/>
        <w:tblLook w:val="04A0" w:firstRow="1" w:lastRow="0" w:firstColumn="1" w:lastColumn="0" w:noHBand="0" w:noVBand="1"/>
      </w:tblPr>
      <w:tblGrid>
        <w:gridCol w:w="4555"/>
        <w:gridCol w:w="4540"/>
      </w:tblGrid>
      <w:tr w:rsidR="009D5ED7" w:rsidRPr="001D286C" w:rsidTr="00CD7AE7">
        <w:tc>
          <w:tcPr>
            <w:tcW w:w="4677" w:type="dxa"/>
          </w:tcPr>
          <w:p w:rsidR="009D5ED7" w:rsidRPr="001D286C" w:rsidRDefault="009D5ED7" w:rsidP="00DC2040">
            <w:pPr>
              <w:pStyle w:val="GvdeMetni"/>
              <w:spacing w:after="0"/>
              <w:jc w:val="center"/>
              <w:rPr>
                <w:rFonts w:asciiTheme="majorHAnsi" w:hAnsiTheme="majorHAnsi" w:cstheme="minorHAnsi"/>
                <w:b/>
                <w:sz w:val="22"/>
                <w:szCs w:val="22"/>
              </w:rPr>
            </w:pPr>
            <w:bookmarkStart w:id="134" w:name="_Toc4163392"/>
            <w:r w:rsidRPr="001D286C">
              <w:rPr>
                <w:rFonts w:asciiTheme="majorHAnsi" w:hAnsiTheme="majorHAnsi" w:cstheme="minorHAnsi"/>
                <w:b/>
                <w:sz w:val="22"/>
                <w:szCs w:val="22"/>
              </w:rPr>
              <w:t>Maddeler</w:t>
            </w:r>
          </w:p>
        </w:tc>
        <w:tc>
          <w:tcPr>
            <w:tcW w:w="4644" w:type="dxa"/>
          </w:tcPr>
          <w:p w:rsidR="009D5ED7" w:rsidRPr="001D286C" w:rsidRDefault="009D5ED7"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9D5ED7" w:rsidRPr="001D286C" w:rsidTr="00CD7AE7">
        <w:tc>
          <w:tcPr>
            <w:tcW w:w="4677" w:type="dxa"/>
          </w:tcPr>
          <w:p w:rsidR="007F5ACF" w:rsidRPr="001D286C" w:rsidRDefault="007F5ACF" w:rsidP="00980A7B">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7.6.1. Öğrencilere sunulan kütüphane olanaklarını anlatınız ve bunların yeterliliğini irdeleyiniz.</w:t>
            </w:r>
          </w:p>
          <w:p w:rsidR="009D5ED7" w:rsidRPr="001D286C" w:rsidRDefault="009D5ED7" w:rsidP="006A36FF">
            <w:pPr>
              <w:pStyle w:val="GvdeMetni"/>
              <w:spacing w:after="0"/>
              <w:jc w:val="left"/>
              <w:rPr>
                <w:rFonts w:asciiTheme="majorHAnsi" w:hAnsiTheme="majorHAnsi" w:cstheme="minorHAnsi"/>
                <w:sz w:val="22"/>
                <w:szCs w:val="22"/>
                <w:lang w:eastAsia="en-US"/>
              </w:rPr>
            </w:pPr>
          </w:p>
          <w:p w:rsidR="009D5ED7" w:rsidRPr="001D286C" w:rsidRDefault="009D5ED7" w:rsidP="006A36FF">
            <w:pPr>
              <w:pStyle w:val="GvdeMetni"/>
              <w:spacing w:after="0"/>
              <w:jc w:val="left"/>
              <w:rPr>
                <w:rFonts w:asciiTheme="majorHAnsi" w:hAnsiTheme="majorHAnsi" w:cstheme="minorHAnsi"/>
                <w:sz w:val="22"/>
                <w:szCs w:val="22"/>
                <w:lang w:eastAsia="en-US"/>
              </w:rPr>
            </w:pPr>
          </w:p>
        </w:tc>
        <w:tc>
          <w:tcPr>
            <w:tcW w:w="4644" w:type="dxa"/>
          </w:tcPr>
          <w:p w:rsidR="00471EFB" w:rsidRPr="001D286C" w:rsidRDefault="00471EFB"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Uzaktan erişim olanakları</w:t>
            </w:r>
          </w:p>
          <w:p w:rsidR="009D5ED7" w:rsidRPr="001D286C" w:rsidRDefault="00471EFB"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Öğretim elemanlarının kitap taleplerinin nasıl yerine getirildiği (</w:t>
            </w:r>
            <w:r w:rsidR="00075AD5" w:rsidRPr="001D286C">
              <w:rPr>
                <w:rFonts w:asciiTheme="majorHAnsi" w:hAnsiTheme="majorHAnsi" w:cstheme="minorHAnsi"/>
                <w:sz w:val="22"/>
                <w:szCs w:val="22"/>
                <w:lang w:eastAsia="en-US"/>
              </w:rPr>
              <w:t>konuyla ilgili rektörlükten gelen, rektörlüğe giden resmi yazılar</w:t>
            </w:r>
            <w:r w:rsidR="006A36FF" w:rsidRPr="001D286C">
              <w:rPr>
                <w:rFonts w:asciiTheme="majorHAnsi" w:hAnsiTheme="majorHAnsi" w:cstheme="minorHAnsi"/>
                <w:sz w:val="22"/>
                <w:szCs w:val="22"/>
                <w:lang w:eastAsia="en-US"/>
              </w:rPr>
              <w:t>.</w:t>
            </w:r>
            <w:r w:rsidRPr="001D286C">
              <w:rPr>
                <w:rFonts w:asciiTheme="majorHAnsi" w:hAnsiTheme="majorHAnsi" w:cstheme="minorHAnsi"/>
                <w:sz w:val="22"/>
                <w:szCs w:val="22"/>
                <w:lang w:eastAsia="en-US"/>
              </w:rPr>
              <w:t>)</w:t>
            </w:r>
          </w:p>
        </w:tc>
      </w:tr>
      <w:tr w:rsidR="009D5ED7" w:rsidRPr="001D286C" w:rsidTr="00CD7AE7">
        <w:tc>
          <w:tcPr>
            <w:tcW w:w="4677" w:type="dxa"/>
          </w:tcPr>
          <w:p w:rsidR="009D5ED7" w:rsidRPr="001D286C" w:rsidRDefault="001A62AF" w:rsidP="00980A7B">
            <w:pPr>
              <w:pBdr>
                <w:top w:val="nil"/>
                <w:left w:val="nil"/>
                <w:bottom w:val="nil"/>
                <w:right w:val="nil"/>
                <w:between w:val="nil"/>
              </w:pBdr>
              <w:spacing w:after="60"/>
              <w:rPr>
                <w:rFonts w:asciiTheme="majorHAnsi" w:hAnsiTheme="majorHAnsi" w:cstheme="minorHAnsi"/>
                <w:sz w:val="22"/>
                <w:szCs w:val="22"/>
              </w:rPr>
            </w:pPr>
            <w:r w:rsidRPr="001D286C">
              <w:rPr>
                <w:rFonts w:asciiTheme="majorHAnsi" w:eastAsia="Cambria" w:hAnsiTheme="majorHAnsi" w:cs="Cambria"/>
                <w:sz w:val="22"/>
                <w:szCs w:val="22"/>
              </w:rPr>
              <w:t>7.6.2. Engelli öğrencilere sağlanan (sesli ve kabartmalı kitapların varlığı gibi) kütüphane olanaklarını ve kütüphaneye erişim ve kullanım için yapılan fiziki düzenlemeleri açıklayınız.</w:t>
            </w:r>
          </w:p>
        </w:tc>
        <w:tc>
          <w:tcPr>
            <w:tcW w:w="4644" w:type="dxa"/>
          </w:tcPr>
          <w:p w:rsidR="009D5ED7" w:rsidRPr="001D286C" w:rsidRDefault="005B0229" w:rsidP="00CD7AE7">
            <w:pPr>
              <w:pStyle w:val="GvdeMetni"/>
              <w:numPr>
                <w:ilvl w:val="0"/>
                <w:numId w:val="16"/>
              </w:numPr>
              <w:spacing w:after="0"/>
              <w:ind w:left="460"/>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Görme engelliler için katalogda bulunan kitap sayısı</w:t>
            </w:r>
          </w:p>
        </w:tc>
      </w:tr>
      <w:tr w:rsidR="007F5ACF" w:rsidRPr="001D286C" w:rsidTr="00CD7AE7">
        <w:tc>
          <w:tcPr>
            <w:tcW w:w="4677" w:type="dxa"/>
          </w:tcPr>
          <w:p w:rsidR="007F5ACF" w:rsidRPr="001D286C" w:rsidRDefault="001A62AF"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 xml:space="preserve">7.6.3. Üniversite kütüphanesinde bulunan ve programa uygun olan kaynak, süreli yayın, veri tabanları vb. hakkında bilgi veriniz. </w:t>
            </w:r>
          </w:p>
        </w:tc>
        <w:tc>
          <w:tcPr>
            <w:tcW w:w="4644" w:type="dxa"/>
          </w:tcPr>
          <w:p w:rsidR="001A62AF" w:rsidRPr="00425723" w:rsidRDefault="001A62AF" w:rsidP="00CA62CD">
            <w:pPr>
              <w:pStyle w:val="GvdeMetni"/>
              <w:numPr>
                <w:ilvl w:val="0"/>
                <w:numId w:val="10"/>
              </w:numPr>
              <w:spacing w:after="0"/>
              <w:ind w:left="319" w:hanging="284"/>
              <w:jc w:val="left"/>
              <w:rPr>
                <w:rFonts w:asciiTheme="majorHAnsi" w:hAnsiTheme="majorHAnsi" w:cstheme="minorHAnsi"/>
                <w:color w:val="FF0000"/>
                <w:sz w:val="22"/>
                <w:szCs w:val="22"/>
                <w:lang w:eastAsia="en-US"/>
              </w:rPr>
            </w:pPr>
            <w:r w:rsidRPr="00425723">
              <w:rPr>
                <w:rFonts w:asciiTheme="majorHAnsi" w:hAnsiTheme="majorHAnsi" w:cstheme="minorHAnsi"/>
                <w:color w:val="FF0000"/>
                <w:sz w:val="22"/>
                <w:szCs w:val="22"/>
                <w:lang w:eastAsia="en-US"/>
              </w:rPr>
              <w:t xml:space="preserve">Programa dair kitap, dergi </w:t>
            </w:r>
            <w:r w:rsidR="00CD7AE7" w:rsidRPr="00425723">
              <w:rPr>
                <w:rFonts w:asciiTheme="majorHAnsi" w:hAnsiTheme="majorHAnsi" w:cstheme="minorHAnsi"/>
                <w:color w:val="FF0000"/>
                <w:sz w:val="22"/>
                <w:szCs w:val="22"/>
                <w:lang w:eastAsia="en-US"/>
              </w:rPr>
              <w:t>sayını açıklayıp</w:t>
            </w:r>
            <w:r w:rsidRPr="00425723">
              <w:rPr>
                <w:rFonts w:asciiTheme="majorHAnsi" w:hAnsiTheme="majorHAnsi" w:cstheme="minorHAnsi"/>
                <w:color w:val="FF0000"/>
                <w:sz w:val="22"/>
                <w:szCs w:val="22"/>
                <w:lang w:eastAsia="en-US"/>
              </w:rPr>
              <w:t xml:space="preserve"> listesi</w:t>
            </w:r>
            <w:r w:rsidR="00CD7AE7" w:rsidRPr="00425723">
              <w:rPr>
                <w:rFonts w:asciiTheme="majorHAnsi" w:hAnsiTheme="majorHAnsi" w:cstheme="minorHAnsi"/>
                <w:color w:val="FF0000"/>
                <w:sz w:val="22"/>
                <w:szCs w:val="22"/>
                <w:lang w:eastAsia="en-US"/>
              </w:rPr>
              <w:t>ni eklere koyunuz</w:t>
            </w:r>
          </w:p>
          <w:p w:rsidR="007F5ACF" w:rsidRPr="001D286C" w:rsidRDefault="007F5ACF" w:rsidP="001A62AF">
            <w:pPr>
              <w:pStyle w:val="GvdeMetni"/>
              <w:spacing w:after="0"/>
              <w:ind w:left="720"/>
              <w:jc w:val="left"/>
              <w:rPr>
                <w:rFonts w:asciiTheme="majorHAnsi" w:hAnsiTheme="majorHAnsi" w:cstheme="minorHAnsi"/>
                <w:sz w:val="22"/>
                <w:szCs w:val="22"/>
                <w:lang w:eastAsia="en-US"/>
              </w:rPr>
            </w:pPr>
          </w:p>
        </w:tc>
      </w:tr>
    </w:tbl>
    <w:p w:rsidR="00D865FF" w:rsidRPr="001D286C" w:rsidRDefault="00D865FF" w:rsidP="006A36FF">
      <w:pPr>
        <w:pStyle w:val="Balk4"/>
        <w:spacing w:after="120"/>
        <w:ind w:firstLine="0"/>
        <w:rPr>
          <w:rFonts w:asciiTheme="majorHAnsi" w:hAnsiTheme="majorHAnsi" w:cstheme="minorHAnsi"/>
          <w:color w:val="auto"/>
        </w:rPr>
      </w:pPr>
    </w:p>
    <w:p w:rsidR="00562E31" w:rsidRPr="001D286C" w:rsidRDefault="00BF46F6" w:rsidP="006A36FF">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7.7.Güvenlik Önlemleri</w:t>
      </w:r>
      <w:bookmarkEnd w:id="134"/>
    </w:p>
    <w:tbl>
      <w:tblPr>
        <w:tblStyle w:val="TabloKlavuzu"/>
        <w:tblW w:w="0" w:type="auto"/>
        <w:tblInd w:w="-34" w:type="dxa"/>
        <w:tblLook w:val="04A0" w:firstRow="1" w:lastRow="0" w:firstColumn="1" w:lastColumn="0" w:noHBand="0" w:noVBand="1"/>
      </w:tblPr>
      <w:tblGrid>
        <w:gridCol w:w="4558"/>
        <w:gridCol w:w="4537"/>
      </w:tblGrid>
      <w:tr w:rsidR="00471EFB" w:rsidRPr="001D286C" w:rsidTr="00814EB1">
        <w:tc>
          <w:tcPr>
            <w:tcW w:w="4677" w:type="dxa"/>
          </w:tcPr>
          <w:p w:rsidR="00471EFB" w:rsidRPr="001D286C" w:rsidRDefault="00471EFB" w:rsidP="00DC2040">
            <w:pPr>
              <w:pStyle w:val="GvdeMetni"/>
              <w:spacing w:after="0"/>
              <w:jc w:val="center"/>
              <w:rPr>
                <w:rFonts w:asciiTheme="majorHAnsi" w:hAnsiTheme="majorHAnsi" w:cstheme="minorHAnsi"/>
                <w:b/>
                <w:sz w:val="22"/>
                <w:szCs w:val="22"/>
              </w:rPr>
            </w:pPr>
            <w:bookmarkStart w:id="135" w:name="_Toc4163393"/>
            <w:r w:rsidRPr="001D286C">
              <w:rPr>
                <w:rFonts w:asciiTheme="majorHAnsi" w:hAnsiTheme="majorHAnsi" w:cstheme="minorHAnsi"/>
                <w:b/>
                <w:sz w:val="22"/>
                <w:szCs w:val="22"/>
              </w:rPr>
              <w:t>Maddeler</w:t>
            </w:r>
          </w:p>
        </w:tc>
        <w:tc>
          <w:tcPr>
            <w:tcW w:w="4644" w:type="dxa"/>
          </w:tcPr>
          <w:p w:rsidR="00471EFB" w:rsidRPr="001D286C" w:rsidRDefault="00471EFB"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471EFB" w:rsidRPr="001D286C" w:rsidTr="00814EB1">
        <w:tc>
          <w:tcPr>
            <w:tcW w:w="4677" w:type="dxa"/>
          </w:tcPr>
          <w:p w:rsidR="00471EFB" w:rsidRPr="001D286C" w:rsidRDefault="00814EB1" w:rsidP="00814EB1">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7.7.1. Kampüse giriş, kampüs ortamı ve eğitim binasında alınan güvenlik önlemlerini açıklayınız. Programın gerektirdiği ilave güvenlik önlemi varsa açıklayınız.</w:t>
            </w:r>
          </w:p>
        </w:tc>
        <w:tc>
          <w:tcPr>
            <w:tcW w:w="4644" w:type="dxa"/>
          </w:tcPr>
          <w:p w:rsidR="00030202" w:rsidRPr="001D286C" w:rsidRDefault="00030202" w:rsidP="00CA62CD">
            <w:pPr>
              <w:pStyle w:val="GvdeMetni"/>
              <w:numPr>
                <w:ilvl w:val="0"/>
                <w:numId w:val="10"/>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mevzuat</w:t>
            </w:r>
          </w:p>
          <w:p w:rsidR="00471EFB" w:rsidRPr="001D286C" w:rsidRDefault="00471EFB" w:rsidP="00CA62CD">
            <w:pPr>
              <w:pStyle w:val="GvdeMetni"/>
              <w:numPr>
                <w:ilvl w:val="0"/>
                <w:numId w:val="10"/>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Güvenlik önlemlerine ilişkin fotoğraflar</w:t>
            </w:r>
          </w:p>
          <w:p w:rsidR="00814EB1" w:rsidRPr="001D286C" w:rsidRDefault="00814EB1" w:rsidP="00CA62CD">
            <w:pPr>
              <w:pStyle w:val="GvdeMetni"/>
              <w:numPr>
                <w:ilvl w:val="0"/>
                <w:numId w:val="10"/>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Programın gerektirdiği ilave güvenlik önlemlerine ilişkin fotoğraflar</w:t>
            </w:r>
          </w:p>
        </w:tc>
      </w:tr>
    </w:tbl>
    <w:p w:rsidR="00D865FF" w:rsidRPr="001D286C" w:rsidRDefault="00D865FF" w:rsidP="006A36FF">
      <w:pPr>
        <w:pStyle w:val="Balk4"/>
        <w:spacing w:after="120"/>
        <w:ind w:firstLine="0"/>
        <w:rPr>
          <w:rFonts w:asciiTheme="majorHAnsi" w:hAnsiTheme="majorHAnsi" w:cstheme="minorHAnsi"/>
          <w:color w:val="auto"/>
        </w:rPr>
      </w:pPr>
    </w:p>
    <w:p w:rsidR="00A216B7" w:rsidRPr="001D286C" w:rsidRDefault="00A216B7" w:rsidP="006A36FF">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7.8.Yangın Önlemleri</w:t>
      </w:r>
      <w:bookmarkEnd w:id="135"/>
    </w:p>
    <w:tbl>
      <w:tblPr>
        <w:tblStyle w:val="TabloKlavuzu"/>
        <w:tblW w:w="0" w:type="auto"/>
        <w:tblInd w:w="-34" w:type="dxa"/>
        <w:tblLook w:val="04A0" w:firstRow="1" w:lastRow="0" w:firstColumn="1" w:lastColumn="0" w:noHBand="0" w:noVBand="1"/>
      </w:tblPr>
      <w:tblGrid>
        <w:gridCol w:w="4559"/>
        <w:gridCol w:w="4536"/>
      </w:tblGrid>
      <w:tr w:rsidR="00471EFB" w:rsidRPr="001D286C" w:rsidTr="00814EB1">
        <w:tc>
          <w:tcPr>
            <w:tcW w:w="4677" w:type="dxa"/>
          </w:tcPr>
          <w:p w:rsidR="00471EFB" w:rsidRPr="001D286C" w:rsidRDefault="00471EFB" w:rsidP="001D286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4" w:type="dxa"/>
          </w:tcPr>
          <w:p w:rsidR="00471EFB" w:rsidRPr="001D286C" w:rsidRDefault="00471EFB" w:rsidP="001D286C">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1A62AF" w:rsidRPr="001D286C" w:rsidTr="00814EB1">
        <w:trPr>
          <w:trHeight w:val="1633"/>
        </w:trPr>
        <w:tc>
          <w:tcPr>
            <w:tcW w:w="4677" w:type="dxa"/>
          </w:tcPr>
          <w:p w:rsidR="001A62AF" w:rsidRPr="001D286C" w:rsidRDefault="00D35AFE" w:rsidP="001D286C">
            <w:pPr>
              <w:pBdr>
                <w:top w:val="nil"/>
                <w:left w:val="nil"/>
                <w:bottom w:val="nil"/>
                <w:right w:val="nil"/>
                <w:between w:val="nil"/>
              </w:pBdr>
              <w:rPr>
                <w:rFonts w:asciiTheme="majorHAnsi" w:hAnsiTheme="majorHAnsi" w:cstheme="minorHAnsi"/>
                <w:sz w:val="22"/>
                <w:szCs w:val="22"/>
                <w:lang w:eastAsia="en-US"/>
              </w:rPr>
            </w:pPr>
            <w:r w:rsidRPr="001D286C">
              <w:rPr>
                <w:rFonts w:asciiTheme="majorHAnsi" w:eastAsia="Cambria" w:hAnsiTheme="majorHAnsi" w:cs="Cambria"/>
                <w:sz w:val="22"/>
                <w:szCs w:val="22"/>
              </w:rPr>
              <w:t>7.8.1. Kampüs ortamı ve eğitim binasında alınan yangın önlemlerini açıklayınız. Programın gerektirdiği ilave yangın önlemi varsa belirtiniz. Bu konuda eğitim alan personel varsa durumu açıklayınız, personel listesini ve belgelerini ekler arasında sununuz</w:t>
            </w:r>
            <w:r w:rsidR="001A62AF" w:rsidRPr="001D286C">
              <w:rPr>
                <w:rFonts w:asciiTheme="majorHAnsi" w:eastAsia="Cambria" w:hAnsiTheme="majorHAnsi" w:cs="Cambria"/>
                <w:sz w:val="22"/>
                <w:szCs w:val="22"/>
              </w:rPr>
              <w:t>.</w:t>
            </w:r>
          </w:p>
        </w:tc>
        <w:tc>
          <w:tcPr>
            <w:tcW w:w="4644" w:type="dxa"/>
          </w:tcPr>
          <w:p w:rsidR="001A62AF" w:rsidRPr="001D286C" w:rsidRDefault="001A62AF" w:rsidP="001D286C">
            <w:pPr>
              <w:pStyle w:val="GvdeMetni"/>
              <w:numPr>
                <w:ilvl w:val="0"/>
                <w:numId w:val="44"/>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Yangın önlemlerine ilişkin fotoğraflar</w:t>
            </w:r>
          </w:p>
          <w:p w:rsidR="001A62AF" w:rsidRPr="001D286C" w:rsidRDefault="001A62AF" w:rsidP="001D286C">
            <w:pPr>
              <w:pStyle w:val="GvdeMetni"/>
              <w:numPr>
                <w:ilvl w:val="0"/>
                <w:numId w:val="44"/>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Yangın merdivenine ilişkin fotoğraflar</w:t>
            </w:r>
          </w:p>
          <w:p w:rsidR="001A62AF" w:rsidRPr="001D286C" w:rsidRDefault="001A62AF" w:rsidP="001D286C">
            <w:pPr>
              <w:pStyle w:val="GvdeMetni"/>
              <w:numPr>
                <w:ilvl w:val="0"/>
                <w:numId w:val="44"/>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Programın gerektirdiği ilave yangın önlemlerine ilişkin fotoğraflar</w:t>
            </w:r>
          </w:p>
          <w:p w:rsidR="001A62AF" w:rsidRPr="001D286C" w:rsidRDefault="001A62AF" w:rsidP="001D286C">
            <w:pPr>
              <w:pStyle w:val="GvdeMetni"/>
              <w:numPr>
                <w:ilvl w:val="0"/>
                <w:numId w:val="44"/>
              </w:numPr>
              <w:spacing w:after="0"/>
              <w:ind w:left="319"/>
              <w:jc w:val="left"/>
              <w:rPr>
                <w:rFonts w:asciiTheme="majorHAnsi" w:hAnsiTheme="majorHAnsi" w:cstheme="minorHAnsi"/>
                <w:color w:val="FF0000"/>
                <w:sz w:val="22"/>
                <w:szCs w:val="22"/>
                <w:lang w:eastAsia="en-US"/>
              </w:rPr>
            </w:pPr>
            <w:r w:rsidRPr="001D286C">
              <w:rPr>
                <w:rFonts w:asciiTheme="majorHAnsi" w:hAnsiTheme="majorHAnsi"/>
                <w:color w:val="FF0000"/>
                <w:sz w:val="22"/>
                <w:szCs w:val="22"/>
              </w:rPr>
              <w:t>Yangın eğitimi alan akademik – idari personel listesi</w:t>
            </w:r>
          </w:p>
          <w:p w:rsidR="001A62AF" w:rsidRPr="001D286C" w:rsidRDefault="001A62AF" w:rsidP="001D286C">
            <w:pPr>
              <w:pStyle w:val="GvdeMetni"/>
              <w:numPr>
                <w:ilvl w:val="0"/>
                <w:numId w:val="44"/>
              </w:numPr>
              <w:spacing w:after="0"/>
              <w:ind w:left="319"/>
              <w:jc w:val="left"/>
              <w:rPr>
                <w:rFonts w:asciiTheme="majorHAnsi" w:hAnsiTheme="majorHAnsi" w:cstheme="minorHAnsi"/>
                <w:sz w:val="22"/>
                <w:szCs w:val="22"/>
                <w:lang w:eastAsia="en-US"/>
              </w:rPr>
            </w:pPr>
            <w:r w:rsidRPr="001D286C">
              <w:rPr>
                <w:rFonts w:asciiTheme="majorHAnsi" w:hAnsiTheme="majorHAnsi"/>
                <w:color w:val="FF0000"/>
                <w:sz w:val="22"/>
                <w:szCs w:val="22"/>
              </w:rPr>
              <w:t>Yangın eğitimi içeriği</w:t>
            </w:r>
          </w:p>
          <w:p w:rsidR="00030202" w:rsidRPr="001D286C" w:rsidRDefault="00030202" w:rsidP="001D286C">
            <w:pPr>
              <w:pStyle w:val="GvdeMetni"/>
              <w:numPr>
                <w:ilvl w:val="0"/>
                <w:numId w:val="44"/>
              </w:numPr>
              <w:spacing w:after="0"/>
              <w:ind w:left="319"/>
              <w:jc w:val="left"/>
              <w:rPr>
                <w:rFonts w:asciiTheme="majorHAnsi" w:hAnsiTheme="majorHAnsi" w:cstheme="minorHAnsi"/>
                <w:sz w:val="22"/>
                <w:szCs w:val="22"/>
                <w:lang w:eastAsia="en-US"/>
              </w:rPr>
            </w:pPr>
            <w:r w:rsidRPr="001D286C">
              <w:rPr>
                <w:rFonts w:asciiTheme="majorHAnsi" w:hAnsiTheme="majorHAnsi"/>
                <w:color w:val="FF0000"/>
                <w:sz w:val="22"/>
                <w:szCs w:val="22"/>
              </w:rPr>
              <w:t>Yangın tatbikatı kanıtları</w:t>
            </w:r>
          </w:p>
        </w:tc>
      </w:tr>
    </w:tbl>
    <w:p w:rsidR="00D865FF" w:rsidRPr="001D286C" w:rsidRDefault="00D865FF" w:rsidP="006A36FF">
      <w:pPr>
        <w:pStyle w:val="Balk4"/>
        <w:spacing w:after="120"/>
        <w:ind w:firstLine="0"/>
        <w:rPr>
          <w:rFonts w:asciiTheme="majorHAnsi" w:hAnsiTheme="majorHAnsi" w:cstheme="minorHAnsi"/>
          <w:color w:val="auto"/>
        </w:rPr>
      </w:pPr>
      <w:bookmarkStart w:id="136" w:name="_Toc4163394"/>
    </w:p>
    <w:p w:rsidR="00D865FF" w:rsidRDefault="00D865FF" w:rsidP="006A36FF">
      <w:pPr>
        <w:pStyle w:val="Balk4"/>
        <w:spacing w:after="120"/>
        <w:ind w:firstLine="0"/>
        <w:rPr>
          <w:rFonts w:asciiTheme="majorHAnsi" w:hAnsiTheme="majorHAnsi" w:cstheme="minorHAnsi"/>
          <w:color w:val="auto"/>
        </w:rPr>
      </w:pPr>
    </w:p>
    <w:p w:rsidR="001A2D49" w:rsidRPr="001A2D49" w:rsidRDefault="001A2D49" w:rsidP="001A2D49"/>
    <w:p w:rsidR="00CC7E16" w:rsidRPr="001D286C" w:rsidRDefault="00CC7E16" w:rsidP="006A36FF">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lastRenderedPageBreak/>
        <w:t>7.9.İlkyardım Önlemleri</w:t>
      </w:r>
      <w:bookmarkEnd w:id="136"/>
    </w:p>
    <w:tbl>
      <w:tblPr>
        <w:tblStyle w:val="TabloKlavuzu"/>
        <w:tblW w:w="0" w:type="auto"/>
        <w:tblInd w:w="-34" w:type="dxa"/>
        <w:tblLook w:val="04A0" w:firstRow="1" w:lastRow="0" w:firstColumn="1" w:lastColumn="0" w:noHBand="0" w:noVBand="1"/>
      </w:tblPr>
      <w:tblGrid>
        <w:gridCol w:w="4556"/>
        <w:gridCol w:w="4539"/>
      </w:tblGrid>
      <w:tr w:rsidR="00471EFB" w:rsidRPr="001D286C" w:rsidTr="00F07A82">
        <w:tc>
          <w:tcPr>
            <w:tcW w:w="4677" w:type="dxa"/>
          </w:tcPr>
          <w:p w:rsidR="00471EFB" w:rsidRPr="001D286C" w:rsidRDefault="00471EFB" w:rsidP="00DC2040">
            <w:pPr>
              <w:pStyle w:val="GvdeMetni"/>
              <w:spacing w:after="0"/>
              <w:jc w:val="center"/>
              <w:rPr>
                <w:rFonts w:asciiTheme="majorHAnsi" w:hAnsiTheme="majorHAnsi" w:cstheme="minorHAnsi"/>
                <w:b/>
                <w:sz w:val="22"/>
                <w:szCs w:val="22"/>
              </w:rPr>
            </w:pPr>
            <w:bookmarkStart w:id="137" w:name="_Toc4163395"/>
            <w:r w:rsidRPr="001D286C">
              <w:rPr>
                <w:rFonts w:asciiTheme="majorHAnsi" w:hAnsiTheme="majorHAnsi" w:cstheme="minorHAnsi"/>
                <w:b/>
                <w:sz w:val="22"/>
                <w:szCs w:val="22"/>
              </w:rPr>
              <w:t>Maddeler</w:t>
            </w:r>
          </w:p>
        </w:tc>
        <w:tc>
          <w:tcPr>
            <w:tcW w:w="4644" w:type="dxa"/>
          </w:tcPr>
          <w:p w:rsidR="00471EFB" w:rsidRPr="001D286C" w:rsidRDefault="00471EFB"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471EFB" w:rsidRPr="001D286C" w:rsidTr="00F07A82">
        <w:trPr>
          <w:trHeight w:val="1804"/>
        </w:trPr>
        <w:tc>
          <w:tcPr>
            <w:tcW w:w="4677" w:type="dxa"/>
          </w:tcPr>
          <w:p w:rsidR="00471EFB" w:rsidRPr="001D286C" w:rsidRDefault="001A62AF" w:rsidP="0001331B">
            <w:pPr>
              <w:pBdr>
                <w:top w:val="nil"/>
                <w:left w:val="nil"/>
                <w:bottom w:val="nil"/>
                <w:right w:val="nil"/>
                <w:between w:val="nil"/>
              </w:pBdr>
              <w:rPr>
                <w:rFonts w:asciiTheme="majorHAnsi" w:hAnsiTheme="majorHAnsi" w:cstheme="minorHAnsi"/>
                <w:sz w:val="22"/>
                <w:szCs w:val="22"/>
              </w:rPr>
            </w:pPr>
            <w:r w:rsidRPr="001D286C">
              <w:rPr>
                <w:rFonts w:asciiTheme="majorHAnsi" w:eastAsia="Cambria" w:hAnsiTheme="majorHAnsi" w:cs="Cambria"/>
                <w:sz w:val="22"/>
                <w:szCs w:val="22"/>
              </w:rPr>
              <w:t>7.9.1. Kampüste ve binada sağlanan ilk yardım önlemlerini açıklayınız. Programın gerektirdiği ilave ilk yardım önlemleri varsa belirtiniz. Bu konuda eğitim alan personel varsa durumu açıklayınız, personel listesini ve belgelerini ekler arasında sununuz.</w:t>
            </w:r>
          </w:p>
        </w:tc>
        <w:tc>
          <w:tcPr>
            <w:tcW w:w="4644" w:type="dxa"/>
          </w:tcPr>
          <w:p w:rsidR="00471EFB" w:rsidRPr="001D286C" w:rsidRDefault="00471EFB" w:rsidP="00CA62CD">
            <w:pPr>
              <w:pStyle w:val="GvdeMetni"/>
              <w:numPr>
                <w:ilvl w:val="0"/>
                <w:numId w:val="10"/>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En yakın 112 Acil Çağrı Merkezinden eğitim binasına ambulansın</w:t>
            </w:r>
            <w:r w:rsidR="002A1B8F" w:rsidRPr="001D286C">
              <w:rPr>
                <w:rFonts w:asciiTheme="majorHAnsi" w:hAnsiTheme="majorHAnsi" w:cstheme="minorHAnsi"/>
                <w:sz w:val="22"/>
                <w:szCs w:val="22"/>
                <w:lang w:eastAsia="en-US"/>
              </w:rPr>
              <w:t xml:space="preserve">, itfaiyenin vs. </w:t>
            </w:r>
            <w:r w:rsidRPr="001D286C">
              <w:rPr>
                <w:rFonts w:asciiTheme="majorHAnsi" w:hAnsiTheme="majorHAnsi" w:cstheme="minorHAnsi"/>
                <w:sz w:val="22"/>
                <w:szCs w:val="22"/>
                <w:lang w:eastAsia="en-US"/>
              </w:rPr>
              <w:t>ulaşma süresi</w:t>
            </w:r>
          </w:p>
          <w:p w:rsidR="002A1B8F" w:rsidRPr="001D286C" w:rsidRDefault="002A1B8F" w:rsidP="00CA62CD">
            <w:pPr>
              <w:pStyle w:val="GvdeMetni"/>
              <w:numPr>
                <w:ilvl w:val="0"/>
                <w:numId w:val="10"/>
              </w:numPr>
              <w:spacing w:after="0"/>
              <w:ind w:left="319" w:hanging="284"/>
              <w:rPr>
                <w:rFonts w:asciiTheme="majorHAnsi" w:hAnsiTheme="majorHAnsi" w:cstheme="minorHAnsi"/>
                <w:sz w:val="22"/>
                <w:szCs w:val="22"/>
                <w:lang w:eastAsia="en-US"/>
              </w:rPr>
            </w:pPr>
            <w:proofErr w:type="spellStart"/>
            <w:r w:rsidRPr="001D286C">
              <w:rPr>
                <w:rFonts w:asciiTheme="majorHAnsi" w:hAnsiTheme="majorHAnsi" w:cstheme="minorHAnsi"/>
                <w:sz w:val="22"/>
                <w:szCs w:val="22"/>
                <w:lang w:eastAsia="en-US"/>
              </w:rPr>
              <w:t>Mediko</w:t>
            </w:r>
            <w:proofErr w:type="spellEnd"/>
            <w:r w:rsidRPr="001D286C">
              <w:rPr>
                <w:rFonts w:asciiTheme="majorHAnsi" w:hAnsiTheme="majorHAnsi" w:cstheme="minorHAnsi"/>
                <w:sz w:val="22"/>
                <w:szCs w:val="22"/>
                <w:lang w:eastAsia="en-US"/>
              </w:rPr>
              <w:t>-sosyal olanaklar</w:t>
            </w:r>
          </w:p>
          <w:p w:rsidR="002A1B8F" w:rsidRPr="001D286C" w:rsidRDefault="002A1B8F" w:rsidP="00CA62CD">
            <w:pPr>
              <w:pStyle w:val="GvdeMetni"/>
              <w:numPr>
                <w:ilvl w:val="0"/>
                <w:numId w:val="10"/>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İlk yardım çantası</w:t>
            </w:r>
            <w:r w:rsidR="00312ECB">
              <w:rPr>
                <w:rFonts w:asciiTheme="majorHAnsi" w:hAnsiTheme="majorHAnsi" w:cstheme="minorHAnsi"/>
                <w:sz w:val="22"/>
                <w:szCs w:val="22"/>
                <w:lang w:eastAsia="en-US"/>
              </w:rPr>
              <w:t>, bulunduğu yerlere ilişkin bilgi, fotoğraflar vs.</w:t>
            </w:r>
          </w:p>
          <w:p w:rsidR="002A1B8F" w:rsidRPr="001D286C" w:rsidRDefault="002A1B8F" w:rsidP="00CA62CD">
            <w:pPr>
              <w:pStyle w:val="GvdeMetni"/>
              <w:numPr>
                <w:ilvl w:val="0"/>
                <w:numId w:val="10"/>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Öğretim elemanı ve idari personelden eğitim alanların listesi ve sertifikaları</w:t>
            </w:r>
          </w:p>
          <w:p w:rsidR="001D286C" w:rsidRPr="001D286C" w:rsidRDefault="001D286C" w:rsidP="00CA62CD">
            <w:pPr>
              <w:pStyle w:val="GvdeMetni"/>
              <w:numPr>
                <w:ilvl w:val="0"/>
                <w:numId w:val="10"/>
              </w:numPr>
              <w:spacing w:after="0"/>
              <w:ind w:left="319" w:hanging="284"/>
              <w:rPr>
                <w:rFonts w:asciiTheme="majorHAnsi" w:hAnsiTheme="majorHAnsi" w:cstheme="minorHAnsi"/>
                <w:color w:val="FF0000"/>
                <w:sz w:val="22"/>
                <w:szCs w:val="22"/>
                <w:lang w:eastAsia="en-US"/>
              </w:rPr>
            </w:pPr>
            <w:r w:rsidRPr="001D286C">
              <w:rPr>
                <w:rFonts w:asciiTheme="majorHAnsi" w:hAnsiTheme="majorHAnsi" w:cstheme="minorHAnsi"/>
                <w:color w:val="FF0000"/>
                <w:sz w:val="22"/>
                <w:szCs w:val="22"/>
                <w:lang w:eastAsia="en-US"/>
              </w:rPr>
              <w:t>İlkyardım tatbikatı</w:t>
            </w:r>
          </w:p>
        </w:tc>
      </w:tr>
    </w:tbl>
    <w:p w:rsidR="00D865FF" w:rsidRDefault="00D865FF" w:rsidP="006A36FF">
      <w:pPr>
        <w:pStyle w:val="Balk4"/>
        <w:spacing w:after="120"/>
        <w:ind w:firstLine="0"/>
        <w:rPr>
          <w:rFonts w:asciiTheme="majorHAnsi" w:hAnsiTheme="majorHAnsi" w:cstheme="minorHAnsi"/>
          <w:color w:val="auto"/>
        </w:rPr>
      </w:pPr>
    </w:p>
    <w:p w:rsidR="007E0105" w:rsidRPr="001D286C" w:rsidRDefault="00CC7E16" w:rsidP="006A36FF">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7.10.</w:t>
      </w:r>
      <w:bookmarkStart w:id="138" w:name="_Toc342573124"/>
      <w:bookmarkEnd w:id="132"/>
      <w:bookmarkEnd w:id="133"/>
      <w:r w:rsidR="007E0105" w:rsidRPr="001D286C">
        <w:rPr>
          <w:rFonts w:asciiTheme="majorHAnsi" w:hAnsiTheme="majorHAnsi" w:cstheme="minorHAnsi"/>
          <w:color w:val="auto"/>
        </w:rPr>
        <w:t xml:space="preserve">Engelliler için </w:t>
      </w:r>
      <w:bookmarkEnd w:id="138"/>
      <w:r w:rsidR="007E0105" w:rsidRPr="001D286C">
        <w:rPr>
          <w:rFonts w:asciiTheme="majorHAnsi" w:hAnsiTheme="majorHAnsi" w:cstheme="minorHAnsi"/>
          <w:color w:val="auto"/>
        </w:rPr>
        <w:t>Önlemler</w:t>
      </w:r>
      <w:bookmarkEnd w:id="137"/>
    </w:p>
    <w:tbl>
      <w:tblPr>
        <w:tblStyle w:val="TabloKlavuzu"/>
        <w:tblW w:w="0" w:type="auto"/>
        <w:tblInd w:w="-34" w:type="dxa"/>
        <w:tblLook w:val="04A0" w:firstRow="1" w:lastRow="0" w:firstColumn="1" w:lastColumn="0" w:noHBand="0" w:noVBand="1"/>
      </w:tblPr>
      <w:tblGrid>
        <w:gridCol w:w="4562"/>
        <w:gridCol w:w="4533"/>
      </w:tblGrid>
      <w:tr w:rsidR="00471EFB" w:rsidRPr="001D286C" w:rsidTr="00F07A82">
        <w:tc>
          <w:tcPr>
            <w:tcW w:w="4677" w:type="dxa"/>
          </w:tcPr>
          <w:p w:rsidR="00471EFB" w:rsidRPr="001D286C" w:rsidRDefault="00471EFB" w:rsidP="00DC2040">
            <w:pPr>
              <w:pStyle w:val="GvdeMetni"/>
              <w:spacing w:after="0"/>
              <w:jc w:val="center"/>
              <w:rPr>
                <w:rFonts w:asciiTheme="majorHAnsi" w:hAnsiTheme="majorHAnsi" w:cstheme="minorHAnsi"/>
                <w:b/>
                <w:sz w:val="22"/>
                <w:szCs w:val="22"/>
              </w:rPr>
            </w:pPr>
            <w:bookmarkStart w:id="139" w:name="_Toc224410961"/>
            <w:bookmarkStart w:id="140" w:name="_Toc224532408"/>
            <w:bookmarkEnd w:id="116"/>
            <w:bookmarkEnd w:id="117"/>
            <w:r w:rsidRPr="001D286C">
              <w:rPr>
                <w:rFonts w:asciiTheme="majorHAnsi" w:hAnsiTheme="majorHAnsi" w:cstheme="minorHAnsi"/>
                <w:b/>
                <w:sz w:val="22"/>
                <w:szCs w:val="22"/>
              </w:rPr>
              <w:t>Maddeler</w:t>
            </w:r>
          </w:p>
        </w:tc>
        <w:tc>
          <w:tcPr>
            <w:tcW w:w="4644" w:type="dxa"/>
          </w:tcPr>
          <w:p w:rsidR="00471EFB" w:rsidRPr="001D286C" w:rsidRDefault="00471EFB"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471EFB" w:rsidRPr="001D286C" w:rsidTr="00F07A82">
        <w:tc>
          <w:tcPr>
            <w:tcW w:w="4677" w:type="dxa"/>
          </w:tcPr>
          <w:p w:rsidR="001A62AF" w:rsidRPr="001D286C" w:rsidRDefault="001A62AF" w:rsidP="00980A7B">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7.10.1.Kampüs ortamında uygun rampalar, açık hava engelli asansörleri, kabartmalı zeminler vb. bulunurluğunu anlatınız. Varsa engelsiz üniversite bayrağını (turuncu, yeşil, mavi) açıklayınız. İlgili görsellerden kanıtlar ekleyiniz.</w:t>
            </w:r>
          </w:p>
          <w:p w:rsidR="00471EFB" w:rsidRPr="001D286C" w:rsidRDefault="00471EFB" w:rsidP="006A36FF">
            <w:pPr>
              <w:pStyle w:val="GvdeMetni"/>
              <w:spacing w:after="0"/>
              <w:jc w:val="left"/>
              <w:rPr>
                <w:rFonts w:asciiTheme="majorHAnsi" w:hAnsiTheme="majorHAnsi" w:cstheme="minorHAnsi"/>
                <w:sz w:val="22"/>
                <w:szCs w:val="22"/>
                <w:lang w:eastAsia="en-US"/>
              </w:rPr>
            </w:pPr>
          </w:p>
        </w:tc>
        <w:tc>
          <w:tcPr>
            <w:tcW w:w="4644" w:type="dxa"/>
          </w:tcPr>
          <w:p w:rsidR="00C84CE0" w:rsidRPr="001D286C" w:rsidRDefault="002A1B8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Kampus ortamındaki rampalara dair fotoğraflar</w:t>
            </w:r>
          </w:p>
          <w:p w:rsidR="00C84CE0" w:rsidRPr="001D286C" w:rsidRDefault="00C84CE0"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Kabartmalı zemin fotoğrafları</w:t>
            </w:r>
          </w:p>
          <w:p w:rsidR="00132F8B" w:rsidRPr="001D286C" w:rsidRDefault="00C84CE0"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Varsa engelsiz üniversite bayrağı (</w:t>
            </w:r>
            <w:r w:rsidRPr="001D286C">
              <w:rPr>
                <w:rFonts w:asciiTheme="majorHAnsi" w:hAnsiTheme="majorHAnsi"/>
                <w:b/>
                <w:color w:val="FF9900"/>
                <w:sz w:val="22"/>
                <w:szCs w:val="22"/>
                <w:shd w:val="clear" w:color="auto" w:fill="FFFFFF"/>
              </w:rPr>
              <w:t>Turuncu</w:t>
            </w:r>
            <w:r w:rsidRPr="001D286C">
              <w:rPr>
                <w:rFonts w:asciiTheme="majorHAnsi" w:hAnsiTheme="majorHAnsi"/>
                <w:color w:val="FF9900"/>
                <w:sz w:val="22"/>
                <w:szCs w:val="22"/>
                <w:shd w:val="clear" w:color="auto" w:fill="FFFFFF"/>
              </w:rPr>
              <w:t xml:space="preserve">: </w:t>
            </w:r>
            <w:r w:rsidR="00771A5A" w:rsidRPr="001D286C">
              <w:rPr>
                <w:rFonts w:asciiTheme="majorHAnsi" w:hAnsiTheme="majorHAnsi"/>
                <w:sz w:val="22"/>
                <w:szCs w:val="22"/>
                <w:shd w:val="clear" w:color="auto" w:fill="FFFFFF"/>
              </w:rPr>
              <w:t xml:space="preserve"> </w:t>
            </w:r>
            <w:r w:rsidR="006A36FF" w:rsidRPr="001D286C">
              <w:rPr>
                <w:rFonts w:asciiTheme="majorHAnsi" w:hAnsiTheme="majorHAnsi"/>
                <w:sz w:val="22"/>
                <w:szCs w:val="22"/>
                <w:shd w:val="clear" w:color="auto" w:fill="FFFFFF"/>
              </w:rPr>
              <w:t>Mekânda</w:t>
            </w:r>
            <w:r w:rsidRPr="001D286C">
              <w:rPr>
                <w:rFonts w:asciiTheme="majorHAnsi" w:hAnsiTheme="majorHAnsi"/>
                <w:sz w:val="22"/>
                <w:szCs w:val="22"/>
                <w:shd w:val="clear" w:color="auto" w:fill="FFFFFF"/>
              </w:rPr>
              <w:t xml:space="preserve"> erişilebilirlik.</w:t>
            </w:r>
            <w:r w:rsidR="005867EC" w:rsidRPr="001D286C">
              <w:rPr>
                <w:rFonts w:asciiTheme="majorHAnsi" w:hAnsiTheme="majorHAnsi"/>
                <w:sz w:val="22"/>
                <w:szCs w:val="22"/>
                <w:shd w:val="clear" w:color="auto" w:fill="FFFFFF"/>
              </w:rPr>
              <w:t xml:space="preserve"> </w:t>
            </w:r>
            <w:r w:rsidRPr="001D286C">
              <w:rPr>
                <w:rFonts w:asciiTheme="majorHAnsi" w:hAnsiTheme="majorHAnsi"/>
                <w:b/>
                <w:color w:val="00B050"/>
                <w:sz w:val="22"/>
                <w:szCs w:val="22"/>
                <w:shd w:val="clear" w:color="auto" w:fill="FFFFFF"/>
              </w:rPr>
              <w:t>Yeşil</w:t>
            </w:r>
            <w:r w:rsidRPr="001D286C">
              <w:rPr>
                <w:rFonts w:asciiTheme="majorHAnsi" w:hAnsiTheme="majorHAnsi"/>
                <w:sz w:val="22"/>
                <w:szCs w:val="22"/>
                <w:shd w:val="clear" w:color="auto" w:fill="FFFFFF"/>
              </w:rPr>
              <w:t xml:space="preserve">: </w:t>
            </w:r>
            <w:r w:rsidR="00771A5A" w:rsidRPr="001D286C">
              <w:rPr>
                <w:rFonts w:asciiTheme="majorHAnsi" w:hAnsiTheme="majorHAnsi"/>
                <w:sz w:val="22"/>
                <w:szCs w:val="22"/>
                <w:shd w:val="clear" w:color="auto" w:fill="FFFFFF"/>
              </w:rPr>
              <w:t xml:space="preserve"> </w:t>
            </w:r>
            <w:r w:rsidRPr="001D286C">
              <w:rPr>
                <w:rFonts w:asciiTheme="majorHAnsi" w:hAnsiTheme="majorHAnsi"/>
                <w:sz w:val="22"/>
                <w:szCs w:val="22"/>
                <w:shd w:val="clear" w:color="auto" w:fill="FFFFFF"/>
              </w:rPr>
              <w:t>Eğitimde</w:t>
            </w:r>
            <w:r w:rsidR="00771A5A" w:rsidRPr="001D286C">
              <w:rPr>
                <w:rFonts w:asciiTheme="majorHAnsi" w:hAnsiTheme="majorHAnsi"/>
                <w:sz w:val="22"/>
                <w:szCs w:val="22"/>
                <w:shd w:val="clear" w:color="auto" w:fill="FFFFFF"/>
              </w:rPr>
              <w:t xml:space="preserve"> </w:t>
            </w:r>
            <w:r w:rsidRPr="001D286C">
              <w:rPr>
                <w:rFonts w:asciiTheme="majorHAnsi" w:hAnsiTheme="majorHAnsi"/>
                <w:sz w:val="22"/>
                <w:szCs w:val="22"/>
                <w:shd w:val="clear" w:color="auto" w:fill="FFFFFF"/>
              </w:rPr>
              <w:t xml:space="preserve">erişilebilirlik. </w:t>
            </w:r>
            <w:r w:rsidRPr="001D286C">
              <w:rPr>
                <w:rFonts w:asciiTheme="majorHAnsi" w:hAnsiTheme="majorHAnsi"/>
                <w:b/>
                <w:color w:val="00B0F0"/>
                <w:sz w:val="22"/>
                <w:szCs w:val="22"/>
                <w:shd w:val="clear" w:color="auto" w:fill="FFFFFF"/>
              </w:rPr>
              <w:t>Mavi</w:t>
            </w:r>
            <w:r w:rsidRPr="001D286C">
              <w:rPr>
                <w:rFonts w:asciiTheme="majorHAnsi" w:hAnsiTheme="majorHAnsi"/>
                <w:sz w:val="22"/>
                <w:szCs w:val="22"/>
                <w:shd w:val="clear" w:color="auto" w:fill="FFFFFF"/>
              </w:rPr>
              <w:t xml:space="preserve">: </w:t>
            </w:r>
            <w:r w:rsidR="00771A5A" w:rsidRPr="001D286C">
              <w:rPr>
                <w:rFonts w:asciiTheme="majorHAnsi" w:hAnsiTheme="majorHAnsi"/>
                <w:sz w:val="22"/>
                <w:szCs w:val="22"/>
                <w:shd w:val="clear" w:color="auto" w:fill="FFFFFF"/>
              </w:rPr>
              <w:t xml:space="preserve"> </w:t>
            </w:r>
            <w:r w:rsidRPr="001D286C">
              <w:rPr>
                <w:rFonts w:asciiTheme="majorHAnsi" w:hAnsiTheme="majorHAnsi"/>
                <w:sz w:val="22"/>
                <w:szCs w:val="22"/>
                <w:shd w:val="clear" w:color="auto" w:fill="FFFFFF"/>
              </w:rPr>
              <w:t>Sosyokültürel faaliyetlerde erişilebilirlik)</w:t>
            </w:r>
          </w:p>
          <w:p w:rsidR="00471EFB" w:rsidRPr="001D286C" w:rsidRDefault="00132F8B"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sz w:val="22"/>
                <w:szCs w:val="22"/>
              </w:rPr>
              <w:t>Engellilere yönelik düzenlemelerin bulunduğu yerleri gösteren işaretlemelerin varlığı</w:t>
            </w:r>
          </w:p>
          <w:p w:rsidR="00CE4EF3" w:rsidRPr="001D286C" w:rsidRDefault="00CE4EF3"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sz w:val="22"/>
                <w:szCs w:val="22"/>
                <w:shd w:val="clear" w:color="auto" w:fill="FFFFFF"/>
              </w:rPr>
              <w:t>Üniversite ve fakültede tekerlekli sandalyelerin varlığı</w:t>
            </w:r>
          </w:p>
          <w:p w:rsidR="001D286C" w:rsidRPr="001D286C" w:rsidRDefault="001D286C" w:rsidP="001D286C">
            <w:pPr>
              <w:pStyle w:val="GvdeMetni"/>
              <w:numPr>
                <w:ilvl w:val="0"/>
                <w:numId w:val="10"/>
              </w:numPr>
              <w:spacing w:after="0"/>
              <w:ind w:left="319" w:hanging="284"/>
              <w:jc w:val="left"/>
              <w:rPr>
                <w:rFonts w:asciiTheme="majorHAnsi" w:hAnsiTheme="majorHAnsi" w:cstheme="minorHAnsi"/>
                <w:color w:val="FF0000"/>
                <w:sz w:val="22"/>
                <w:szCs w:val="22"/>
                <w:lang w:eastAsia="en-US"/>
              </w:rPr>
            </w:pPr>
            <w:r w:rsidRPr="001D286C">
              <w:rPr>
                <w:rFonts w:asciiTheme="majorHAnsi" w:hAnsiTheme="majorHAnsi"/>
                <w:color w:val="FF0000"/>
                <w:sz w:val="22"/>
                <w:szCs w:val="22"/>
                <w:shd w:val="clear" w:color="auto" w:fill="FFFFFF"/>
              </w:rPr>
              <w:t>Engelli öğrencilere sağlanan ulaşım hizmetleri</w:t>
            </w:r>
          </w:p>
        </w:tc>
      </w:tr>
      <w:tr w:rsidR="001A62AF" w:rsidRPr="001D286C" w:rsidTr="00F07A82">
        <w:trPr>
          <w:trHeight w:val="2429"/>
        </w:trPr>
        <w:tc>
          <w:tcPr>
            <w:tcW w:w="4677" w:type="dxa"/>
          </w:tcPr>
          <w:p w:rsidR="001A62AF" w:rsidRPr="001D286C" w:rsidRDefault="001A62AF"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7.10.2.Eğitim binasında uygun rampalar, kabartmalı zeminler, engelli asansörü, asansör içi kabartmalı tuşlar ve sesli bildirim, engelli lavabosu, vb. bulunurluğunu anlatınız. İlgili görsellerden kanıtlar ekleyiniz.</w:t>
            </w:r>
            <w:r w:rsidR="00980A7B" w:rsidRPr="001D286C">
              <w:rPr>
                <w:rFonts w:asciiTheme="majorHAnsi" w:hAnsiTheme="majorHAnsi" w:cstheme="minorHAnsi"/>
                <w:sz w:val="22"/>
                <w:szCs w:val="22"/>
                <w:lang w:eastAsia="en-US"/>
              </w:rPr>
              <w:t xml:space="preserve"> </w:t>
            </w:r>
          </w:p>
        </w:tc>
        <w:tc>
          <w:tcPr>
            <w:tcW w:w="4644" w:type="dxa"/>
          </w:tcPr>
          <w:p w:rsidR="001A62AF" w:rsidRPr="001D286C" w:rsidRDefault="001A62AF" w:rsidP="00CA62CD">
            <w:pPr>
              <w:pStyle w:val="GvdeMetni"/>
              <w:numPr>
                <w:ilvl w:val="0"/>
                <w:numId w:val="10"/>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Eğitim binasındaki rampalara dair fotoğraflar</w:t>
            </w:r>
          </w:p>
          <w:p w:rsidR="001A62AF" w:rsidRPr="001D286C" w:rsidRDefault="001A62AF"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Eğitim binasındaki engelli asansörlerine ilişkin fotoğraflar</w:t>
            </w:r>
          </w:p>
          <w:p w:rsidR="001A62AF" w:rsidRPr="001D286C" w:rsidRDefault="001A62AF"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Asansörlerde sesli uyarı varsa video kayıtları</w:t>
            </w:r>
          </w:p>
          <w:p w:rsidR="001A62AF" w:rsidRPr="001D286C" w:rsidRDefault="001A62AF"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sz w:val="22"/>
                <w:szCs w:val="22"/>
              </w:rPr>
              <w:t xml:space="preserve">Asansörlerin bakım ve onarımına ilişkin kayıtlar, elektrik kesintilerine karşı alınan önlemler, arıza durumunda kapısının </w:t>
            </w:r>
            <w:r w:rsidR="00F07A82" w:rsidRPr="001D286C">
              <w:rPr>
                <w:rFonts w:asciiTheme="majorHAnsi" w:hAnsiTheme="majorHAnsi"/>
                <w:sz w:val="22"/>
                <w:szCs w:val="22"/>
              </w:rPr>
              <w:t>manüel</w:t>
            </w:r>
            <w:r w:rsidRPr="001D286C">
              <w:rPr>
                <w:rFonts w:asciiTheme="majorHAnsi" w:hAnsiTheme="majorHAnsi"/>
                <w:sz w:val="22"/>
                <w:szCs w:val="22"/>
              </w:rPr>
              <w:t xml:space="preserve"> açılmasını sağlayacak </w:t>
            </w:r>
            <w:proofErr w:type="gramStart"/>
            <w:r w:rsidRPr="001D286C">
              <w:rPr>
                <w:rFonts w:asciiTheme="majorHAnsi" w:hAnsiTheme="majorHAnsi"/>
                <w:sz w:val="22"/>
                <w:szCs w:val="22"/>
              </w:rPr>
              <w:t>ekipmanın</w:t>
            </w:r>
            <w:proofErr w:type="gramEnd"/>
            <w:r w:rsidRPr="001D286C">
              <w:rPr>
                <w:rFonts w:asciiTheme="majorHAnsi" w:hAnsiTheme="majorHAnsi"/>
                <w:sz w:val="22"/>
                <w:szCs w:val="22"/>
              </w:rPr>
              <w:t xml:space="preserve"> varlığı</w:t>
            </w:r>
          </w:p>
          <w:p w:rsidR="001A62AF" w:rsidRPr="001D286C" w:rsidRDefault="001A62AF" w:rsidP="00CA62CD">
            <w:pPr>
              <w:pStyle w:val="GvdeMetni"/>
              <w:numPr>
                <w:ilvl w:val="0"/>
                <w:numId w:val="13"/>
              </w:numPr>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Eğitim binasındaki engelli lavabosuna dair fotoğraflar</w:t>
            </w:r>
          </w:p>
        </w:tc>
      </w:tr>
    </w:tbl>
    <w:p w:rsidR="00432AA5" w:rsidRPr="001D286C" w:rsidRDefault="00432AA5" w:rsidP="00E8149C">
      <w:pPr>
        <w:pStyle w:val="GvdeMetni"/>
        <w:spacing w:after="0"/>
        <w:rPr>
          <w:rFonts w:asciiTheme="majorHAnsi" w:hAnsiTheme="majorHAnsi" w:cstheme="minorHAnsi"/>
          <w:sz w:val="22"/>
          <w:szCs w:val="22"/>
        </w:rPr>
      </w:pPr>
    </w:p>
    <w:p w:rsidR="00D934EF" w:rsidRPr="001D286C" w:rsidRDefault="00432AA5" w:rsidP="006A36FF">
      <w:pPr>
        <w:pStyle w:val="GvdeMetni"/>
        <w:rPr>
          <w:rFonts w:asciiTheme="majorHAnsi" w:hAnsiTheme="majorHAnsi" w:cstheme="minorHAnsi"/>
          <w:b/>
          <w:sz w:val="22"/>
          <w:szCs w:val="22"/>
        </w:rPr>
      </w:pPr>
      <w:r w:rsidRPr="001D286C">
        <w:rPr>
          <w:rFonts w:asciiTheme="majorHAnsi" w:hAnsiTheme="majorHAnsi" w:cstheme="minorHAnsi"/>
          <w:b/>
          <w:sz w:val="22"/>
          <w:szCs w:val="22"/>
        </w:rPr>
        <w:t>7.11.Uzaktan Eğitim Alt Yapısı</w:t>
      </w:r>
    </w:p>
    <w:tbl>
      <w:tblPr>
        <w:tblStyle w:val="TabloKlavuzu"/>
        <w:tblW w:w="0" w:type="auto"/>
        <w:tblInd w:w="-34" w:type="dxa"/>
        <w:tblLook w:val="04A0" w:firstRow="1" w:lastRow="0" w:firstColumn="1" w:lastColumn="0" w:noHBand="0" w:noVBand="1"/>
      </w:tblPr>
      <w:tblGrid>
        <w:gridCol w:w="4567"/>
        <w:gridCol w:w="4528"/>
      </w:tblGrid>
      <w:tr w:rsidR="00C84CE0" w:rsidRPr="001D286C" w:rsidTr="00F07A82">
        <w:tc>
          <w:tcPr>
            <w:tcW w:w="4678" w:type="dxa"/>
          </w:tcPr>
          <w:p w:rsidR="00C84CE0" w:rsidRPr="001D286C" w:rsidRDefault="00C84CE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C84CE0" w:rsidRPr="001D286C" w:rsidRDefault="00C84CE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C84CE0" w:rsidRPr="001D286C" w:rsidTr="00F07A82">
        <w:tc>
          <w:tcPr>
            <w:tcW w:w="4678" w:type="dxa"/>
          </w:tcPr>
          <w:p w:rsidR="00C84CE0" w:rsidRPr="001D286C" w:rsidRDefault="00E624BE"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7.11.1. Uzaktan eğitim alt yapısını açıklayınız. Uzaktan eğitim yazılımının kurumun kendi olanaklarıyla geliştirilip geliştirilmediği belirtilmelidir.</w:t>
            </w:r>
          </w:p>
        </w:tc>
        <w:tc>
          <w:tcPr>
            <w:tcW w:w="4643" w:type="dxa"/>
          </w:tcPr>
          <w:p w:rsidR="00C84CE0" w:rsidRPr="001D286C" w:rsidRDefault="00C84CE0"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Uzaktan eğitim alt yapısına dair kanıtlar</w:t>
            </w:r>
          </w:p>
          <w:p w:rsidR="00F07A82" w:rsidRPr="001D286C" w:rsidRDefault="00F07A82" w:rsidP="00F07A82">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Uzaktan eğitim sisteminin linki (</w:t>
            </w:r>
            <w:r w:rsidRPr="001D286C">
              <w:rPr>
                <w:rFonts w:asciiTheme="majorHAnsi" w:hAnsiTheme="majorHAnsi" w:cstheme="minorHAnsi"/>
                <w:color w:val="FF0000"/>
                <w:sz w:val="22"/>
                <w:szCs w:val="22"/>
                <w:lang w:eastAsia="en-US"/>
              </w:rPr>
              <w:t>linkin çalışıp çalışmadığı kontrol edilmelidi</w:t>
            </w:r>
            <w:r w:rsidRPr="001D286C">
              <w:rPr>
                <w:rFonts w:asciiTheme="majorHAnsi" w:hAnsiTheme="majorHAnsi" w:cstheme="minorHAnsi"/>
                <w:sz w:val="22"/>
                <w:szCs w:val="22"/>
                <w:lang w:eastAsia="en-US"/>
              </w:rPr>
              <w:t>r)</w:t>
            </w:r>
          </w:p>
        </w:tc>
      </w:tr>
      <w:tr w:rsidR="00C84CE0" w:rsidRPr="001D286C" w:rsidTr="00F07A82">
        <w:tc>
          <w:tcPr>
            <w:tcW w:w="4678" w:type="dxa"/>
          </w:tcPr>
          <w:p w:rsidR="00C84CE0" w:rsidRPr="001D286C" w:rsidRDefault="00E624BE"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 xml:space="preserve">7.11.2. Öğretim elemanlarına uzaktan eğitim alt yapısının kullanımına dönük verilen eğitim </w:t>
            </w:r>
            <w:r w:rsidRPr="001D286C">
              <w:rPr>
                <w:rFonts w:asciiTheme="majorHAnsi" w:eastAsia="Cambria" w:hAnsiTheme="majorHAnsi" w:cs="Cambria"/>
                <w:sz w:val="22"/>
                <w:szCs w:val="22"/>
              </w:rPr>
              <w:lastRenderedPageBreak/>
              <w:t>içeriğini kanıtlarıyla açıklayınız. Varsa hazırlanan video kayıtlarını eklere koyunuz.</w:t>
            </w:r>
          </w:p>
        </w:tc>
        <w:tc>
          <w:tcPr>
            <w:tcW w:w="4643" w:type="dxa"/>
          </w:tcPr>
          <w:p w:rsidR="00C84CE0" w:rsidRPr="001D286C" w:rsidRDefault="00C84CE0"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lastRenderedPageBreak/>
              <w:t>Eğitim dokümanları</w:t>
            </w:r>
          </w:p>
          <w:p w:rsidR="00C84CE0" w:rsidRPr="001D286C" w:rsidRDefault="00C84CE0"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Fotoğraflar</w:t>
            </w:r>
          </w:p>
        </w:tc>
      </w:tr>
      <w:tr w:rsidR="00C84CE0" w:rsidRPr="001D286C" w:rsidTr="00F07A82">
        <w:tc>
          <w:tcPr>
            <w:tcW w:w="4678" w:type="dxa"/>
          </w:tcPr>
          <w:p w:rsidR="00C84CE0" w:rsidRPr="001D286C" w:rsidRDefault="00E624BE"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lastRenderedPageBreak/>
              <w:t>7.11.3.Çevrim içi canlı dersleri kayıt altına alma ve saklama süreçlerini açıklayınız.</w:t>
            </w:r>
          </w:p>
        </w:tc>
        <w:tc>
          <w:tcPr>
            <w:tcW w:w="4643" w:type="dxa"/>
          </w:tcPr>
          <w:p w:rsidR="00C84CE0" w:rsidRPr="001D286C" w:rsidRDefault="00C84CE0"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Canlı derslere ilişkin kanıtlar</w:t>
            </w:r>
          </w:p>
        </w:tc>
      </w:tr>
      <w:tr w:rsidR="00E624BE" w:rsidRPr="001D286C" w:rsidTr="00F07A82">
        <w:tc>
          <w:tcPr>
            <w:tcW w:w="4678" w:type="dxa"/>
          </w:tcPr>
          <w:p w:rsidR="00E624BE" w:rsidRPr="001D286C" w:rsidRDefault="00E624BE" w:rsidP="00980A7B">
            <w:pPr>
              <w:pBdr>
                <w:top w:val="nil"/>
                <w:left w:val="nil"/>
                <w:bottom w:val="nil"/>
                <w:right w:val="nil"/>
                <w:between w:val="nil"/>
              </w:pBdr>
              <w:spacing w:after="60"/>
              <w:rPr>
                <w:rFonts w:asciiTheme="majorHAnsi" w:eastAsia="Cambria" w:hAnsiTheme="majorHAnsi" w:cs="Cambria"/>
                <w:sz w:val="22"/>
                <w:szCs w:val="22"/>
              </w:rPr>
            </w:pPr>
            <w:r w:rsidRPr="001D286C">
              <w:rPr>
                <w:rFonts w:asciiTheme="majorHAnsi" w:eastAsia="Cambria" w:hAnsiTheme="majorHAnsi" w:cs="Cambria"/>
                <w:sz w:val="22"/>
                <w:szCs w:val="22"/>
              </w:rPr>
              <w:t>7.11.4.Çevrimiçi yapılan sınavlarda, sınav güvenliğinin nasıl sağlandığını kanıtlarıyla açıklayınız.</w:t>
            </w:r>
          </w:p>
        </w:tc>
        <w:tc>
          <w:tcPr>
            <w:tcW w:w="4643" w:type="dxa"/>
          </w:tcPr>
          <w:p w:rsidR="00E624BE" w:rsidRPr="001D286C" w:rsidRDefault="00E624BE"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Sınav güvenliğine ilişkin uygulama ve kararlar</w:t>
            </w:r>
          </w:p>
          <w:p w:rsidR="00E624BE" w:rsidRPr="001D286C" w:rsidRDefault="00E624BE" w:rsidP="00CA62CD">
            <w:pPr>
              <w:pStyle w:val="GvdeMetni"/>
              <w:numPr>
                <w:ilvl w:val="0"/>
                <w:numId w:val="13"/>
              </w:numPr>
              <w:spacing w:after="0"/>
              <w:ind w:left="319" w:hanging="284"/>
              <w:jc w:val="left"/>
              <w:rPr>
                <w:rFonts w:asciiTheme="majorHAnsi" w:hAnsiTheme="majorHAnsi" w:cstheme="minorHAnsi"/>
                <w:sz w:val="22"/>
                <w:szCs w:val="22"/>
                <w:lang w:eastAsia="en-US"/>
              </w:rPr>
            </w:pPr>
          </w:p>
        </w:tc>
      </w:tr>
      <w:tr w:rsidR="00C84CE0" w:rsidRPr="001D286C" w:rsidTr="00F07A82">
        <w:tc>
          <w:tcPr>
            <w:tcW w:w="4678" w:type="dxa"/>
          </w:tcPr>
          <w:p w:rsidR="00C84CE0" w:rsidRPr="001D286C" w:rsidRDefault="00C84CE0" w:rsidP="00E624BE">
            <w:pPr>
              <w:pStyle w:val="GvdeMetni"/>
              <w:spacing w:after="0"/>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7.11.</w:t>
            </w:r>
            <w:r w:rsidR="00E624BE" w:rsidRPr="001D286C">
              <w:rPr>
                <w:rFonts w:asciiTheme="majorHAnsi" w:hAnsiTheme="majorHAnsi" w:cstheme="minorHAnsi"/>
                <w:sz w:val="22"/>
                <w:szCs w:val="22"/>
                <w:lang w:eastAsia="en-US"/>
              </w:rPr>
              <w:t>5</w:t>
            </w:r>
            <w:r w:rsidRPr="001D286C">
              <w:rPr>
                <w:rFonts w:asciiTheme="majorHAnsi" w:hAnsiTheme="majorHAnsi" w:cstheme="minorHAnsi"/>
                <w:sz w:val="22"/>
                <w:szCs w:val="22"/>
                <w:lang w:eastAsia="en-US"/>
              </w:rPr>
              <w:t>. Uzaktan eğitimde görevli teknik ve destek personelinin sayıca ve niteliksel olarak yeterliliğini açıklayınız.</w:t>
            </w:r>
          </w:p>
        </w:tc>
        <w:tc>
          <w:tcPr>
            <w:tcW w:w="4643" w:type="dxa"/>
          </w:tcPr>
          <w:p w:rsidR="00C84CE0" w:rsidRPr="001D286C" w:rsidRDefault="00C84CE0"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Teknik personelin sayısı ve niteliği, dereceleri, sertifikaları</w:t>
            </w:r>
          </w:p>
        </w:tc>
      </w:tr>
    </w:tbl>
    <w:p w:rsidR="00E624BE" w:rsidRDefault="00E624BE" w:rsidP="00463B2D">
      <w:pPr>
        <w:pStyle w:val="Balk3"/>
        <w:spacing w:after="120"/>
        <w:ind w:firstLine="0"/>
        <w:rPr>
          <w:rFonts w:asciiTheme="majorHAnsi" w:hAnsiTheme="majorHAnsi" w:cstheme="minorHAnsi"/>
          <w:color w:val="auto"/>
        </w:rPr>
      </w:pPr>
      <w:bookmarkStart w:id="141" w:name="_Toc342573125"/>
      <w:bookmarkStart w:id="142" w:name="_Toc356564432"/>
      <w:bookmarkStart w:id="143" w:name="_Toc4163396"/>
      <w:bookmarkStart w:id="144" w:name="_Toc342573128"/>
      <w:bookmarkStart w:id="145" w:name="_Toc356564434"/>
    </w:p>
    <w:p w:rsidR="00A96D85" w:rsidRDefault="006F0471" w:rsidP="00463B2D">
      <w:pPr>
        <w:pStyle w:val="Balk3"/>
        <w:spacing w:after="120"/>
        <w:ind w:firstLine="0"/>
        <w:rPr>
          <w:rFonts w:asciiTheme="majorHAnsi" w:hAnsiTheme="majorHAnsi" w:cstheme="minorHAnsi"/>
          <w:color w:val="auto"/>
        </w:rPr>
      </w:pPr>
      <w:r w:rsidRPr="001D286C">
        <w:rPr>
          <w:rFonts w:asciiTheme="majorHAnsi" w:hAnsiTheme="majorHAnsi" w:cstheme="minorHAnsi"/>
          <w:color w:val="auto"/>
        </w:rPr>
        <w:t>ÖLÇÜT 8: KURUM DESTEĞİ VE PARASAL KAYNAKLAR</w:t>
      </w:r>
      <w:bookmarkStart w:id="146" w:name="_Toc342573126"/>
      <w:bookmarkStart w:id="147" w:name="_Toc356564433"/>
      <w:bookmarkStart w:id="148" w:name="_Toc4163397"/>
      <w:bookmarkEnd w:id="141"/>
      <w:bookmarkEnd w:id="142"/>
      <w:bookmarkEnd w:id="143"/>
    </w:p>
    <w:p w:rsidR="00312ECB" w:rsidRPr="00312ECB" w:rsidRDefault="00312ECB" w:rsidP="00312ECB">
      <w:pPr>
        <w:rPr>
          <w:rFonts w:asciiTheme="majorHAnsi" w:hAnsiTheme="majorHAnsi" w:cstheme="minorHAnsi"/>
          <w:b/>
          <w:sz w:val="22"/>
          <w:szCs w:val="22"/>
        </w:rPr>
      </w:pPr>
      <w:r w:rsidRPr="00312ECB">
        <w:rPr>
          <w:color w:val="FF0000"/>
        </w:rPr>
        <w:t>Bu ölçütün yazımında Fakülte/yüksekokul sekreterliğinden yardım alınız</w:t>
      </w:r>
      <w:r>
        <w:rPr>
          <w:rFonts w:asciiTheme="majorHAnsi" w:hAnsiTheme="majorHAnsi" w:cstheme="minorHAnsi"/>
          <w:b/>
          <w:sz w:val="22"/>
          <w:szCs w:val="22"/>
        </w:rPr>
        <w:t>.</w:t>
      </w:r>
      <w:r w:rsidRPr="00312ECB">
        <w:rPr>
          <w:rFonts w:asciiTheme="majorHAnsi" w:hAnsiTheme="majorHAnsi" w:cstheme="minorHAnsi"/>
          <w:b/>
          <w:sz w:val="22"/>
          <w:szCs w:val="22"/>
        </w:rPr>
        <w:t xml:space="preserve"> </w:t>
      </w:r>
    </w:p>
    <w:p w:rsidR="003034F4" w:rsidRPr="001D286C" w:rsidRDefault="003034F4" w:rsidP="00463B2D">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8.1. Bütçe Süreci ve Kurumsal Destek</w:t>
      </w:r>
      <w:bookmarkEnd w:id="146"/>
      <w:bookmarkEnd w:id="147"/>
      <w:bookmarkEnd w:id="148"/>
    </w:p>
    <w:tbl>
      <w:tblPr>
        <w:tblStyle w:val="TabloKlavuzu"/>
        <w:tblW w:w="0" w:type="auto"/>
        <w:tblInd w:w="-34" w:type="dxa"/>
        <w:tblLook w:val="04A0" w:firstRow="1" w:lastRow="0" w:firstColumn="1" w:lastColumn="0" w:noHBand="0" w:noVBand="1"/>
      </w:tblPr>
      <w:tblGrid>
        <w:gridCol w:w="4561"/>
        <w:gridCol w:w="4534"/>
      </w:tblGrid>
      <w:tr w:rsidR="00C84CE0" w:rsidRPr="001D286C" w:rsidTr="00E7456B">
        <w:tc>
          <w:tcPr>
            <w:tcW w:w="4678" w:type="dxa"/>
          </w:tcPr>
          <w:p w:rsidR="00C84CE0" w:rsidRPr="001D286C" w:rsidRDefault="00C84CE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C84CE0" w:rsidRPr="001D286C" w:rsidRDefault="00C84CE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C84CE0" w:rsidRPr="001D286C" w:rsidTr="00E7456B">
        <w:tc>
          <w:tcPr>
            <w:tcW w:w="4678" w:type="dxa"/>
          </w:tcPr>
          <w:p w:rsidR="00C84CE0" w:rsidRPr="001D286C" w:rsidRDefault="00E624BE"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8.1.1. Programın bütçesinin oluşturulma sürecini ve bu sürece kurumun (fakülte, üniversite, mütevelli heyeti vb.) sağladığı desteği ve bu desteğin sürdürülebilirliğini anlatınız. Programa sağlanan parasal desteğin kaynaklarını açıklayınız. (Varsa) Programın yürütülmesi için kurum dışı kaynaklardan sağlanan bütçeyi açıklayınız. Programı yürüten bölüm için Tablo 8.1.1’i doldurunuz.</w:t>
            </w:r>
            <w:bookmarkStart w:id="149" w:name="_heading=h.1gf8i83" w:colFirst="0" w:colLast="0"/>
            <w:bookmarkEnd w:id="149"/>
          </w:p>
        </w:tc>
        <w:tc>
          <w:tcPr>
            <w:tcW w:w="4643" w:type="dxa"/>
          </w:tcPr>
          <w:p w:rsidR="00C84CE0" w:rsidRPr="001D286C" w:rsidRDefault="00C84CE0"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8.</w:t>
            </w:r>
            <w:r w:rsidR="00E624BE" w:rsidRPr="001D286C">
              <w:rPr>
                <w:rFonts w:asciiTheme="majorHAnsi" w:hAnsiTheme="majorHAnsi" w:cstheme="minorHAnsi"/>
                <w:sz w:val="22"/>
                <w:szCs w:val="22"/>
                <w:lang w:eastAsia="en-US"/>
              </w:rPr>
              <w:t>1.</w:t>
            </w:r>
            <w:r w:rsidRPr="001D286C">
              <w:rPr>
                <w:rFonts w:asciiTheme="majorHAnsi" w:hAnsiTheme="majorHAnsi" w:cstheme="minorHAnsi"/>
                <w:sz w:val="22"/>
                <w:szCs w:val="22"/>
                <w:lang w:eastAsia="en-US"/>
              </w:rPr>
              <w:t>1.’i doldurunuz.</w:t>
            </w:r>
          </w:p>
          <w:p w:rsidR="00DC2040" w:rsidRPr="001D286C" w:rsidRDefault="00DC2040"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Sarf malzemesi bütçesi</w:t>
            </w:r>
          </w:p>
          <w:p w:rsidR="00E624BE" w:rsidRPr="001D286C" w:rsidRDefault="00E624BE"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Kurum dışı sağlanan kaynaklara dair kanıtlar</w:t>
            </w:r>
          </w:p>
          <w:p w:rsidR="001D286C" w:rsidRPr="001D286C" w:rsidRDefault="001D286C" w:rsidP="00CA62CD">
            <w:pPr>
              <w:pStyle w:val="GvdeMetni"/>
              <w:numPr>
                <w:ilvl w:val="0"/>
                <w:numId w:val="13"/>
              </w:numPr>
              <w:spacing w:after="0"/>
              <w:ind w:left="319" w:hanging="284"/>
              <w:rPr>
                <w:rFonts w:asciiTheme="majorHAnsi" w:hAnsiTheme="majorHAnsi" w:cstheme="minorHAnsi"/>
                <w:sz w:val="22"/>
                <w:szCs w:val="22"/>
                <w:lang w:eastAsia="en-US"/>
              </w:rPr>
            </w:pPr>
          </w:p>
        </w:tc>
      </w:tr>
    </w:tbl>
    <w:p w:rsidR="00E7456B" w:rsidRPr="001D286C" w:rsidRDefault="00E7456B" w:rsidP="00E7456B">
      <w:pPr>
        <w:rPr>
          <w:rFonts w:asciiTheme="majorHAnsi" w:hAnsiTheme="majorHAnsi"/>
          <w:sz w:val="22"/>
          <w:szCs w:val="22"/>
        </w:rPr>
      </w:pPr>
      <w:bookmarkStart w:id="150" w:name="_Toc4163399"/>
    </w:p>
    <w:p w:rsidR="00AF27A3" w:rsidRPr="001D286C" w:rsidRDefault="00AF27A3" w:rsidP="00463B2D">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8.2. Bütçenin Öğretim Kadrosu Açısından Yeterliliği</w:t>
      </w:r>
      <w:bookmarkEnd w:id="150"/>
    </w:p>
    <w:tbl>
      <w:tblPr>
        <w:tblStyle w:val="TabloKlavuzu"/>
        <w:tblW w:w="0" w:type="auto"/>
        <w:tblInd w:w="-34" w:type="dxa"/>
        <w:tblLook w:val="04A0" w:firstRow="1" w:lastRow="0" w:firstColumn="1" w:lastColumn="0" w:noHBand="0" w:noVBand="1"/>
      </w:tblPr>
      <w:tblGrid>
        <w:gridCol w:w="4560"/>
        <w:gridCol w:w="4535"/>
      </w:tblGrid>
      <w:tr w:rsidR="00C84CE0" w:rsidRPr="001D286C" w:rsidTr="00E7456B">
        <w:tc>
          <w:tcPr>
            <w:tcW w:w="4678" w:type="dxa"/>
          </w:tcPr>
          <w:p w:rsidR="00C84CE0" w:rsidRPr="001D286C" w:rsidRDefault="00C84CE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Maddeler</w:t>
            </w:r>
          </w:p>
        </w:tc>
        <w:tc>
          <w:tcPr>
            <w:tcW w:w="4643" w:type="dxa"/>
          </w:tcPr>
          <w:p w:rsidR="00C84CE0" w:rsidRPr="001D286C" w:rsidRDefault="00C84CE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C84CE0" w:rsidRPr="001D286C" w:rsidTr="00E7456B">
        <w:tc>
          <w:tcPr>
            <w:tcW w:w="4678" w:type="dxa"/>
          </w:tcPr>
          <w:p w:rsidR="00C84CE0" w:rsidRPr="001D286C" w:rsidRDefault="00E624BE" w:rsidP="00980A7B">
            <w:pPr>
              <w:pBdr>
                <w:top w:val="nil"/>
                <w:left w:val="nil"/>
                <w:bottom w:val="nil"/>
                <w:right w:val="nil"/>
                <w:between w:val="nil"/>
              </w:pBdr>
              <w:spacing w:after="60"/>
              <w:rPr>
                <w:rFonts w:asciiTheme="majorHAnsi" w:hAnsiTheme="majorHAnsi" w:cstheme="minorHAnsi"/>
                <w:sz w:val="22"/>
                <w:szCs w:val="22"/>
                <w:lang w:eastAsia="en-US"/>
              </w:rPr>
            </w:pPr>
            <w:r w:rsidRPr="001D286C">
              <w:rPr>
                <w:rFonts w:asciiTheme="majorHAnsi" w:eastAsia="Cambria" w:hAnsiTheme="majorHAnsi" w:cs="Cambria"/>
                <w:sz w:val="22"/>
                <w:szCs w:val="22"/>
              </w:rPr>
              <w:t>8.2.1. Nitelikli bir öğretim kadrosunu çekme ve tutma açısından bütçenin yeterliliğini irdeleyiniz. Öğretim elemanlarına kendilerini geliştirmeleri için tanınan bütçesel olanakları (bilimsel toplantılara katılım, bilimsel yayın, proje teşviki vb.) anlatınız ve yeterliliklerini değerlendiriniz.</w:t>
            </w:r>
          </w:p>
        </w:tc>
        <w:tc>
          <w:tcPr>
            <w:tcW w:w="4643" w:type="dxa"/>
          </w:tcPr>
          <w:p w:rsidR="00C84CE0" w:rsidRPr="001D286C" w:rsidRDefault="00E624BE" w:rsidP="00FD27C8">
            <w:pPr>
              <w:pStyle w:val="GvdeMetni"/>
              <w:numPr>
                <w:ilvl w:val="0"/>
                <w:numId w:val="29"/>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Mesleki gelişime verilen mali desteğe ilişkin kanıtlar (fotoğraf, FYK kararı </w:t>
            </w:r>
            <w:proofErr w:type="spellStart"/>
            <w:r w:rsidRPr="001D286C">
              <w:rPr>
                <w:rFonts w:asciiTheme="majorHAnsi" w:hAnsiTheme="majorHAnsi" w:cstheme="minorHAnsi"/>
                <w:sz w:val="22"/>
                <w:szCs w:val="22"/>
                <w:lang w:eastAsia="en-US"/>
              </w:rPr>
              <w:t>vs</w:t>
            </w:r>
            <w:proofErr w:type="spellEnd"/>
            <w:r w:rsidRPr="001D286C">
              <w:rPr>
                <w:rFonts w:asciiTheme="majorHAnsi" w:hAnsiTheme="majorHAnsi" w:cstheme="minorHAnsi"/>
                <w:sz w:val="22"/>
                <w:szCs w:val="22"/>
                <w:lang w:eastAsia="en-US"/>
              </w:rPr>
              <w:t>)</w:t>
            </w:r>
          </w:p>
        </w:tc>
      </w:tr>
      <w:tr w:rsidR="00C84CE0" w:rsidRPr="001D286C" w:rsidTr="00E7456B">
        <w:tc>
          <w:tcPr>
            <w:tcW w:w="4678" w:type="dxa"/>
          </w:tcPr>
          <w:p w:rsidR="00C84CE0" w:rsidRPr="001D286C" w:rsidRDefault="00E624BE" w:rsidP="00980A7B">
            <w:pPr>
              <w:pBdr>
                <w:top w:val="nil"/>
                <w:left w:val="nil"/>
                <w:bottom w:val="nil"/>
                <w:right w:val="nil"/>
                <w:between w:val="nil"/>
              </w:pBdr>
              <w:spacing w:after="120"/>
              <w:rPr>
                <w:rFonts w:asciiTheme="majorHAnsi" w:hAnsiTheme="majorHAnsi" w:cstheme="minorHAnsi"/>
                <w:sz w:val="22"/>
                <w:szCs w:val="22"/>
                <w:lang w:eastAsia="en-US"/>
              </w:rPr>
            </w:pPr>
            <w:r w:rsidRPr="001D286C">
              <w:rPr>
                <w:rFonts w:asciiTheme="majorHAnsi" w:eastAsia="Cambria" w:hAnsiTheme="majorHAnsi" w:cs="Cambria"/>
                <w:sz w:val="22"/>
                <w:szCs w:val="22"/>
              </w:rPr>
              <w:t>8.2.2. Değişim programlarından yararlanan (varsa) akademik personele ilişkin olarak Tablo 8.2.2’yi doldurunuz ve irdeleme yapınız. Yoksa aşağıdaki tabloyu doldurmayınız.</w:t>
            </w:r>
          </w:p>
        </w:tc>
        <w:tc>
          <w:tcPr>
            <w:tcW w:w="4643" w:type="dxa"/>
          </w:tcPr>
          <w:p w:rsidR="00E7456B" w:rsidRPr="001D286C" w:rsidRDefault="00E7456B" w:rsidP="00CA62CD">
            <w:pPr>
              <w:pStyle w:val="GvdeMetni"/>
              <w:numPr>
                <w:ilvl w:val="0"/>
                <w:numId w:val="13"/>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8.2.2’yi doldurunuz ve değerlendirme yapınız</w:t>
            </w:r>
          </w:p>
          <w:p w:rsidR="00C84CE0" w:rsidRPr="001D286C" w:rsidRDefault="00E624BE" w:rsidP="00CA62CD">
            <w:pPr>
              <w:pStyle w:val="GvdeMetni"/>
              <w:numPr>
                <w:ilvl w:val="0"/>
                <w:numId w:val="13"/>
              </w:numPr>
              <w:spacing w:after="0"/>
              <w:ind w:left="319"/>
              <w:jc w:val="left"/>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Değişim programlarından yararlanan öğretim elemanların listesi ve bunlara ilişkin ayrıntılı (gidilen ülke, üniversite, anlatılan konular, edinilen deneyimler </w:t>
            </w:r>
            <w:proofErr w:type="spellStart"/>
            <w:r w:rsidRPr="001D286C">
              <w:rPr>
                <w:rFonts w:asciiTheme="majorHAnsi" w:hAnsiTheme="majorHAnsi" w:cstheme="minorHAnsi"/>
                <w:sz w:val="22"/>
                <w:szCs w:val="22"/>
                <w:lang w:eastAsia="en-US"/>
              </w:rPr>
              <w:t>vb</w:t>
            </w:r>
            <w:proofErr w:type="spellEnd"/>
            <w:r w:rsidRPr="001D286C">
              <w:rPr>
                <w:rFonts w:asciiTheme="majorHAnsi" w:hAnsiTheme="majorHAnsi" w:cstheme="minorHAnsi"/>
                <w:sz w:val="22"/>
                <w:szCs w:val="22"/>
                <w:lang w:eastAsia="en-US"/>
              </w:rPr>
              <w:t>) bilgi</w:t>
            </w:r>
          </w:p>
        </w:tc>
      </w:tr>
    </w:tbl>
    <w:p w:rsidR="0001331B" w:rsidRPr="001D286C" w:rsidRDefault="0001331B" w:rsidP="00E8149C">
      <w:pPr>
        <w:pStyle w:val="Balk4"/>
        <w:ind w:firstLine="0"/>
        <w:rPr>
          <w:rFonts w:asciiTheme="majorHAnsi" w:hAnsiTheme="majorHAnsi" w:cstheme="minorHAnsi"/>
          <w:color w:val="auto"/>
        </w:rPr>
      </w:pPr>
      <w:bookmarkStart w:id="151" w:name="_Toc342573129"/>
      <w:bookmarkStart w:id="152" w:name="_Toc356564435"/>
      <w:bookmarkStart w:id="153" w:name="_Toc4163400"/>
      <w:bookmarkEnd w:id="139"/>
      <w:bookmarkEnd w:id="140"/>
      <w:bookmarkEnd w:id="144"/>
      <w:bookmarkEnd w:id="145"/>
    </w:p>
    <w:p w:rsidR="00661788" w:rsidRPr="001D286C" w:rsidRDefault="00661788" w:rsidP="00E8149C">
      <w:pPr>
        <w:pStyle w:val="Balk4"/>
        <w:ind w:firstLine="0"/>
        <w:rPr>
          <w:rFonts w:asciiTheme="majorHAnsi" w:hAnsiTheme="majorHAnsi" w:cstheme="minorHAnsi"/>
          <w:color w:val="auto"/>
        </w:rPr>
      </w:pPr>
      <w:r w:rsidRPr="001D286C">
        <w:rPr>
          <w:rFonts w:asciiTheme="majorHAnsi" w:hAnsiTheme="majorHAnsi" w:cstheme="minorHAnsi"/>
          <w:color w:val="auto"/>
        </w:rPr>
        <w:t>8.3</w:t>
      </w:r>
      <w:r w:rsidR="007A4580" w:rsidRPr="001D286C">
        <w:rPr>
          <w:rFonts w:asciiTheme="majorHAnsi" w:hAnsiTheme="majorHAnsi" w:cstheme="minorHAnsi"/>
          <w:color w:val="auto"/>
        </w:rPr>
        <w:t>.</w:t>
      </w:r>
      <w:r w:rsidRPr="001D286C">
        <w:rPr>
          <w:rFonts w:asciiTheme="majorHAnsi" w:hAnsiTheme="majorHAnsi" w:cstheme="minorHAnsi"/>
          <w:color w:val="auto"/>
        </w:rPr>
        <w:t xml:space="preserve"> Altyapı ve Donanım Desteği</w:t>
      </w:r>
      <w:bookmarkEnd w:id="151"/>
      <w:bookmarkEnd w:id="152"/>
      <w:bookmarkEnd w:id="153"/>
    </w:p>
    <w:tbl>
      <w:tblPr>
        <w:tblStyle w:val="TabloKlavuzu"/>
        <w:tblW w:w="0" w:type="auto"/>
        <w:tblInd w:w="-34" w:type="dxa"/>
        <w:tblLook w:val="04A0" w:firstRow="1" w:lastRow="0" w:firstColumn="1" w:lastColumn="0" w:noHBand="0" w:noVBand="1"/>
      </w:tblPr>
      <w:tblGrid>
        <w:gridCol w:w="4557"/>
        <w:gridCol w:w="4538"/>
      </w:tblGrid>
      <w:tr w:rsidR="00DC2040" w:rsidRPr="001D286C" w:rsidTr="00E7456B">
        <w:tc>
          <w:tcPr>
            <w:tcW w:w="4677" w:type="dxa"/>
          </w:tcPr>
          <w:p w:rsidR="00DC2040" w:rsidRPr="001D286C" w:rsidRDefault="00DC2040" w:rsidP="00DC2040">
            <w:pPr>
              <w:pStyle w:val="GvdeMetni"/>
              <w:spacing w:after="0"/>
              <w:jc w:val="center"/>
              <w:rPr>
                <w:rFonts w:asciiTheme="majorHAnsi" w:hAnsiTheme="majorHAnsi" w:cstheme="minorHAnsi"/>
                <w:b/>
                <w:sz w:val="22"/>
                <w:szCs w:val="22"/>
              </w:rPr>
            </w:pPr>
            <w:bookmarkStart w:id="154" w:name="_Toc342573130"/>
            <w:bookmarkStart w:id="155" w:name="_Toc356564436"/>
            <w:bookmarkStart w:id="156" w:name="_Toc4163401"/>
            <w:r w:rsidRPr="001D286C">
              <w:rPr>
                <w:rFonts w:asciiTheme="majorHAnsi" w:hAnsiTheme="majorHAnsi" w:cstheme="minorHAnsi"/>
                <w:b/>
                <w:sz w:val="22"/>
                <w:szCs w:val="22"/>
              </w:rPr>
              <w:t>Maddeler</w:t>
            </w:r>
          </w:p>
        </w:tc>
        <w:tc>
          <w:tcPr>
            <w:tcW w:w="4644" w:type="dxa"/>
          </w:tcPr>
          <w:p w:rsidR="00DC2040" w:rsidRPr="001D286C" w:rsidRDefault="00DC204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DC2040" w:rsidRPr="001D286C" w:rsidTr="00E7456B">
        <w:tc>
          <w:tcPr>
            <w:tcW w:w="4677" w:type="dxa"/>
          </w:tcPr>
          <w:p w:rsidR="00E624BE" w:rsidRPr="001D286C" w:rsidRDefault="00E624BE" w:rsidP="00980A7B">
            <w:pPr>
              <w:pBdr>
                <w:top w:val="nil"/>
                <w:left w:val="nil"/>
                <w:bottom w:val="nil"/>
                <w:right w:val="nil"/>
                <w:between w:val="nil"/>
              </w:pBdr>
              <w:rPr>
                <w:rFonts w:asciiTheme="majorHAnsi" w:eastAsia="Cambria" w:hAnsiTheme="majorHAnsi" w:cs="Cambria"/>
                <w:sz w:val="22"/>
                <w:szCs w:val="22"/>
              </w:rPr>
            </w:pPr>
            <w:r w:rsidRPr="001D286C">
              <w:rPr>
                <w:rFonts w:asciiTheme="majorHAnsi" w:eastAsia="Cambria" w:hAnsiTheme="majorHAnsi" w:cs="Cambria"/>
                <w:sz w:val="22"/>
                <w:szCs w:val="22"/>
              </w:rPr>
              <w:t>8.3.1. Altyapı ve donanımı temin etmek, bakımını yapmak ve işletmek için sağlanan parasal desteğin yeterliliğini irdeleyiniz.</w:t>
            </w:r>
          </w:p>
          <w:p w:rsidR="00DC2040" w:rsidRPr="001D286C" w:rsidRDefault="00DC2040" w:rsidP="00DC2040">
            <w:pPr>
              <w:pStyle w:val="GvdeMetni"/>
              <w:spacing w:after="0"/>
              <w:jc w:val="left"/>
              <w:rPr>
                <w:rFonts w:asciiTheme="majorHAnsi" w:hAnsiTheme="majorHAnsi" w:cstheme="minorHAnsi"/>
                <w:sz w:val="22"/>
                <w:szCs w:val="22"/>
              </w:rPr>
            </w:pPr>
          </w:p>
        </w:tc>
        <w:tc>
          <w:tcPr>
            <w:tcW w:w="4644" w:type="dxa"/>
          </w:tcPr>
          <w:p w:rsidR="00DC2040" w:rsidRPr="001D286C" w:rsidRDefault="00DC2040"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rPr>
              <w:t>Altyapı ve donanımı temini, bakımı ve işletimi için yapılan yazışma, ödenek kaydı, fotoğraf vs.</w:t>
            </w:r>
          </w:p>
          <w:p w:rsidR="00132F8B" w:rsidRPr="001D286C" w:rsidRDefault="00132F8B"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sz w:val="22"/>
                <w:szCs w:val="22"/>
              </w:rPr>
              <w:t xml:space="preserve">Periyodik bakımı yapılması gereken makine ve teçhizat (klimalar, kalorifer kazanları, asansörler, mutfak </w:t>
            </w:r>
            <w:proofErr w:type="gramStart"/>
            <w:r w:rsidRPr="001D286C">
              <w:rPr>
                <w:rFonts w:asciiTheme="majorHAnsi" w:hAnsiTheme="majorHAnsi"/>
                <w:sz w:val="22"/>
                <w:szCs w:val="22"/>
              </w:rPr>
              <w:t>ekipmanı</w:t>
            </w:r>
            <w:proofErr w:type="gramEnd"/>
            <w:r w:rsidRPr="001D286C">
              <w:rPr>
                <w:rFonts w:asciiTheme="majorHAnsi" w:hAnsiTheme="majorHAnsi"/>
                <w:sz w:val="22"/>
                <w:szCs w:val="22"/>
              </w:rPr>
              <w:t xml:space="preserve"> vb.) için hazırlanıyorsa eğer “Yıllık Bakım Planı”.</w:t>
            </w:r>
          </w:p>
        </w:tc>
      </w:tr>
    </w:tbl>
    <w:p w:rsidR="009B2B07" w:rsidRPr="001D286C" w:rsidRDefault="009B2B07" w:rsidP="00463B2D">
      <w:pPr>
        <w:pStyle w:val="Balk4"/>
        <w:spacing w:after="120"/>
        <w:ind w:firstLine="0"/>
        <w:rPr>
          <w:rFonts w:asciiTheme="majorHAnsi" w:hAnsiTheme="majorHAnsi" w:cstheme="minorHAnsi"/>
          <w:color w:val="auto"/>
        </w:rPr>
      </w:pPr>
    </w:p>
    <w:p w:rsidR="00661788" w:rsidRPr="001D286C" w:rsidRDefault="00661788" w:rsidP="00463B2D">
      <w:pPr>
        <w:pStyle w:val="Balk4"/>
        <w:spacing w:after="120"/>
        <w:ind w:firstLine="0"/>
        <w:rPr>
          <w:rFonts w:asciiTheme="majorHAnsi" w:hAnsiTheme="majorHAnsi" w:cstheme="minorHAnsi"/>
          <w:color w:val="auto"/>
        </w:rPr>
      </w:pPr>
      <w:r w:rsidRPr="001D286C">
        <w:rPr>
          <w:rFonts w:asciiTheme="majorHAnsi" w:hAnsiTheme="majorHAnsi" w:cstheme="minorHAnsi"/>
          <w:color w:val="auto"/>
        </w:rPr>
        <w:t>8.4</w:t>
      </w:r>
      <w:r w:rsidR="007A4580" w:rsidRPr="001D286C">
        <w:rPr>
          <w:rFonts w:asciiTheme="majorHAnsi" w:hAnsiTheme="majorHAnsi" w:cstheme="minorHAnsi"/>
          <w:color w:val="auto"/>
        </w:rPr>
        <w:t>.</w:t>
      </w:r>
      <w:r w:rsidRPr="001D286C">
        <w:rPr>
          <w:rFonts w:asciiTheme="majorHAnsi" w:hAnsiTheme="majorHAnsi" w:cstheme="minorHAnsi"/>
          <w:color w:val="auto"/>
        </w:rPr>
        <w:t xml:space="preserve"> Teknik ve İdari Personelin Sayıca Yeterliliği</w:t>
      </w:r>
      <w:bookmarkEnd w:id="154"/>
      <w:bookmarkEnd w:id="155"/>
      <w:bookmarkEnd w:id="156"/>
    </w:p>
    <w:tbl>
      <w:tblPr>
        <w:tblStyle w:val="TabloKlavuzu"/>
        <w:tblW w:w="0" w:type="auto"/>
        <w:tblInd w:w="-34" w:type="dxa"/>
        <w:tblLook w:val="04A0" w:firstRow="1" w:lastRow="0" w:firstColumn="1" w:lastColumn="0" w:noHBand="0" w:noVBand="1"/>
      </w:tblPr>
      <w:tblGrid>
        <w:gridCol w:w="4835"/>
        <w:gridCol w:w="4260"/>
      </w:tblGrid>
      <w:tr w:rsidR="00DC2040" w:rsidRPr="001D286C" w:rsidTr="00E7456B">
        <w:tc>
          <w:tcPr>
            <w:tcW w:w="4962" w:type="dxa"/>
          </w:tcPr>
          <w:p w:rsidR="00DC2040" w:rsidRPr="001D286C" w:rsidRDefault="00DC2040" w:rsidP="00DC2040">
            <w:pPr>
              <w:pStyle w:val="GvdeMetni"/>
              <w:spacing w:after="0"/>
              <w:jc w:val="center"/>
              <w:rPr>
                <w:rFonts w:asciiTheme="majorHAnsi" w:hAnsiTheme="majorHAnsi" w:cstheme="minorHAnsi"/>
                <w:b/>
                <w:sz w:val="22"/>
                <w:szCs w:val="22"/>
              </w:rPr>
            </w:pPr>
            <w:bookmarkStart w:id="157" w:name="_Toc4163402"/>
            <w:r w:rsidRPr="001D286C">
              <w:rPr>
                <w:rFonts w:asciiTheme="majorHAnsi" w:hAnsiTheme="majorHAnsi" w:cstheme="minorHAnsi"/>
                <w:b/>
                <w:sz w:val="22"/>
                <w:szCs w:val="22"/>
              </w:rPr>
              <w:t>Maddeler</w:t>
            </w:r>
          </w:p>
        </w:tc>
        <w:tc>
          <w:tcPr>
            <w:tcW w:w="4359" w:type="dxa"/>
          </w:tcPr>
          <w:p w:rsidR="00DC2040" w:rsidRPr="001D286C" w:rsidRDefault="00DC2040" w:rsidP="00DC2040">
            <w:pPr>
              <w:pStyle w:val="GvdeMetni"/>
              <w:spacing w:after="0"/>
              <w:jc w:val="center"/>
              <w:rPr>
                <w:rFonts w:asciiTheme="majorHAnsi" w:hAnsiTheme="majorHAnsi" w:cstheme="minorHAnsi"/>
                <w:b/>
                <w:sz w:val="22"/>
                <w:szCs w:val="22"/>
              </w:rPr>
            </w:pPr>
            <w:r w:rsidRPr="001D286C">
              <w:rPr>
                <w:rFonts w:asciiTheme="majorHAnsi" w:hAnsiTheme="majorHAnsi" w:cstheme="minorHAnsi"/>
                <w:b/>
                <w:sz w:val="22"/>
                <w:szCs w:val="22"/>
              </w:rPr>
              <w:t>Olası kanıtlar</w:t>
            </w:r>
          </w:p>
        </w:tc>
      </w:tr>
      <w:tr w:rsidR="00DC2040" w:rsidRPr="001D286C" w:rsidTr="00E7456B">
        <w:trPr>
          <w:trHeight w:val="1022"/>
        </w:trPr>
        <w:tc>
          <w:tcPr>
            <w:tcW w:w="4962" w:type="dxa"/>
          </w:tcPr>
          <w:p w:rsidR="00DC2040" w:rsidRPr="001D286C" w:rsidRDefault="00E624BE" w:rsidP="00980A7B">
            <w:pPr>
              <w:pBdr>
                <w:top w:val="nil"/>
                <w:left w:val="nil"/>
                <w:bottom w:val="nil"/>
                <w:right w:val="nil"/>
                <w:between w:val="nil"/>
              </w:pBdr>
              <w:rPr>
                <w:rFonts w:asciiTheme="majorHAnsi" w:hAnsiTheme="majorHAnsi" w:cstheme="minorHAnsi"/>
                <w:sz w:val="22"/>
                <w:szCs w:val="22"/>
              </w:rPr>
            </w:pPr>
            <w:r w:rsidRPr="001D286C">
              <w:rPr>
                <w:rFonts w:asciiTheme="majorHAnsi" w:eastAsia="Cambria" w:hAnsiTheme="majorHAnsi" w:cs="Cambria"/>
                <w:sz w:val="22"/>
                <w:szCs w:val="22"/>
              </w:rPr>
              <w:t>8.4.1. Programa destek veren teknik ve idari personelin sayıca yeterliği konusunda bilgi veriniz. Tablo 8.4.1’i doldurunuz ve nitelik açısından irdeleme yapınız.</w:t>
            </w:r>
          </w:p>
        </w:tc>
        <w:tc>
          <w:tcPr>
            <w:tcW w:w="4359" w:type="dxa"/>
          </w:tcPr>
          <w:p w:rsidR="00E624BE" w:rsidRPr="001D286C" w:rsidRDefault="00E624BE"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eastAsia="Cambria" w:hAnsiTheme="majorHAnsi" w:cs="Cambria"/>
                <w:sz w:val="22"/>
                <w:szCs w:val="22"/>
              </w:rPr>
              <w:t>Tablo 8.4.1’i doldurunuz ve nitelik açısından irdeleme yapınız</w:t>
            </w:r>
          </w:p>
          <w:p w:rsidR="00DC2040" w:rsidRPr="001D286C" w:rsidRDefault="00DC2040"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Teknik ve idari personel listesi</w:t>
            </w:r>
          </w:p>
          <w:p w:rsidR="00DC2040" w:rsidRPr="001D286C" w:rsidRDefault="00DC2040"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İş ve görev dağılımı</w:t>
            </w:r>
          </w:p>
        </w:tc>
      </w:tr>
      <w:tr w:rsidR="00E624BE" w:rsidRPr="001D286C" w:rsidTr="00E7456B">
        <w:tc>
          <w:tcPr>
            <w:tcW w:w="4962" w:type="dxa"/>
          </w:tcPr>
          <w:p w:rsidR="00E624BE" w:rsidRPr="001D286C" w:rsidRDefault="00E624BE" w:rsidP="00980A7B">
            <w:pPr>
              <w:pBdr>
                <w:top w:val="nil"/>
                <w:left w:val="nil"/>
                <w:bottom w:val="nil"/>
                <w:right w:val="nil"/>
                <w:between w:val="nil"/>
              </w:pBdr>
              <w:spacing w:after="120"/>
              <w:rPr>
                <w:rFonts w:asciiTheme="majorHAnsi" w:hAnsiTheme="majorHAnsi" w:cstheme="minorHAnsi"/>
                <w:sz w:val="22"/>
                <w:szCs w:val="22"/>
              </w:rPr>
            </w:pPr>
            <w:r w:rsidRPr="001D286C">
              <w:rPr>
                <w:rFonts w:asciiTheme="majorHAnsi" w:eastAsia="Cambria" w:hAnsiTheme="majorHAnsi" w:cs="Cambria"/>
                <w:sz w:val="22"/>
                <w:szCs w:val="22"/>
              </w:rPr>
              <w:t>8.4.2. İdari personele kendilerini geliştirmeleri için tanınan bütçesel olanakları (kişisel gelişim toplantılarına katılma, yeni bir teknolojik ve hukuki uygulamayı öğrenmek için seminerlere katılım vb.) anlatınız ve yeterliliklerini değerlendiriniz. Değişim programlarından yararlanan (varsa) idari personele ilişkin olarak Tablo 8.4.2.’yi doldurunuz ve irdeleme yapınız. Değişim programlarından yararlanan idari personel yok ise, aşağıdaki tabloyu boş bırakınız.</w:t>
            </w:r>
          </w:p>
        </w:tc>
        <w:tc>
          <w:tcPr>
            <w:tcW w:w="4359" w:type="dxa"/>
          </w:tcPr>
          <w:p w:rsidR="00E624BE" w:rsidRPr="001D286C" w:rsidRDefault="00E624BE"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İdari personelin mesleki gelişimlerine verilen mali desteğe ilişkin kanıtlar (fotoğraf, FYK kararı </w:t>
            </w:r>
            <w:proofErr w:type="spellStart"/>
            <w:r w:rsidRPr="001D286C">
              <w:rPr>
                <w:rFonts w:asciiTheme="majorHAnsi" w:hAnsiTheme="majorHAnsi" w:cstheme="minorHAnsi"/>
                <w:sz w:val="22"/>
                <w:szCs w:val="22"/>
                <w:lang w:eastAsia="en-US"/>
              </w:rPr>
              <w:t>vs</w:t>
            </w:r>
            <w:proofErr w:type="spellEnd"/>
            <w:r w:rsidRPr="001D286C">
              <w:rPr>
                <w:rFonts w:asciiTheme="majorHAnsi" w:hAnsiTheme="majorHAnsi" w:cstheme="minorHAnsi"/>
                <w:sz w:val="22"/>
                <w:szCs w:val="22"/>
                <w:lang w:eastAsia="en-US"/>
              </w:rPr>
              <w:t>)</w:t>
            </w:r>
          </w:p>
          <w:p w:rsidR="00E7456B" w:rsidRPr="001D286C" w:rsidRDefault="00E7456B"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Tablo 8.4.2’yi doldurunuz ve değerlendirme yapınız</w:t>
            </w:r>
          </w:p>
          <w:p w:rsidR="00E624BE" w:rsidRPr="001D286C" w:rsidRDefault="00E624BE" w:rsidP="00CA62CD">
            <w:pPr>
              <w:pStyle w:val="GvdeMetni"/>
              <w:numPr>
                <w:ilvl w:val="0"/>
                <w:numId w:val="13"/>
              </w:numPr>
              <w:spacing w:after="0"/>
              <w:ind w:left="319" w:hanging="284"/>
              <w:rPr>
                <w:rFonts w:asciiTheme="majorHAnsi" w:hAnsiTheme="majorHAnsi" w:cstheme="minorHAnsi"/>
                <w:sz w:val="22"/>
                <w:szCs w:val="22"/>
                <w:lang w:eastAsia="en-US"/>
              </w:rPr>
            </w:pPr>
            <w:r w:rsidRPr="001D286C">
              <w:rPr>
                <w:rFonts w:asciiTheme="majorHAnsi" w:hAnsiTheme="majorHAnsi" w:cstheme="minorHAnsi"/>
                <w:sz w:val="22"/>
                <w:szCs w:val="22"/>
                <w:lang w:eastAsia="en-US"/>
              </w:rPr>
              <w:t xml:space="preserve">Değişim programlarından yararlanan idari personelin listesi ve bunlara ilişkin ayrıntılı (gidilen ülke, üniversite, edinilen deneyimler </w:t>
            </w:r>
            <w:proofErr w:type="spellStart"/>
            <w:r w:rsidRPr="001D286C">
              <w:rPr>
                <w:rFonts w:asciiTheme="majorHAnsi" w:hAnsiTheme="majorHAnsi" w:cstheme="minorHAnsi"/>
                <w:sz w:val="22"/>
                <w:szCs w:val="22"/>
                <w:lang w:eastAsia="en-US"/>
              </w:rPr>
              <w:t>vb</w:t>
            </w:r>
            <w:proofErr w:type="spellEnd"/>
            <w:r w:rsidRPr="001D286C">
              <w:rPr>
                <w:rFonts w:asciiTheme="majorHAnsi" w:hAnsiTheme="majorHAnsi" w:cstheme="minorHAnsi"/>
                <w:sz w:val="22"/>
                <w:szCs w:val="22"/>
                <w:lang w:eastAsia="en-US"/>
              </w:rPr>
              <w:t>) bilgi</w:t>
            </w:r>
          </w:p>
        </w:tc>
      </w:tr>
    </w:tbl>
    <w:p w:rsidR="00A96D85" w:rsidRPr="001D286C" w:rsidRDefault="00A96D85" w:rsidP="00E8149C">
      <w:pPr>
        <w:pStyle w:val="Balk4"/>
        <w:ind w:firstLine="0"/>
        <w:rPr>
          <w:rFonts w:asciiTheme="majorHAnsi" w:hAnsiTheme="majorHAnsi" w:cstheme="minorHAnsi"/>
          <w:color w:val="auto"/>
        </w:rPr>
      </w:pPr>
    </w:p>
    <w:p w:rsidR="00215C8C" w:rsidRPr="00D942BA" w:rsidRDefault="006F0471" w:rsidP="00463B2D">
      <w:pPr>
        <w:pStyle w:val="Balk3"/>
        <w:spacing w:after="120"/>
        <w:ind w:firstLine="0"/>
        <w:rPr>
          <w:rFonts w:asciiTheme="majorHAnsi" w:hAnsiTheme="majorHAnsi" w:cstheme="minorHAnsi"/>
          <w:color w:val="auto"/>
        </w:rPr>
      </w:pPr>
      <w:bookmarkStart w:id="158" w:name="_Toc342573131"/>
      <w:bookmarkStart w:id="159" w:name="_Toc356564437"/>
      <w:bookmarkStart w:id="160" w:name="_Toc4163403"/>
      <w:bookmarkEnd w:id="157"/>
      <w:r w:rsidRPr="00D942BA">
        <w:rPr>
          <w:rFonts w:asciiTheme="majorHAnsi" w:hAnsiTheme="majorHAnsi" w:cstheme="minorHAnsi"/>
          <w:color w:val="auto"/>
        </w:rPr>
        <w:t>ÖLÇÜT 9: SÜREKLİ İYİLEŞTİRME</w:t>
      </w:r>
      <w:bookmarkEnd w:id="158"/>
      <w:bookmarkEnd w:id="159"/>
      <w:bookmarkEnd w:id="160"/>
    </w:p>
    <w:p w:rsidR="008156FA" w:rsidRPr="00D942BA" w:rsidRDefault="008156FA" w:rsidP="008156FA">
      <w:pPr>
        <w:pBdr>
          <w:top w:val="nil"/>
          <w:left w:val="nil"/>
          <w:bottom w:val="nil"/>
          <w:right w:val="nil"/>
          <w:between w:val="nil"/>
        </w:pBdr>
        <w:ind w:firstLine="567"/>
        <w:rPr>
          <w:rFonts w:ascii="Cambria" w:eastAsia="Cambria" w:hAnsi="Cambria" w:cs="Cambria"/>
          <w:b/>
          <w:bCs/>
          <w:color w:val="FF0000"/>
          <w:sz w:val="22"/>
          <w:szCs w:val="22"/>
        </w:rPr>
      </w:pPr>
      <w:r w:rsidRPr="00D942BA">
        <w:rPr>
          <w:rFonts w:ascii="Cambria" w:eastAsia="Cambria" w:hAnsi="Cambria" w:cs="Cambria"/>
          <w:b/>
          <w:bCs/>
          <w:color w:val="FF0000"/>
          <w:sz w:val="22"/>
          <w:szCs w:val="22"/>
        </w:rPr>
        <w:t>9.1 İyileştirme Planlama ve Uygulama</w:t>
      </w:r>
    </w:p>
    <w:tbl>
      <w:tblPr>
        <w:tblStyle w:val="TabloKlavuzu"/>
        <w:tblW w:w="0" w:type="auto"/>
        <w:tblInd w:w="-34" w:type="dxa"/>
        <w:tblLook w:val="04A0" w:firstRow="1" w:lastRow="0" w:firstColumn="1" w:lastColumn="0" w:noHBand="0" w:noVBand="1"/>
      </w:tblPr>
      <w:tblGrid>
        <w:gridCol w:w="5664"/>
        <w:gridCol w:w="3431"/>
      </w:tblGrid>
      <w:tr w:rsidR="00DC2040" w:rsidRPr="00D942BA" w:rsidTr="00E7456B">
        <w:tc>
          <w:tcPr>
            <w:tcW w:w="5812" w:type="dxa"/>
          </w:tcPr>
          <w:p w:rsidR="00DC2040" w:rsidRPr="00D942BA" w:rsidRDefault="00DC2040" w:rsidP="00DC2040">
            <w:pPr>
              <w:pStyle w:val="GvdeMetni"/>
              <w:spacing w:after="0"/>
              <w:jc w:val="center"/>
              <w:rPr>
                <w:rFonts w:asciiTheme="majorHAnsi" w:hAnsiTheme="majorHAnsi" w:cstheme="minorHAnsi"/>
                <w:b/>
                <w:sz w:val="22"/>
                <w:szCs w:val="22"/>
              </w:rPr>
            </w:pPr>
            <w:bookmarkStart w:id="161" w:name="_Toc4163405"/>
            <w:r w:rsidRPr="00D942BA">
              <w:rPr>
                <w:rFonts w:asciiTheme="majorHAnsi" w:hAnsiTheme="majorHAnsi" w:cstheme="minorHAnsi"/>
                <w:b/>
                <w:sz w:val="22"/>
                <w:szCs w:val="22"/>
              </w:rPr>
              <w:t>Maddeler</w:t>
            </w:r>
          </w:p>
        </w:tc>
        <w:tc>
          <w:tcPr>
            <w:tcW w:w="3509" w:type="dxa"/>
          </w:tcPr>
          <w:p w:rsidR="00DC2040" w:rsidRPr="00D942BA" w:rsidRDefault="00DC2040" w:rsidP="00DC2040">
            <w:pPr>
              <w:pStyle w:val="GvdeMetni"/>
              <w:spacing w:after="0"/>
              <w:jc w:val="center"/>
              <w:rPr>
                <w:rFonts w:asciiTheme="majorHAnsi" w:hAnsiTheme="majorHAnsi" w:cstheme="minorHAnsi"/>
                <w:b/>
                <w:sz w:val="22"/>
                <w:szCs w:val="22"/>
              </w:rPr>
            </w:pPr>
            <w:r w:rsidRPr="00D942BA">
              <w:rPr>
                <w:rFonts w:asciiTheme="majorHAnsi" w:hAnsiTheme="majorHAnsi" w:cstheme="minorHAnsi"/>
                <w:b/>
                <w:sz w:val="22"/>
                <w:szCs w:val="22"/>
              </w:rPr>
              <w:t>Olası kanıtlar</w:t>
            </w:r>
          </w:p>
        </w:tc>
      </w:tr>
      <w:tr w:rsidR="00DC2040" w:rsidRPr="00D942BA" w:rsidTr="00E7456B">
        <w:tc>
          <w:tcPr>
            <w:tcW w:w="5812" w:type="dxa"/>
          </w:tcPr>
          <w:p w:rsidR="00DC2040" w:rsidRPr="00D942BA" w:rsidRDefault="00D8226E" w:rsidP="00015C5D">
            <w:pPr>
              <w:pBdr>
                <w:top w:val="nil"/>
                <w:left w:val="nil"/>
                <w:bottom w:val="nil"/>
                <w:right w:val="nil"/>
                <w:between w:val="nil"/>
              </w:pBdr>
              <w:ind w:firstLine="567"/>
              <w:rPr>
                <w:rFonts w:asciiTheme="majorHAnsi" w:eastAsia="Cambria" w:hAnsiTheme="majorHAnsi" w:cs="Cambria"/>
                <w:sz w:val="22"/>
                <w:szCs w:val="22"/>
              </w:rPr>
            </w:pPr>
            <w:proofErr w:type="gramStart"/>
            <w:r w:rsidRPr="00D942BA">
              <w:rPr>
                <w:rFonts w:asciiTheme="majorHAnsi" w:eastAsia="Cambria" w:hAnsiTheme="majorHAnsi" w:cs="Cambria"/>
                <w:sz w:val="22"/>
                <w:szCs w:val="22"/>
              </w:rPr>
              <w:t>9.1.1.</w:t>
            </w:r>
            <w:r w:rsidR="008156FA" w:rsidRPr="00D942BA">
              <w:rPr>
                <w:rFonts w:ascii="Cambria" w:eastAsia="Cambria" w:hAnsi="Cambria" w:cs="Cambria"/>
                <w:color w:val="FF0000"/>
                <w:sz w:val="22"/>
                <w:szCs w:val="22"/>
              </w:rPr>
              <w:t xml:space="preserve"> İlk kez değerlendirilen programlarda </w:t>
            </w:r>
            <w:r w:rsidR="008156FA" w:rsidRPr="00CB1AEA">
              <w:rPr>
                <w:rFonts w:ascii="Cambria" w:eastAsia="Cambria" w:hAnsi="Cambria" w:cs="Cambria"/>
                <w:color w:val="FF0000"/>
                <w:sz w:val="22"/>
                <w:szCs w:val="22"/>
                <w:highlight w:val="yellow"/>
              </w:rPr>
              <w:t>son üç (3) yıl içinde</w:t>
            </w:r>
            <w:r w:rsidR="008156FA" w:rsidRPr="00D942BA">
              <w:rPr>
                <w:rFonts w:ascii="Cambria" w:eastAsia="Cambria" w:hAnsi="Cambria" w:cs="Cambria"/>
                <w:color w:val="FF0000"/>
                <w:sz w:val="22"/>
                <w:szCs w:val="22"/>
              </w:rPr>
              <w:t xml:space="preserve">, daha önce değerlendirilmiş ve akreditasyonun sürekliliği için başvuran bir programda ise bir önceki TURAK genel veya ara değerlendirmesinden bu yana; başta Ölçüt 2 ve Ölçüt 3 olmak üzere, programın gelişmeye açık yönlerinin ve iyileştirmeye ihtiyaç duyulan alanların hangi somut veri ve geri bildirimler (öğrenci, mezun, işveren görüşleri; ders ve program değerlendirme sonuçları; program çıktıları başarı düzeyleri vb.) üzerinden belirlendiğini açıklayınız. </w:t>
            </w:r>
            <w:proofErr w:type="gramEnd"/>
            <w:r w:rsidR="008156FA" w:rsidRPr="00D942BA">
              <w:rPr>
                <w:rFonts w:ascii="Cambria" w:eastAsia="Cambria" w:hAnsi="Cambria" w:cs="Cambria"/>
                <w:color w:val="FF0000"/>
                <w:sz w:val="22"/>
                <w:szCs w:val="22"/>
              </w:rPr>
              <w:t>Belirlenen alanlar için geliştirilen iyileştirme önerilerini, bu önerilerin uygulamaya alınmasından sorumlu birimleri/kişileri ve uygulama zaman planını değerlendiriniz. İyileştirme faaliyetlerinin risk ve fırsat analizleri ile nasıl ilişkilendirildiğini ve özellikle Ölçüt 3 Program Öğrenim Çıktılarının gerçekleştirilmesine nasıl katkı sağladığını irdeleyiniz.</w:t>
            </w:r>
            <w:r w:rsidR="008156FA" w:rsidRPr="00D942BA">
              <w:rPr>
                <w:rFonts w:ascii="Cambria" w:hAnsi="Cambria"/>
                <w:color w:val="FF0000"/>
                <w:sz w:val="22"/>
                <w:szCs w:val="22"/>
              </w:rPr>
              <w:t xml:space="preserve"> </w:t>
            </w:r>
            <w:r w:rsidRPr="00D942BA">
              <w:rPr>
                <w:rFonts w:asciiTheme="majorHAnsi" w:eastAsia="Cambria" w:hAnsiTheme="majorHAnsi" w:cs="Cambria"/>
                <w:sz w:val="22"/>
                <w:szCs w:val="22"/>
              </w:rPr>
              <w:t xml:space="preserve">. </w:t>
            </w:r>
          </w:p>
        </w:tc>
        <w:tc>
          <w:tcPr>
            <w:tcW w:w="3509" w:type="dxa"/>
          </w:tcPr>
          <w:p w:rsidR="00DC2040" w:rsidRPr="00D942BA" w:rsidRDefault="00DC2040" w:rsidP="00CA62CD">
            <w:pPr>
              <w:pStyle w:val="GvdeMetni"/>
              <w:numPr>
                <w:ilvl w:val="0"/>
                <w:numId w:val="13"/>
              </w:numPr>
              <w:spacing w:after="0"/>
              <w:ind w:left="319" w:hanging="284"/>
              <w:rPr>
                <w:rFonts w:asciiTheme="majorHAnsi" w:hAnsiTheme="majorHAnsi" w:cstheme="minorHAnsi"/>
                <w:sz w:val="22"/>
                <w:szCs w:val="22"/>
                <w:lang w:eastAsia="en-US"/>
              </w:rPr>
            </w:pPr>
            <w:r w:rsidRPr="00D942BA">
              <w:rPr>
                <w:rFonts w:asciiTheme="majorHAnsi" w:hAnsiTheme="majorHAnsi" w:cstheme="minorHAnsi"/>
                <w:sz w:val="22"/>
                <w:szCs w:val="22"/>
                <w:lang w:eastAsia="en-US"/>
              </w:rPr>
              <w:t>Varsa mevzuat</w:t>
            </w:r>
          </w:p>
          <w:p w:rsidR="00704100" w:rsidRDefault="00704100" w:rsidP="00CA62CD">
            <w:pPr>
              <w:pStyle w:val="GvdeMetni"/>
              <w:numPr>
                <w:ilvl w:val="0"/>
                <w:numId w:val="13"/>
              </w:numPr>
              <w:spacing w:after="0"/>
              <w:ind w:left="319" w:hanging="284"/>
              <w:rPr>
                <w:rFonts w:asciiTheme="majorHAnsi" w:hAnsiTheme="majorHAnsi" w:cstheme="minorHAnsi"/>
                <w:sz w:val="22"/>
                <w:szCs w:val="22"/>
                <w:lang w:eastAsia="en-US"/>
              </w:rPr>
            </w:pPr>
            <w:r>
              <w:rPr>
                <w:rFonts w:asciiTheme="majorHAnsi" w:hAnsiTheme="majorHAnsi" w:cstheme="minorHAnsi"/>
                <w:sz w:val="22"/>
                <w:szCs w:val="22"/>
                <w:lang w:eastAsia="en-US"/>
              </w:rPr>
              <w:t>İ</w:t>
            </w:r>
            <w:r w:rsidR="00D0486F" w:rsidRPr="00D942BA">
              <w:rPr>
                <w:rFonts w:asciiTheme="majorHAnsi" w:hAnsiTheme="majorHAnsi" w:cstheme="minorHAnsi"/>
                <w:sz w:val="22"/>
                <w:szCs w:val="22"/>
                <w:lang w:eastAsia="en-US"/>
              </w:rPr>
              <w:t>yileştirme</w:t>
            </w:r>
            <w:r>
              <w:rPr>
                <w:rFonts w:asciiTheme="majorHAnsi" w:hAnsiTheme="majorHAnsi" w:cstheme="minorHAnsi"/>
                <w:sz w:val="22"/>
                <w:szCs w:val="22"/>
                <w:lang w:eastAsia="en-US"/>
              </w:rPr>
              <w:t xml:space="preserve"> planına ilişkin gerekçenin ne olduğu (planlamamaya neden ihtiyaç duyulduğu, planın girdisi)</w:t>
            </w:r>
          </w:p>
          <w:p w:rsidR="00D8226E" w:rsidRPr="00704100" w:rsidRDefault="00D8226E" w:rsidP="00704100">
            <w:pPr>
              <w:pStyle w:val="GvdeMetni"/>
              <w:numPr>
                <w:ilvl w:val="0"/>
                <w:numId w:val="13"/>
              </w:numPr>
              <w:spacing w:after="0"/>
              <w:ind w:left="319" w:hanging="284"/>
              <w:rPr>
                <w:rFonts w:asciiTheme="majorHAnsi" w:hAnsiTheme="majorHAnsi" w:cstheme="minorHAnsi"/>
                <w:sz w:val="22"/>
                <w:szCs w:val="22"/>
                <w:lang w:eastAsia="en-US"/>
              </w:rPr>
            </w:pPr>
            <w:r w:rsidRPr="00D942BA">
              <w:rPr>
                <w:rFonts w:asciiTheme="majorHAnsi" w:hAnsiTheme="majorHAnsi"/>
                <w:sz w:val="22"/>
                <w:szCs w:val="22"/>
              </w:rPr>
              <w:t>Özellikle</w:t>
            </w:r>
            <w:r w:rsidR="00E7456B" w:rsidRPr="00D942BA">
              <w:rPr>
                <w:rFonts w:asciiTheme="majorHAnsi" w:hAnsiTheme="majorHAnsi"/>
                <w:sz w:val="22"/>
                <w:szCs w:val="22"/>
              </w:rPr>
              <w:t xml:space="preserve"> </w:t>
            </w:r>
            <w:r w:rsidRPr="00D942BA">
              <w:rPr>
                <w:rFonts w:asciiTheme="majorHAnsi" w:hAnsiTheme="majorHAnsi"/>
                <w:sz w:val="22"/>
                <w:szCs w:val="22"/>
              </w:rPr>
              <w:t xml:space="preserve">Ölçüt 2 ve Ölçüt 3’e dönük sürekli iyileştirme </w:t>
            </w:r>
            <w:r w:rsidR="00704100">
              <w:rPr>
                <w:rFonts w:asciiTheme="majorHAnsi" w:hAnsiTheme="majorHAnsi"/>
                <w:sz w:val="22"/>
                <w:szCs w:val="22"/>
              </w:rPr>
              <w:t xml:space="preserve">planları ve uygulamalardan </w:t>
            </w:r>
            <w:r w:rsidRPr="00D942BA">
              <w:rPr>
                <w:rFonts w:asciiTheme="majorHAnsi" w:hAnsiTheme="majorHAnsi"/>
                <w:sz w:val="22"/>
                <w:szCs w:val="22"/>
              </w:rPr>
              <w:t>kanıtlar</w:t>
            </w:r>
          </w:p>
          <w:p w:rsidR="00704100" w:rsidRPr="00D942BA" w:rsidRDefault="00704100" w:rsidP="00704100">
            <w:pPr>
              <w:pStyle w:val="GvdeMetni"/>
              <w:numPr>
                <w:ilvl w:val="0"/>
                <w:numId w:val="13"/>
              </w:numPr>
              <w:spacing w:after="0"/>
              <w:ind w:left="319" w:hanging="284"/>
              <w:rPr>
                <w:rFonts w:asciiTheme="majorHAnsi" w:hAnsiTheme="majorHAnsi" w:cstheme="minorHAnsi"/>
                <w:sz w:val="22"/>
                <w:szCs w:val="22"/>
                <w:lang w:eastAsia="en-US"/>
              </w:rPr>
            </w:pPr>
            <w:r>
              <w:rPr>
                <w:rFonts w:asciiTheme="majorHAnsi" w:hAnsiTheme="majorHAnsi"/>
                <w:sz w:val="22"/>
                <w:szCs w:val="22"/>
              </w:rPr>
              <w:t>Diğer ölçütlerde yapılan planlama ve uygulamalardan kanıtlar</w:t>
            </w:r>
          </w:p>
        </w:tc>
      </w:tr>
      <w:bookmarkEnd w:id="161"/>
    </w:tbl>
    <w:p w:rsidR="0001331B" w:rsidRPr="001D286C" w:rsidRDefault="0001331B" w:rsidP="0001331B">
      <w:pPr>
        <w:pBdr>
          <w:top w:val="nil"/>
          <w:left w:val="nil"/>
          <w:bottom w:val="nil"/>
          <w:right w:val="nil"/>
          <w:between w:val="nil"/>
        </w:pBdr>
        <w:spacing w:line="360" w:lineRule="auto"/>
        <w:rPr>
          <w:rFonts w:asciiTheme="majorHAnsi" w:eastAsia="Cambria" w:hAnsiTheme="majorHAnsi" w:cs="Cambria"/>
          <w:b/>
          <w:sz w:val="22"/>
          <w:szCs w:val="22"/>
        </w:rPr>
      </w:pPr>
    </w:p>
    <w:p w:rsidR="008156FA" w:rsidRPr="00D942BA" w:rsidRDefault="008156FA" w:rsidP="008156FA">
      <w:pPr>
        <w:pBdr>
          <w:top w:val="nil"/>
          <w:left w:val="nil"/>
          <w:bottom w:val="nil"/>
          <w:right w:val="nil"/>
          <w:between w:val="nil"/>
        </w:pBdr>
        <w:ind w:firstLine="567"/>
        <w:rPr>
          <w:rFonts w:ascii="Cambria" w:eastAsia="Cambria" w:hAnsi="Cambria" w:cs="Cambria"/>
          <w:b/>
          <w:bCs/>
          <w:color w:val="FF0000"/>
          <w:sz w:val="22"/>
          <w:szCs w:val="22"/>
        </w:rPr>
      </w:pPr>
      <w:r w:rsidRPr="00D942BA">
        <w:rPr>
          <w:rFonts w:ascii="Cambria" w:eastAsia="Cambria" w:hAnsi="Cambria" w:cs="Cambria"/>
          <w:b/>
          <w:bCs/>
          <w:color w:val="FF0000"/>
          <w:sz w:val="22"/>
          <w:szCs w:val="22"/>
        </w:rPr>
        <w:t>9.2.İzleme, Değerlendirme ve Kanıt Yönetimi</w:t>
      </w:r>
    </w:p>
    <w:tbl>
      <w:tblPr>
        <w:tblStyle w:val="TabloKlavuzu"/>
        <w:tblW w:w="0" w:type="auto"/>
        <w:tblInd w:w="-34" w:type="dxa"/>
        <w:tblLook w:val="04A0" w:firstRow="1" w:lastRow="0" w:firstColumn="1" w:lastColumn="0" w:noHBand="0" w:noVBand="1"/>
      </w:tblPr>
      <w:tblGrid>
        <w:gridCol w:w="5667"/>
        <w:gridCol w:w="3428"/>
      </w:tblGrid>
      <w:tr w:rsidR="00704100" w:rsidRPr="00CB1AEA" w:rsidTr="00E7456B">
        <w:tc>
          <w:tcPr>
            <w:tcW w:w="5812" w:type="dxa"/>
          </w:tcPr>
          <w:p w:rsidR="00DC2040" w:rsidRPr="00CB1AEA" w:rsidRDefault="00DC2040" w:rsidP="00DC2040">
            <w:pPr>
              <w:pStyle w:val="GvdeMetni"/>
              <w:spacing w:after="0"/>
              <w:jc w:val="center"/>
              <w:rPr>
                <w:rFonts w:asciiTheme="majorHAnsi" w:hAnsiTheme="majorHAnsi" w:cstheme="minorHAnsi"/>
                <w:b/>
                <w:sz w:val="22"/>
                <w:szCs w:val="22"/>
              </w:rPr>
            </w:pPr>
            <w:r w:rsidRPr="00CB1AEA">
              <w:rPr>
                <w:rFonts w:asciiTheme="majorHAnsi" w:hAnsiTheme="majorHAnsi" w:cstheme="minorHAnsi"/>
                <w:b/>
                <w:sz w:val="22"/>
                <w:szCs w:val="22"/>
              </w:rPr>
              <w:t>Maddeler</w:t>
            </w:r>
          </w:p>
        </w:tc>
        <w:tc>
          <w:tcPr>
            <w:tcW w:w="3509" w:type="dxa"/>
          </w:tcPr>
          <w:p w:rsidR="00DC2040" w:rsidRPr="00CB1AEA" w:rsidRDefault="00DC2040" w:rsidP="00DC2040">
            <w:pPr>
              <w:pStyle w:val="GvdeMetni"/>
              <w:spacing w:after="0"/>
              <w:jc w:val="center"/>
              <w:rPr>
                <w:rFonts w:asciiTheme="majorHAnsi" w:hAnsiTheme="majorHAnsi" w:cstheme="minorHAnsi"/>
                <w:b/>
                <w:sz w:val="22"/>
                <w:szCs w:val="22"/>
              </w:rPr>
            </w:pPr>
            <w:r w:rsidRPr="00CB1AEA">
              <w:rPr>
                <w:rFonts w:asciiTheme="majorHAnsi" w:hAnsiTheme="majorHAnsi" w:cstheme="minorHAnsi"/>
                <w:b/>
                <w:sz w:val="22"/>
                <w:szCs w:val="22"/>
              </w:rPr>
              <w:t>Olası kanıtlar</w:t>
            </w:r>
          </w:p>
        </w:tc>
      </w:tr>
      <w:tr w:rsidR="00704100" w:rsidRPr="00CB1AEA" w:rsidTr="00E7456B">
        <w:tc>
          <w:tcPr>
            <w:tcW w:w="5812" w:type="dxa"/>
          </w:tcPr>
          <w:p w:rsidR="00DC2040" w:rsidRPr="00CB1AEA" w:rsidRDefault="008156FA" w:rsidP="008156FA">
            <w:pPr>
              <w:pBdr>
                <w:top w:val="nil"/>
                <w:left w:val="nil"/>
                <w:bottom w:val="nil"/>
                <w:right w:val="nil"/>
                <w:between w:val="nil"/>
              </w:pBdr>
              <w:ind w:firstLine="567"/>
              <w:rPr>
                <w:rFonts w:ascii="Cambria" w:eastAsia="Cambria" w:hAnsi="Cambria" w:cs="Cambria"/>
                <w:color w:val="FF0000"/>
                <w:sz w:val="22"/>
                <w:szCs w:val="22"/>
              </w:rPr>
            </w:pPr>
            <w:r w:rsidRPr="00CB1AEA">
              <w:rPr>
                <w:rFonts w:ascii="Cambria" w:eastAsia="Cambria" w:hAnsi="Cambria" w:cs="Cambria"/>
                <w:color w:val="FF0000"/>
                <w:sz w:val="22"/>
                <w:szCs w:val="22"/>
              </w:rPr>
              <w:t xml:space="preserve">Madde 9.1 kapsamında planlanan ve uygulanan iyileştirme faaliyetlerinin hangi yöntemlerle ve hangi </w:t>
            </w:r>
            <w:proofErr w:type="gramStart"/>
            <w:r w:rsidRPr="00CB1AEA">
              <w:rPr>
                <w:rFonts w:ascii="Cambria" w:eastAsia="Cambria" w:hAnsi="Cambria" w:cs="Cambria"/>
                <w:color w:val="FF0000"/>
                <w:sz w:val="22"/>
                <w:szCs w:val="22"/>
              </w:rPr>
              <w:t>periyotlarda</w:t>
            </w:r>
            <w:proofErr w:type="gramEnd"/>
            <w:r w:rsidRPr="00CB1AEA">
              <w:rPr>
                <w:rFonts w:ascii="Cambria" w:eastAsia="Cambria" w:hAnsi="Cambria" w:cs="Cambria"/>
                <w:color w:val="FF0000"/>
                <w:sz w:val="22"/>
                <w:szCs w:val="22"/>
              </w:rPr>
              <w:t xml:space="preserve"> izlendiğini ve etkinliğinin nasıl değerlendirildiğini açıklayınız. İyileştirme uygulamalarının yeterliliğini ölçmek için kullanılan ölçütleri, performans göstergelerini ve gerektiğinde başlatılan düzeltici faaliyetleri değerlendiriniz. Sürece ilişkin olarak tutulan raporlar, toplantı tutanakları, izleme ve değerlendirme kayıtları, performans göstergeleri tabloları ile dijital platformlarda yer alan kalite yönetim sistemi verilerinin akreditasyon sürecinde kanıt olarak nasıl sunulduğunu açıklayınız.</w:t>
            </w:r>
          </w:p>
        </w:tc>
        <w:tc>
          <w:tcPr>
            <w:tcW w:w="3509" w:type="dxa"/>
          </w:tcPr>
          <w:p w:rsidR="00DC2040" w:rsidRPr="00CB1AEA" w:rsidRDefault="00D0486F" w:rsidP="00CA62CD">
            <w:pPr>
              <w:pStyle w:val="GvdeMetni"/>
              <w:numPr>
                <w:ilvl w:val="0"/>
                <w:numId w:val="13"/>
              </w:numPr>
              <w:spacing w:after="0"/>
              <w:ind w:left="319" w:hanging="284"/>
              <w:jc w:val="left"/>
              <w:rPr>
                <w:rFonts w:asciiTheme="majorHAnsi" w:hAnsiTheme="majorHAnsi" w:cstheme="minorHAnsi"/>
                <w:sz w:val="22"/>
                <w:szCs w:val="22"/>
                <w:lang w:eastAsia="en-US"/>
              </w:rPr>
            </w:pPr>
            <w:r w:rsidRPr="00CB1AEA">
              <w:rPr>
                <w:rFonts w:asciiTheme="majorHAnsi" w:hAnsiTheme="majorHAnsi" w:cstheme="minorHAnsi"/>
                <w:sz w:val="22"/>
                <w:szCs w:val="22"/>
                <w:lang w:eastAsia="en-US"/>
              </w:rPr>
              <w:t>Varsa mevzuat</w:t>
            </w:r>
          </w:p>
          <w:p w:rsidR="00704100" w:rsidRDefault="00704100" w:rsidP="00CA62CD">
            <w:pPr>
              <w:pStyle w:val="GvdeMetni"/>
              <w:numPr>
                <w:ilvl w:val="0"/>
                <w:numId w:val="13"/>
              </w:numPr>
              <w:spacing w:after="0"/>
              <w:ind w:left="319" w:hanging="284"/>
              <w:jc w:val="left"/>
              <w:rPr>
                <w:rFonts w:asciiTheme="majorHAnsi" w:hAnsiTheme="majorHAnsi"/>
                <w:sz w:val="22"/>
                <w:szCs w:val="22"/>
              </w:rPr>
            </w:pPr>
            <w:r>
              <w:rPr>
                <w:rFonts w:asciiTheme="majorHAnsi" w:hAnsiTheme="majorHAnsi"/>
                <w:sz w:val="22"/>
                <w:szCs w:val="22"/>
              </w:rPr>
              <w:t>Uygulamanın nasıl izlendiğine dair kanıtlar</w:t>
            </w:r>
          </w:p>
          <w:p w:rsidR="00704100" w:rsidRDefault="00704100" w:rsidP="00CA62CD">
            <w:pPr>
              <w:pStyle w:val="GvdeMetni"/>
              <w:numPr>
                <w:ilvl w:val="0"/>
                <w:numId w:val="13"/>
              </w:numPr>
              <w:spacing w:after="0"/>
              <w:ind w:left="319" w:hanging="284"/>
              <w:jc w:val="left"/>
              <w:rPr>
                <w:rFonts w:asciiTheme="majorHAnsi" w:hAnsiTheme="majorHAnsi"/>
                <w:sz w:val="22"/>
                <w:szCs w:val="22"/>
              </w:rPr>
            </w:pPr>
            <w:r>
              <w:rPr>
                <w:rFonts w:asciiTheme="majorHAnsi" w:hAnsiTheme="majorHAnsi"/>
                <w:sz w:val="22"/>
                <w:szCs w:val="22"/>
              </w:rPr>
              <w:t>Değerlendirmenin neye göre yapıldığına ilişkin kanıtlar</w:t>
            </w:r>
          </w:p>
          <w:p w:rsidR="00684838" w:rsidRPr="00CB1AEA" w:rsidRDefault="00704100" w:rsidP="00704100">
            <w:pPr>
              <w:pStyle w:val="GvdeMetni"/>
              <w:numPr>
                <w:ilvl w:val="0"/>
                <w:numId w:val="13"/>
              </w:numPr>
              <w:spacing w:after="0"/>
              <w:ind w:left="319" w:hanging="284"/>
              <w:jc w:val="left"/>
              <w:rPr>
                <w:rFonts w:asciiTheme="majorHAnsi" w:hAnsiTheme="majorHAnsi" w:cstheme="minorHAnsi"/>
                <w:sz w:val="22"/>
                <w:szCs w:val="22"/>
                <w:lang w:eastAsia="en-US"/>
              </w:rPr>
            </w:pPr>
            <w:r>
              <w:rPr>
                <w:rFonts w:asciiTheme="majorHAnsi" w:hAnsiTheme="majorHAnsi"/>
                <w:sz w:val="22"/>
                <w:szCs w:val="22"/>
              </w:rPr>
              <w:t>İyileştirme kararlarına ilişkin kanıtlar</w:t>
            </w:r>
          </w:p>
        </w:tc>
      </w:tr>
    </w:tbl>
    <w:p w:rsidR="00E7456B" w:rsidRPr="001A2D49" w:rsidRDefault="00E7456B" w:rsidP="00E7456B">
      <w:pPr>
        <w:pBdr>
          <w:top w:val="nil"/>
          <w:left w:val="nil"/>
          <w:bottom w:val="nil"/>
          <w:right w:val="nil"/>
          <w:between w:val="nil"/>
        </w:pBdr>
        <w:spacing w:line="360" w:lineRule="auto"/>
        <w:ind w:firstLine="567"/>
        <w:jc w:val="center"/>
        <w:rPr>
          <w:rFonts w:asciiTheme="majorHAnsi" w:eastAsia="Cambria" w:hAnsiTheme="majorHAnsi" w:cs="Cambria"/>
          <w:b/>
          <w:color w:val="FF0000"/>
          <w:sz w:val="22"/>
          <w:szCs w:val="22"/>
          <w:highlight w:val="green"/>
        </w:rPr>
      </w:pPr>
      <w:r w:rsidRPr="001A2D49">
        <w:rPr>
          <w:rFonts w:asciiTheme="majorHAnsi" w:eastAsia="Cambria" w:hAnsiTheme="majorHAnsi" w:cs="Cambria"/>
          <w:b/>
          <w:color w:val="FF0000"/>
          <w:sz w:val="22"/>
          <w:szCs w:val="22"/>
          <w:highlight w:val="green"/>
        </w:rPr>
        <w:lastRenderedPageBreak/>
        <w:t>B- EKLER</w:t>
      </w:r>
    </w:p>
    <w:p w:rsidR="00E7456B" w:rsidRPr="001D286C" w:rsidRDefault="00E7456B" w:rsidP="00E7456B">
      <w:pPr>
        <w:pBdr>
          <w:top w:val="nil"/>
          <w:left w:val="nil"/>
          <w:bottom w:val="nil"/>
          <w:right w:val="nil"/>
          <w:between w:val="nil"/>
        </w:pBdr>
        <w:ind w:firstLine="567"/>
        <w:jc w:val="center"/>
        <w:rPr>
          <w:rFonts w:asciiTheme="majorHAnsi" w:eastAsia="Cambria" w:hAnsiTheme="majorHAnsi" w:cs="Cambria"/>
          <w:b/>
          <w:color w:val="FF0000"/>
          <w:sz w:val="22"/>
          <w:szCs w:val="22"/>
        </w:rPr>
      </w:pPr>
      <w:r w:rsidRPr="001A2D49">
        <w:rPr>
          <w:rFonts w:asciiTheme="majorHAnsi" w:eastAsia="Cambria" w:hAnsiTheme="majorHAnsi" w:cs="Cambria"/>
          <w:b/>
          <w:i/>
          <w:color w:val="FF0000"/>
          <w:sz w:val="22"/>
          <w:szCs w:val="22"/>
          <w:highlight w:val="green"/>
        </w:rPr>
        <w:t xml:space="preserve">(Hazırlanacak ekler, konu başlığı ve madde numarasına göre düzenlenmeli ve listelenmelidir. </w:t>
      </w:r>
      <w:r w:rsidR="00391A9D" w:rsidRPr="001A2D49">
        <w:rPr>
          <w:rFonts w:asciiTheme="majorHAnsi" w:eastAsia="Cambria" w:hAnsiTheme="majorHAnsi" w:cs="Cambria"/>
          <w:b/>
          <w:i/>
          <w:color w:val="FF0000"/>
          <w:sz w:val="22"/>
          <w:szCs w:val="22"/>
          <w:highlight w:val="green"/>
        </w:rPr>
        <w:t xml:space="preserve"> </w:t>
      </w:r>
      <w:r w:rsidRPr="001A2D49">
        <w:rPr>
          <w:rFonts w:asciiTheme="majorHAnsi" w:eastAsia="Cambria" w:hAnsiTheme="majorHAnsi" w:cs="Cambria"/>
          <w:b/>
          <w:i/>
          <w:color w:val="FF0000"/>
          <w:sz w:val="22"/>
          <w:szCs w:val="22"/>
          <w:highlight w:val="green"/>
        </w:rPr>
        <w:t xml:space="preserve">Bu grup ekler, ayrı bir </w:t>
      </w:r>
      <w:r w:rsidR="00391A9D" w:rsidRPr="001A2D49">
        <w:rPr>
          <w:rFonts w:asciiTheme="majorHAnsi" w:eastAsia="Cambria" w:hAnsiTheme="majorHAnsi" w:cs="Cambria"/>
          <w:b/>
          <w:i/>
          <w:color w:val="FF0000"/>
          <w:sz w:val="22"/>
          <w:szCs w:val="22"/>
          <w:highlight w:val="green"/>
        </w:rPr>
        <w:t xml:space="preserve">elektronik </w:t>
      </w:r>
      <w:r w:rsidRPr="001A2D49">
        <w:rPr>
          <w:rFonts w:asciiTheme="majorHAnsi" w:eastAsia="Cambria" w:hAnsiTheme="majorHAnsi" w:cs="Cambria"/>
          <w:b/>
          <w:i/>
          <w:color w:val="FF0000"/>
          <w:sz w:val="22"/>
          <w:szCs w:val="22"/>
          <w:highlight w:val="green"/>
        </w:rPr>
        <w:t>klasörde sunulmalıdır.)</w:t>
      </w:r>
    </w:p>
    <w:p w:rsidR="00E7456B" w:rsidRPr="001D286C" w:rsidRDefault="00E7456B" w:rsidP="00E7456B">
      <w:pPr>
        <w:pBdr>
          <w:top w:val="nil"/>
          <w:left w:val="nil"/>
          <w:bottom w:val="nil"/>
          <w:right w:val="nil"/>
          <w:between w:val="nil"/>
        </w:pBdr>
        <w:spacing w:line="360" w:lineRule="auto"/>
        <w:ind w:firstLine="567"/>
        <w:jc w:val="center"/>
        <w:rPr>
          <w:rFonts w:asciiTheme="majorHAnsi" w:eastAsia="Cambria" w:hAnsiTheme="majorHAnsi" w:cs="Cambria"/>
          <w:b/>
          <w:sz w:val="22"/>
          <w:szCs w:val="22"/>
        </w:rPr>
      </w:pPr>
      <w:bookmarkStart w:id="162" w:name="_heading=h.llk0z1qd64sh" w:colFirst="0" w:colLast="0"/>
      <w:bookmarkStart w:id="163" w:name="_heading=h.c69gpgfa9ylh" w:colFirst="0" w:colLast="0"/>
      <w:bookmarkEnd w:id="162"/>
      <w:bookmarkEnd w:id="163"/>
    </w:p>
    <w:p w:rsidR="00E7456B" w:rsidRPr="001D286C" w:rsidRDefault="00D865FF" w:rsidP="00D865FF">
      <w:pPr>
        <w:pBdr>
          <w:top w:val="nil"/>
          <w:left w:val="nil"/>
          <w:bottom w:val="nil"/>
          <w:right w:val="nil"/>
          <w:between w:val="nil"/>
        </w:pBdr>
        <w:spacing w:line="360" w:lineRule="auto"/>
        <w:rPr>
          <w:rFonts w:asciiTheme="majorHAnsi" w:eastAsia="Cambria" w:hAnsiTheme="majorHAnsi" w:cs="Cambria"/>
          <w:b/>
          <w:sz w:val="22"/>
          <w:szCs w:val="22"/>
        </w:rPr>
      </w:pPr>
      <w:r w:rsidRPr="001D286C">
        <w:rPr>
          <w:rFonts w:asciiTheme="majorHAnsi" w:eastAsia="Cambria" w:hAnsiTheme="majorHAnsi" w:cs="Cambria"/>
          <w:b/>
          <w:sz w:val="22"/>
          <w:szCs w:val="22"/>
        </w:rPr>
        <w:t>E</w:t>
      </w:r>
      <w:r w:rsidR="00E7456B" w:rsidRPr="001D286C">
        <w:rPr>
          <w:rFonts w:asciiTheme="majorHAnsi" w:eastAsia="Cambria" w:hAnsiTheme="majorHAnsi" w:cs="Cambria"/>
          <w:b/>
          <w:sz w:val="22"/>
          <w:szCs w:val="22"/>
        </w:rPr>
        <w:t>k I: PROGRAMA İLİŞKİN EK BİLGİLER</w:t>
      </w:r>
    </w:p>
    <w:tbl>
      <w:tblPr>
        <w:tblStyle w:val="TabloKlavuzu"/>
        <w:tblW w:w="0" w:type="auto"/>
        <w:tblLook w:val="04A0" w:firstRow="1" w:lastRow="0" w:firstColumn="1" w:lastColumn="0" w:noHBand="0" w:noVBand="1"/>
      </w:tblPr>
      <w:tblGrid>
        <w:gridCol w:w="2187"/>
        <w:gridCol w:w="6874"/>
      </w:tblGrid>
      <w:tr w:rsidR="00E7456B" w:rsidRPr="00B77828" w:rsidTr="008D5968">
        <w:tc>
          <w:tcPr>
            <w:tcW w:w="2187" w:type="dxa"/>
            <w:vAlign w:val="center"/>
          </w:tcPr>
          <w:p w:rsidR="00E7456B" w:rsidRPr="00B77828" w:rsidRDefault="00E7456B" w:rsidP="00391A9D">
            <w:pPr>
              <w:pBdr>
                <w:top w:val="nil"/>
                <w:left w:val="nil"/>
                <w:bottom w:val="nil"/>
                <w:right w:val="nil"/>
                <w:between w:val="nil"/>
              </w:pBdr>
              <w:spacing w:line="276" w:lineRule="auto"/>
              <w:jc w:val="left"/>
              <w:rPr>
                <w:rFonts w:asciiTheme="majorHAnsi" w:eastAsia="Cambria" w:hAnsiTheme="majorHAnsi" w:cs="Cambria"/>
                <w:b/>
                <w:sz w:val="22"/>
                <w:szCs w:val="22"/>
              </w:rPr>
            </w:pPr>
            <w:r w:rsidRPr="00B77828">
              <w:rPr>
                <w:rFonts w:asciiTheme="majorHAnsi" w:eastAsia="Cambria" w:hAnsiTheme="majorHAnsi" w:cs="Cambria"/>
                <w:b/>
                <w:sz w:val="22"/>
                <w:szCs w:val="22"/>
              </w:rPr>
              <w:t>I.1: Ders İzlenceleri</w:t>
            </w:r>
          </w:p>
          <w:p w:rsidR="00E7456B" w:rsidRPr="00B77828" w:rsidRDefault="00E7456B" w:rsidP="00391A9D">
            <w:pPr>
              <w:spacing w:line="276" w:lineRule="auto"/>
              <w:jc w:val="left"/>
              <w:rPr>
                <w:rFonts w:asciiTheme="majorHAnsi" w:eastAsia="Cambria" w:hAnsiTheme="majorHAnsi" w:cs="Cambria"/>
                <w:b/>
                <w:sz w:val="22"/>
                <w:szCs w:val="22"/>
              </w:rPr>
            </w:pPr>
          </w:p>
        </w:tc>
        <w:tc>
          <w:tcPr>
            <w:tcW w:w="6874" w:type="dxa"/>
          </w:tcPr>
          <w:p w:rsidR="00E7456B" w:rsidRPr="00B77828" w:rsidRDefault="008156FA" w:rsidP="008156FA">
            <w:pPr>
              <w:pBdr>
                <w:top w:val="nil"/>
                <w:left w:val="nil"/>
                <w:bottom w:val="nil"/>
                <w:right w:val="nil"/>
                <w:between w:val="nil"/>
              </w:pBdr>
              <w:ind w:firstLine="567"/>
              <w:textDirection w:val="btLr"/>
              <w:rPr>
                <w:rFonts w:ascii="Cambria" w:eastAsia="Cambria" w:hAnsi="Cambria" w:cs="Cambria"/>
                <w:sz w:val="22"/>
                <w:szCs w:val="22"/>
              </w:rPr>
            </w:pPr>
            <w:r w:rsidRPr="00B77828">
              <w:rPr>
                <w:rFonts w:ascii="Cambria" w:eastAsia="Cambria" w:hAnsi="Cambria" w:cs="Cambria"/>
                <w:sz w:val="22"/>
                <w:szCs w:val="22"/>
              </w:rPr>
              <w:t xml:space="preserve">Ölçüt 4.1.4'de belirtildiği şekilde, ders izlencelerini burada veriniz. Ders izlenceleri başvuru yapan üniversitenin Bilgi paketinde tanımlı ve güncel olmalı ve bu sistemden alınan belge, </w:t>
            </w:r>
            <w:proofErr w:type="spellStart"/>
            <w:r w:rsidRPr="00B77828">
              <w:rPr>
                <w:rFonts w:ascii="Cambria" w:eastAsia="Cambria" w:hAnsi="Cambria" w:cs="Cambria"/>
                <w:sz w:val="22"/>
                <w:szCs w:val="22"/>
              </w:rPr>
              <w:t>pdf</w:t>
            </w:r>
            <w:proofErr w:type="spellEnd"/>
            <w:r w:rsidRPr="00B77828">
              <w:rPr>
                <w:rFonts w:ascii="Cambria" w:eastAsia="Cambria" w:hAnsi="Cambria" w:cs="Cambria"/>
                <w:sz w:val="22"/>
                <w:szCs w:val="22"/>
              </w:rPr>
              <w:t xml:space="preserve"> dosyası şeklinde düzenlenmelidir. Ders izlenceleri; e</w:t>
            </w:r>
            <w:r w:rsidRPr="00B77828">
              <w:rPr>
                <w:rFonts w:ascii="Cambria" w:hAnsi="Cambria"/>
                <w:sz w:val="22"/>
                <w:szCs w:val="22"/>
              </w:rPr>
              <w:t>lektronik ortamda, her yarıyıl ayrı bir klasör olacak ve ders planındaki dersleri eksiksiz kapsayacak şekilde düzenlenmelidir.</w:t>
            </w:r>
          </w:p>
        </w:tc>
      </w:tr>
      <w:tr w:rsidR="00E7456B" w:rsidRPr="00B77828" w:rsidTr="008D5968">
        <w:tc>
          <w:tcPr>
            <w:tcW w:w="2187" w:type="dxa"/>
            <w:vAlign w:val="center"/>
          </w:tcPr>
          <w:p w:rsidR="00E7456B" w:rsidRPr="00B77828" w:rsidRDefault="00E7456B" w:rsidP="00391A9D">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I.2: Öğretim Elemanlarının Özgeçmişleri</w:t>
            </w:r>
          </w:p>
          <w:p w:rsidR="00E7456B" w:rsidRPr="00B77828" w:rsidRDefault="00E7456B" w:rsidP="00391A9D">
            <w:pPr>
              <w:spacing w:line="276" w:lineRule="auto"/>
              <w:jc w:val="left"/>
              <w:rPr>
                <w:rFonts w:asciiTheme="majorHAnsi" w:eastAsia="Cambria" w:hAnsiTheme="majorHAnsi" w:cs="Cambria"/>
                <w:b/>
                <w:sz w:val="22"/>
                <w:szCs w:val="22"/>
              </w:rPr>
            </w:pPr>
          </w:p>
        </w:tc>
        <w:tc>
          <w:tcPr>
            <w:tcW w:w="6874" w:type="dxa"/>
          </w:tcPr>
          <w:p w:rsidR="00E7456B" w:rsidRPr="00B77828" w:rsidRDefault="008156FA" w:rsidP="008156FA">
            <w:pPr>
              <w:widowControl w:val="0"/>
              <w:pBdr>
                <w:top w:val="nil"/>
                <w:left w:val="nil"/>
                <w:bottom w:val="nil"/>
                <w:right w:val="nil"/>
                <w:between w:val="nil"/>
              </w:pBdr>
              <w:suppressAutoHyphens/>
              <w:textDirection w:val="btLr"/>
              <w:textAlignment w:val="top"/>
              <w:outlineLvl w:val="0"/>
              <w:rPr>
                <w:rFonts w:asciiTheme="majorHAnsi" w:eastAsia="Cambria" w:hAnsiTheme="majorHAnsi" w:cs="Cambria"/>
                <w:b/>
                <w:sz w:val="22"/>
                <w:szCs w:val="22"/>
              </w:rPr>
            </w:pPr>
            <w:r w:rsidRPr="00B77828">
              <w:rPr>
                <w:rFonts w:ascii="Cambria" w:eastAsia="Cambria" w:hAnsi="Cambria" w:cs="Cambria"/>
                <w:sz w:val="22"/>
                <w:szCs w:val="22"/>
              </w:rPr>
              <w:t xml:space="preserve">Ölçüt 5'de belirtildiği şekilde, programı yürüten bölümdeki tüm öğretim üyelerinin, öğretim görevlilerinin ve DSÜ öğretim elemanlarının özgeçmişlerini veriniz. Özgeçmişler </w:t>
            </w:r>
            <w:proofErr w:type="spellStart"/>
            <w:r w:rsidRPr="00B77828">
              <w:rPr>
                <w:rFonts w:ascii="Cambria" w:eastAsia="Cambria" w:hAnsi="Cambria" w:cs="Cambria"/>
                <w:sz w:val="22"/>
                <w:szCs w:val="22"/>
              </w:rPr>
              <w:t>YÖKSİS’ten</w:t>
            </w:r>
            <w:proofErr w:type="spellEnd"/>
            <w:r w:rsidRPr="00B77828">
              <w:rPr>
                <w:rFonts w:ascii="Cambria" w:eastAsia="Cambria" w:hAnsi="Cambria" w:cs="Cambria"/>
                <w:sz w:val="22"/>
                <w:szCs w:val="22"/>
              </w:rPr>
              <w:t xml:space="preserve"> </w:t>
            </w:r>
            <w:proofErr w:type="spellStart"/>
            <w:r w:rsidRPr="00B77828">
              <w:rPr>
                <w:rFonts w:ascii="Cambria" w:eastAsia="Cambria" w:hAnsi="Cambria" w:cs="Cambria"/>
                <w:sz w:val="22"/>
                <w:szCs w:val="22"/>
              </w:rPr>
              <w:t>pdf</w:t>
            </w:r>
            <w:proofErr w:type="spellEnd"/>
            <w:r w:rsidRPr="00B77828">
              <w:rPr>
                <w:rFonts w:ascii="Cambria" w:eastAsia="Cambria" w:hAnsi="Cambria" w:cs="Cambria"/>
                <w:sz w:val="22"/>
                <w:szCs w:val="22"/>
              </w:rPr>
              <w:t xml:space="preserve"> formatında indirilmelidir</w:t>
            </w:r>
            <w:r w:rsidR="00704100">
              <w:rPr>
                <w:rFonts w:ascii="Cambria" w:eastAsia="Cambria" w:hAnsi="Cambria" w:cs="Cambria"/>
                <w:sz w:val="22"/>
                <w:szCs w:val="22"/>
              </w:rPr>
              <w:t>.</w:t>
            </w:r>
          </w:p>
        </w:tc>
      </w:tr>
      <w:tr w:rsidR="00E7456B" w:rsidRPr="00B77828" w:rsidTr="008D5968">
        <w:tc>
          <w:tcPr>
            <w:tcW w:w="2187" w:type="dxa"/>
            <w:vAlign w:val="center"/>
          </w:tcPr>
          <w:p w:rsidR="00E7456B" w:rsidRPr="00B77828" w:rsidRDefault="00E7456B" w:rsidP="00391A9D">
            <w:pPr>
              <w:pBdr>
                <w:top w:val="nil"/>
                <w:left w:val="nil"/>
                <w:bottom w:val="nil"/>
                <w:right w:val="nil"/>
                <w:between w:val="nil"/>
              </w:pBdr>
              <w:spacing w:line="276" w:lineRule="auto"/>
              <w:jc w:val="left"/>
              <w:textDirection w:val="btLr"/>
              <w:rPr>
                <w:rFonts w:asciiTheme="majorHAnsi" w:hAnsiTheme="majorHAnsi"/>
                <w:b/>
                <w:sz w:val="22"/>
                <w:szCs w:val="22"/>
              </w:rPr>
            </w:pPr>
            <w:r w:rsidRPr="00B77828">
              <w:rPr>
                <w:rFonts w:asciiTheme="majorHAnsi" w:eastAsia="Cambria" w:hAnsiTheme="majorHAnsi" w:cs="Cambria"/>
                <w:b/>
                <w:sz w:val="22"/>
                <w:szCs w:val="22"/>
              </w:rPr>
              <w:t>I.3. Ders İçerik Dosyaları</w:t>
            </w:r>
          </w:p>
          <w:p w:rsidR="00E7456B" w:rsidRPr="00B77828" w:rsidRDefault="00E7456B" w:rsidP="00391A9D">
            <w:pPr>
              <w:spacing w:line="276" w:lineRule="auto"/>
              <w:jc w:val="left"/>
              <w:rPr>
                <w:rFonts w:asciiTheme="majorHAnsi" w:eastAsia="Cambria" w:hAnsiTheme="majorHAnsi" w:cs="Cambria"/>
                <w:b/>
                <w:sz w:val="22"/>
                <w:szCs w:val="22"/>
              </w:rPr>
            </w:pPr>
          </w:p>
        </w:tc>
        <w:tc>
          <w:tcPr>
            <w:tcW w:w="6874" w:type="dxa"/>
          </w:tcPr>
          <w:p w:rsidR="00E7456B" w:rsidRPr="00B77828" w:rsidRDefault="00E7456B" w:rsidP="00E7456B">
            <w:pPr>
              <w:pBdr>
                <w:top w:val="nil"/>
                <w:left w:val="nil"/>
                <w:bottom w:val="nil"/>
                <w:right w:val="nil"/>
                <w:between w:val="nil"/>
              </w:pBdr>
              <w:spacing w:after="120"/>
              <w:ind w:firstLine="567"/>
              <w:textDirection w:val="btLr"/>
              <w:rPr>
                <w:rFonts w:asciiTheme="majorHAnsi" w:hAnsiTheme="majorHAnsi"/>
                <w:sz w:val="22"/>
                <w:szCs w:val="22"/>
              </w:rPr>
            </w:pPr>
            <w:r w:rsidRPr="00B77828">
              <w:rPr>
                <w:rFonts w:asciiTheme="majorHAnsi" w:eastAsia="Cambria" w:hAnsiTheme="majorHAnsi" w:cs="Cambria"/>
                <w:sz w:val="22"/>
                <w:szCs w:val="22"/>
              </w:rPr>
              <w:t xml:space="preserve">Akreditasyon süreçlerinde kullanılmak ve incelenmek üzere, her ders için bir dosya hazırlanmalıdır. Bu amaçla, her yarıyıl için bir klasör, klasörler içinde de ayrı ayrı olmak üzere ders dosyaları yer almalıdır. Bu klasörlerde zorunlu veya seçmeli, uygulamalı ve/veya teorik bir dönemde açılan </w:t>
            </w:r>
            <w:r w:rsidRPr="00425723">
              <w:rPr>
                <w:rFonts w:asciiTheme="majorHAnsi" w:eastAsia="Cambria" w:hAnsiTheme="majorHAnsi" w:cs="Cambria"/>
                <w:sz w:val="22"/>
                <w:szCs w:val="22"/>
              </w:rPr>
              <w:t xml:space="preserve">tüm derslerin dosyaları bulunmalıdır. Tüm yabancı dil derslerine ait dosyalar, belli bir sıra ve düzen içinde hazırlanmalıdır. Yabancı dil derslerine ait dosyalar, ayrı bir klasörde bulundurulmalıdır. </w:t>
            </w:r>
            <w:r w:rsidRPr="00425723">
              <w:rPr>
                <w:rFonts w:asciiTheme="majorHAnsi" w:hAnsiTheme="majorHAnsi"/>
                <w:color w:val="FF0000"/>
                <w:sz w:val="22"/>
                <w:szCs w:val="22"/>
                <w:highlight w:val="cyan"/>
              </w:rPr>
              <w:t>Elektronik ortamda, her yarıyıl ayrı bir klasör olacak ve ders planındaki dersleri eksiksiz kapsayacak şekilde düzenlenmelidir</w:t>
            </w:r>
            <w:r w:rsidRPr="00B77828">
              <w:rPr>
                <w:rFonts w:asciiTheme="majorHAnsi" w:hAnsiTheme="majorHAnsi"/>
                <w:sz w:val="22"/>
                <w:szCs w:val="22"/>
                <w:highlight w:val="cyan"/>
              </w:rPr>
              <w:t xml:space="preserve">. </w:t>
            </w:r>
          </w:p>
          <w:p w:rsidR="00E7456B" w:rsidRPr="00B77828" w:rsidRDefault="00E7456B" w:rsidP="00E7456B">
            <w:pPr>
              <w:pBdr>
                <w:top w:val="nil"/>
                <w:left w:val="nil"/>
                <w:bottom w:val="nil"/>
                <w:right w:val="nil"/>
                <w:between w:val="nil"/>
              </w:pBdr>
              <w:spacing w:after="60"/>
              <w:ind w:firstLine="567"/>
              <w:rPr>
                <w:rFonts w:asciiTheme="majorHAnsi" w:eastAsia="Cambria" w:hAnsiTheme="majorHAnsi" w:cs="Cambria"/>
                <w:sz w:val="22"/>
                <w:szCs w:val="22"/>
              </w:rPr>
            </w:pPr>
            <w:r w:rsidRPr="00B77828">
              <w:rPr>
                <w:rFonts w:asciiTheme="majorHAnsi" w:eastAsia="Cambria" w:hAnsiTheme="majorHAnsi" w:cs="Cambria"/>
                <w:sz w:val="22"/>
                <w:szCs w:val="22"/>
              </w:rPr>
              <w:t>Ders dosyaları,</w:t>
            </w:r>
            <w:r w:rsidR="00704100">
              <w:rPr>
                <w:rFonts w:asciiTheme="majorHAnsi" w:eastAsia="Cambria" w:hAnsiTheme="majorHAnsi" w:cs="Cambria"/>
                <w:sz w:val="22"/>
                <w:szCs w:val="22"/>
              </w:rPr>
              <w:t xml:space="preserve"> değerlendirme çalışmalarında incelenmektedir.</w:t>
            </w:r>
            <w:r w:rsidRPr="00B77828">
              <w:rPr>
                <w:rFonts w:asciiTheme="majorHAnsi" w:eastAsia="Cambria" w:hAnsiTheme="majorHAnsi" w:cs="Cambria"/>
                <w:sz w:val="22"/>
                <w:szCs w:val="22"/>
              </w:rPr>
              <w:t xml:space="preserve"> Bir ders dosyasında aşağıdaki bilgi ve belgeler bulunmalıdır. Programlar isterlerse ilave bilgi ve belgeler de ekleyebilirler.  </w:t>
            </w:r>
          </w:p>
          <w:p w:rsidR="008156FA" w:rsidRPr="00B77828" w:rsidRDefault="00704100" w:rsidP="008156FA">
            <w:pPr>
              <w:pBdr>
                <w:top w:val="nil"/>
                <w:left w:val="nil"/>
                <w:bottom w:val="nil"/>
                <w:right w:val="nil"/>
                <w:between w:val="nil"/>
              </w:pBdr>
              <w:ind w:firstLine="567"/>
              <w:textDirection w:val="btLr"/>
              <w:rPr>
                <w:rFonts w:ascii="Cambria" w:hAnsi="Cambria"/>
                <w:color w:val="FF0000"/>
                <w:sz w:val="22"/>
                <w:szCs w:val="22"/>
              </w:rPr>
            </w:pPr>
            <w:r>
              <w:rPr>
                <w:rFonts w:ascii="Cambria" w:eastAsia="Cambria" w:hAnsi="Cambria" w:cs="Cambria"/>
                <w:color w:val="FF0000"/>
                <w:sz w:val="22"/>
                <w:szCs w:val="22"/>
              </w:rPr>
              <w:t>1</w:t>
            </w:r>
            <w:r w:rsidR="008156FA" w:rsidRPr="00B77828">
              <w:rPr>
                <w:rFonts w:ascii="Cambria" w:eastAsia="Cambria" w:hAnsi="Cambria" w:cs="Cambria"/>
                <w:color w:val="FF0000"/>
                <w:sz w:val="22"/>
                <w:szCs w:val="22"/>
              </w:rPr>
              <w:t>)Ders kapsamında bir önceki yılda ara, final ve bütünleme sınavlarında sorulmuş sorular ve cevap anahtarları ve soruların dersin öğrenim çıktısıyla ilişkisini gösteren çapraz tablolar,</w:t>
            </w:r>
          </w:p>
          <w:p w:rsidR="008156FA" w:rsidRPr="00B77828" w:rsidRDefault="00704100" w:rsidP="008156FA">
            <w:pPr>
              <w:pBdr>
                <w:top w:val="nil"/>
                <w:left w:val="nil"/>
                <w:bottom w:val="nil"/>
                <w:right w:val="nil"/>
                <w:between w:val="nil"/>
              </w:pBdr>
              <w:ind w:firstLine="567"/>
              <w:textDirection w:val="btLr"/>
              <w:rPr>
                <w:rFonts w:ascii="Cambria" w:hAnsi="Cambria"/>
                <w:color w:val="FF0000"/>
                <w:sz w:val="22"/>
                <w:szCs w:val="22"/>
              </w:rPr>
            </w:pPr>
            <w:r>
              <w:rPr>
                <w:rFonts w:ascii="Cambria" w:eastAsia="Cambria" w:hAnsi="Cambria" w:cs="Cambria"/>
                <w:color w:val="FF0000"/>
                <w:sz w:val="22"/>
                <w:szCs w:val="22"/>
              </w:rPr>
              <w:t>2</w:t>
            </w:r>
            <w:r w:rsidR="008156FA" w:rsidRPr="00B77828">
              <w:rPr>
                <w:rFonts w:ascii="Cambria" w:eastAsia="Cambria" w:hAnsi="Cambria" w:cs="Cambria"/>
                <w:color w:val="FF0000"/>
                <w:sz w:val="22"/>
                <w:szCs w:val="22"/>
              </w:rPr>
              <w:t xml:space="preserve">)Ders kapsamında bir önceki yılda ara, final ve bütünleme sınavlarında sınıf ortalamasına göre düşük, orta ve yüksek almış en az 3 öğrencinin sınav </w:t>
            </w:r>
            <w:proofErr w:type="gramStart"/>
            <w:r w:rsidR="008156FA" w:rsidRPr="00B77828">
              <w:rPr>
                <w:rFonts w:ascii="Cambria" w:eastAsia="Cambria" w:hAnsi="Cambria" w:cs="Cambria"/>
                <w:color w:val="FF0000"/>
                <w:sz w:val="22"/>
                <w:szCs w:val="22"/>
              </w:rPr>
              <w:t>kağıdının</w:t>
            </w:r>
            <w:proofErr w:type="gramEnd"/>
            <w:r w:rsidR="008156FA" w:rsidRPr="00B77828">
              <w:rPr>
                <w:rFonts w:ascii="Cambria" w:eastAsia="Cambria" w:hAnsi="Cambria" w:cs="Cambria"/>
                <w:color w:val="FF0000"/>
                <w:sz w:val="22"/>
                <w:szCs w:val="22"/>
              </w:rPr>
              <w:t xml:space="preserve"> fotokopisi</w:t>
            </w:r>
            <w:r w:rsidR="001A2D49">
              <w:rPr>
                <w:rFonts w:ascii="Cambria" w:eastAsia="Cambria" w:hAnsi="Cambria" w:cs="Cambria"/>
                <w:color w:val="FF0000"/>
                <w:sz w:val="22"/>
                <w:szCs w:val="22"/>
              </w:rPr>
              <w:t xml:space="preserve"> (KVK kurallarını dikkate alınız)</w:t>
            </w:r>
            <w:r w:rsidR="008156FA" w:rsidRPr="00B77828">
              <w:rPr>
                <w:rFonts w:ascii="Cambria" w:eastAsia="Cambria" w:hAnsi="Cambria" w:cs="Cambria"/>
                <w:color w:val="FF0000"/>
                <w:sz w:val="22"/>
                <w:szCs w:val="22"/>
              </w:rPr>
              <w:t>,</w:t>
            </w:r>
          </w:p>
          <w:p w:rsidR="008156FA" w:rsidRPr="00B77828" w:rsidRDefault="00704100" w:rsidP="008156FA">
            <w:pPr>
              <w:pBdr>
                <w:top w:val="nil"/>
                <w:left w:val="nil"/>
                <w:bottom w:val="nil"/>
                <w:right w:val="nil"/>
                <w:between w:val="nil"/>
              </w:pBdr>
              <w:ind w:firstLine="567"/>
              <w:textDirection w:val="btLr"/>
              <w:rPr>
                <w:rFonts w:ascii="Cambria" w:hAnsi="Cambria"/>
                <w:color w:val="FF0000"/>
                <w:sz w:val="22"/>
                <w:szCs w:val="22"/>
              </w:rPr>
            </w:pPr>
            <w:r>
              <w:rPr>
                <w:rFonts w:ascii="Cambria" w:eastAsia="Cambria" w:hAnsi="Cambria" w:cs="Cambria"/>
                <w:color w:val="FF0000"/>
                <w:sz w:val="22"/>
                <w:szCs w:val="22"/>
              </w:rPr>
              <w:t>3</w:t>
            </w:r>
            <w:r w:rsidR="008156FA" w:rsidRPr="00B77828">
              <w:rPr>
                <w:rFonts w:ascii="Cambria" w:eastAsia="Cambria" w:hAnsi="Cambria" w:cs="Cambria"/>
                <w:color w:val="FF0000"/>
                <w:sz w:val="22"/>
                <w:szCs w:val="22"/>
              </w:rPr>
              <w:t xml:space="preserve">) Ders kapsamında verilen ödevlerden örnekler, ödevlerin puanlama </w:t>
            </w:r>
            <w:proofErr w:type="gramStart"/>
            <w:r w:rsidR="008156FA" w:rsidRPr="00B77828">
              <w:rPr>
                <w:rFonts w:ascii="Cambria" w:eastAsia="Cambria" w:hAnsi="Cambria" w:cs="Cambria"/>
                <w:color w:val="FF0000"/>
                <w:sz w:val="22"/>
                <w:szCs w:val="22"/>
              </w:rPr>
              <w:t>kriterleri</w:t>
            </w:r>
            <w:proofErr w:type="gramEnd"/>
            <w:r w:rsidR="008156FA" w:rsidRPr="00B77828">
              <w:rPr>
                <w:rFonts w:ascii="Cambria" w:eastAsia="Cambria" w:hAnsi="Cambria" w:cs="Cambria"/>
                <w:color w:val="FF0000"/>
                <w:sz w:val="22"/>
                <w:szCs w:val="22"/>
              </w:rPr>
              <w:t>, vb.</w:t>
            </w:r>
            <w:r w:rsidR="001A2D49">
              <w:rPr>
                <w:rFonts w:ascii="Cambria" w:eastAsia="Cambria" w:hAnsi="Cambria" w:cs="Cambria"/>
                <w:color w:val="FF0000"/>
                <w:sz w:val="22"/>
                <w:szCs w:val="22"/>
              </w:rPr>
              <w:t xml:space="preserve"> </w:t>
            </w:r>
            <w:r w:rsidR="001A2D49">
              <w:rPr>
                <w:rFonts w:ascii="Cambria" w:eastAsia="Cambria" w:hAnsi="Cambria" w:cs="Cambria"/>
                <w:color w:val="FF0000"/>
                <w:sz w:val="22"/>
                <w:szCs w:val="22"/>
              </w:rPr>
              <w:t>(KVK kurallarını dikkate alınız)</w:t>
            </w:r>
            <w:r w:rsidR="001A2D49" w:rsidRPr="00B77828">
              <w:rPr>
                <w:rFonts w:ascii="Cambria" w:eastAsia="Cambria" w:hAnsi="Cambria" w:cs="Cambria"/>
                <w:color w:val="FF0000"/>
                <w:sz w:val="22"/>
                <w:szCs w:val="22"/>
              </w:rPr>
              <w:t>,</w:t>
            </w:r>
          </w:p>
          <w:p w:rsidR="008156FA" w:rsidRPr="00B77828" w:rsidRDefault="00704100" w:rsidP="008156FA">
            <w:pPr>
              <w:pBdr>
                <w:top w:val="nil"/>
                <w:left w:val="nil"/>
                <w:bottom w:val="nil"/>
                <w:right w:val="nil"/>
                <w:between w:val="nil"/>
              </w:pBdr>
              <w:ind w:firstLine="567"/>
              <w:textDirection w:val="btLr"/>
              <w:rPr>
                <w:rFonts w:ascii="Cambria" w:hAnsi="Cambria"/>
                <w:color w:val="FF0000"/>
                <w:sz w:val="22"/>
                <w:szCs w:val="22"/>
              </w:rPr>
            </w:pPr>
            <w:r>
              <w:rPr>
                <w:rFonts w:ascii="Cambria" w:eastAsia="Cambria" w:hAnsi="Cambria" w:cs="Cambria"/>
                <w:color w:val="FF0000"/>
                <w:sz w:val="22"/>
                <w:szCs w:val="22"/>
              </w:rPr>
              <w:t>4</w:t>
            </w:r>
            <w:r w:rsidR="008156FA" w:rsidRPr="00B77828">
              <w:rPr>
                <w:rFonts w:ascii="Cambria" w:eastAsia="Cambria" w:hAnsi="Cambria" w:cs="Cambria"/>
                <w:color w:val="FF0000"/>
                <w:sz w:val="22"/>
                <w:szCs w:val="22"/>
              </w:rPr>
              <w:t>) Uygulama dersi ise, varsa uygulama yönergesi ve uygulamadan örnekler (fotoğraf, video kaydı vb.),</w:t>
            </w:r>
            <w:r w:rsidR="001A2D49">
              <w:rPr>
                <w:rFonts w:ascii="Cambria" w:eastAsia="Cambria" w:hAnsi="Cambria" w:cs="Cambria"/>
                <w:color w:val="FF0000"/>
                <w:sz w:val="22"/>
                <w:szCs w:val="22"/>
              </w:rPr>
              <w:t xml:space="preserve"> </w:t>
            </w:r>
          </w:p>
          <w:p w:rsidR="00E7456B" w:rsidRDefault="00704100" w:rsidP="00704100">
            <w:pPr>
              <w:pBdr>
                <w:top w:val="nil"/>
                <w:left w:val="nil"/>
                <w:bottom w:val="nil"/>
                <w:right w:val="nil"/>
                <w:between w:val="nil"/>
              </w:pBdr>
              <w:spacing w:after="60"/>
              <w:ind w:firstLine="567"/>
              <w:rPr>
                <w:rFonts w:ascii="Cambria" w:eastAsia="Cambria" w:hAnsi="Cambria" w:cs="Cambria"/>
                <w:color w:val="FF0000"/>
                <w:sz w:val="22"/>
                <w:szCs w:val="22"/>
              </w:rPr>
            </w:pPr>
            <w:r>
              <w:rPr>
                <w:rFonts w:ascii="Cambria" w:eastAsia="Cambria" w:hAnsi="Cambria" w:cs="Cambria"/>
                <w:color w:val="FF0000"/>
                <w:sz w:val="22"/>
                <w:szCs w:val="22"/>
              </w:rPr>
              <w:t>5</w:t>
            </w:r>
            <w:r w:rsidR="008156FA" w:rsidRPr="00B77828">
              <w:rPr>
                <w:rFonts w:ascii="Cambria" w:eastAsia="Cambria" w:hAnsi="Cambria" w:cs="Cambria"/>
                <w:color w:val="FF0000"/>
                <w:sz w:val="22"/>
                <w:szCs w:val="22"/>
              </w:rPr>
              <w:t>) Dersin genel öğrenci memnuniyetine ilişkin anket vb. çalışmalarını sonuçlarına dair rapor</w:t>
            </w:r>
          </w:p>
          <w:p w:rsidR="00704100" w:rsidRPr="00B77828" w:rsidRDefault="00704100" w:rsidP="001A2D49">
            <w:pPr>
              <w:pBdr>
                <w:top w:val="nil"/>
                <w:left w:val="nil"/>
                <w:bottom w:val="nil"/>
                <w:right w:val="nil"/>
                <w:between w:val="nil"/>
              </w:pBdr>
              <w:spacing w:after="60"/>
              <w:ind w:firstLine="567"/>
              <w:rPr>
                <w:rFonts w:ascii="Cambria" w:eastAsia="Cambria" w:hAnsi="Cambria" w:cs="Cambria"/>
                <w:color w:val="FF0000"/>
                <w:sz w:val="22"/>
                <w:szCs w:val="22"/>
              </w:rPr>
            </w:pPr>
            <w:r>
              <w:rPr>
                <w:rFonts w:ascii="Cambria" w:eastAsia="Cambria" w:hAnsi="Cambria" w:cs="Cambria"/>
                <w:color w:val="FF0000"/>
                <w:sz w:val="22"/>
                <w:szCs w:val="22"/>
              </w:rPr>
              <w:t xml:space="preserve">6)Varsa dersin yürütülmesine ilişkin </w:t>
            </w:r>
            <w:r w:rsidR="001A2D49">
              <w:rPr>
                <w:rFonts w:ascii="Cambria" w:eastAsia="Cambria" w:hAnsi="Cambria" w:cs="Cambria"/>
                <w:color w:val="FF0000"/>
                <w:sz w:val="22"/>
                <w:szCs w:val="22"/>
              </w:rPr>
              <w:t xml:space="preserve">öğretim elemanının </w:t>
            </w:r>
            <w:r>
              <w:rPr>
                <w:rFonts w:ascii="Cambria" w:eastAsia="Cambria" w:hAnsi="Cambria" w:cs="Cambria"/>
                <w:color w:val="FF0000"/>
                <w:sz w:val="22"/>
                <w:szCs w:val="22"/>
              </w:rPr>
              <w:t>yaptığı iyileştirme çalışmalarından kanıtlar</w:t>
            </w:r>
          </w:p>
        </w:tc>
      </w:tr>
      <w:tr w:rsidR="00E7456B" w:rsidRPr="00B77828" w:rsidTr="008D5968">
        <w:tc>
          <w:tcPr>
            <w:tcW w:w="2187" w:type="dxa"/>
            <w:vAlign w:val="center"/>
          </w:tcPr>
          <w:p w:rsidR="00E7456B" w:rsidRPr="00B77828" w:rsidRDefault="00E7456B" w:rsidP="00391A9D">
            <w:pPr>
              <w:pBdr>
                <w:top w:val="nil"/>
                <w:left w:val="nil"/>
                <w:bottom w:val="nil"/>
                <w:right w:val="nil"/>
                <w:between w:val="nil"/>
              </w:pBdr>
              <w:spacing w:line="276" w:lineRule="auto"/>
              <w:jc w:val="left"/>
              <w:rPr>
                <w:rFonts w:asciiTheme="majorHAnsi" w:eastAsia="Cambria" w:hAnsiTheme="majorHAnsi" w:cs="Cambria"/>
                <w:b/>
                <w:sz w:val="22"/>
                <w:szCs w:val="22"/>
              </w:rPr>
            </w:pPr>
            <w:r w:rsidRPr="00B77828">
              <w:rPr>
                <w:rFonts w:asciiTheme="majorHAnsi" w:eastAsia="Cambria" w:hAnsiTheme="majorHAnsi" w:cs="Cambria"/>
                <w:b/>
                <w:sz w:val="22"/>
                <w:szCs w:val="22"/>
              </w:rPr>
              <w:t>I.4. Alan Uygulama Deneyimi Dosyası</w:t>
            </w:r>
          </w:p>
          <w:p w:rsidR="00E7456B" w:rsidRPr="00B77828" w:rsidRDefault="00E7456B" w:rsidP="00391A9D">
            <w:pPr>
              <w:spacing w:line="276" w:lineRule="auto"/>
              <w:jc w:val="left"/>
              <w:rPr>
                <w:rFonts w:asciiTheme="majorHAnsi" w:eastAsia="Cambria" w:hAnsiTheme="majorHAnsi" w:cs="Cambria"/>
                <w:b/>
                <w:sz w:val="22"/>
                <w:szCs w:val="22"/>
              </w:rPr>
            </w:pPr>
          </w:p>
        </w:tc>
        <w:tc>
          <w:tcPr>
            <w:tcW w:w="6874" w:type="dxa"/>
          </w:tcPr>
          <w:p w:rsidR="00704100" w:rsidRDefault="00E7456B" w:rsidP="00E7456B">
            <w:pPr>
              <w:pBdr>
                <w:top w:val="nil"/>
                <w:left w:val="nil"/>
                <w:bottom w:val="nil"/>
                <w:right w:val="nil"/>
                <w:between w:val="nil"/>
              </w:pBdr>
              <w:spacing w:after="120"/>
              <w:ind w:firstLine="567"/>
              <w:rPr>
                <w:rFonts w:asciiTheme="majorHAnsi" w:eastAsia="Cambria" w:hAnsiTheme="majorHAnsi" w:cs="Cambria"/>
                <w:sz w:val="22"/>
                <w:szCs w:val="22"/>
              </w:rPr>
            </w:pPr>
            <w:r w:rsidRPr="00B77828">
              <w:rPr>
                <w:rFonts w:asciiTheme="majorHAnsi" w:eastAsia="Cambria" w:hAnsiTheme="majorHAnsi" w:cs="Cambria"/>
                <w:sz w:val="22"/>
                <w:szCs w:val="22"/>
              </w:rPr>
              <w:t xml:space="preserve">Alan uygulama deneyimi, en az 1 yarıyıllık (3+1; 6+2; 7+1 gibi) sektör uygulamaları veya işbaşı eğitimi şeklinde yapılıyorsa, bu amaçla bir dosya hazırlanmalıdır. Bu dosya, </w:t>
            </w:r>
            <w:r w:rsidR="00704100">
              <w:rPr>
                <w:rFonts w:asciiTheme="majorHAnsi" w:eastAsia="Cambria" w:hAnsiTheme="majorHAnsi" w:cs="Cambria"/>
                <w:sz w:val="22"/>
                <w:szCs w:val="22"/>
              </w:rPr>
              <w:t>değerlendirme çalışmalarında incelenmektedir</w:t>
            </w:r>
            <w:r w:rsidR="00704100">
              <w:rPr>
                <w:rFonts w:asciiTheme="majorHAnsi" w:eastAsia="Cambria" w:hAnsiTheme="majorHAnsi" w:cs="Cambria"/>
                <w:sz w:val="22"/>
                <w:szCs w:val="22"/>
              </w:rPr>
              <w:t>.</w:t>
            </w:r>
          </w:p>
          <w:p w:rsidR="00E7456B" w:rsidRPr="00B77828" w:rsidRDefault="00704100" w:rsidP="00E7456B">
            <w:pPr>
              <w:pBdr>
                <w:top w:val="nil"/>
                <w:left w:val="nil"/>
                <w:bottom w:val="nil"/>
                <w:right w:val="nil"/>
                <w:between w:val="nil"/>
              </w:pBdr>
              <w:spacing w:after="120"/>
              <w:ind w:firstLine="567"/>
              <w:rPr>
                <w:rFonts w:asciiTheme="majorHAnsi" w:eastAsia="Cambria" w:hAnsiTheme="majorHAnsi" w:cs="Cambria"/>
                <w:sz w:val="22"/>
                <w:szCs w:val="22"/>
              </w:rPr>
            </w:pPr>
            <w:r w:rsidRPr="00B77828">
              <w:rPr>
                <w:rFonts w:asciiTheme="majorHAnsi" w:eastAsia="Cambria" w:hAnsiTheme="majorHAnsi" w:cs="Cambria"/>
                <w:sz w:val="22"/>
                <w:szCs w:val="22"/>
              </w:rPr>
              <w:t xml:space="preserve"> </w:t>
            </w:r>
            <w:r w:rsidR="00E7456B" w:rsidRPr="00B77828">
              <w:rPr>
                <w:rFonts w:asciiTheme="majorHAnsi" w:eastAsia="Cambria" w:hAnsiTheme="majorHAnsi" w:cs="Cambria"/>
                <w:sz w:val="22"/>
                <w:szCs w:val="22"/>
              </w:rPr>
              <w:t>Dosya aşağıdaki bilgi ve belgeleri içermelidir. Programlar ilave belgeler koyabilirler. Böyle bir uygulaması olmayan programlar, bu madde altında böyle bir uygulamanın yapılmadığını belirtmelidirler</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t>Yönerge,</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t>Yapılan protokol veya anlaşma örnekleri,</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lastRenderedPageBreak/>
              <w:t>Dönemlik sektör uygulamaları dersi değerlendirme formu,</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t>Varsa dönemlik sektör uygulamalarına ilişkin tematik rapor,</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t>Varsa dönemlik sektör uygulamalarına ilişkin öğrenci görüşlerine ilişkin rapor,</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t>Varsa dönemlik sektör uygulamalarına ilişkin sektör görüşlerine ilişkin rapor,</w:t>
            </w:r>
          </w:p>
          <w:p w:rsidR="00E7456B" w:rsidRPr="00B77828" w:rsidRDefault="00E7456B" w:rsidP="00FD27C8">
            <w:pPr>
              <w:pStyle w:val="ListeParagraf"/>
              <w:numPr>
                <w:ilvl w:val="0"/>
                <w:numId w:val="39"/>
              </w:numPr>
              <w:pBdr>
                <w:top w:val="nil"/>
                <w:left w:val="nil"/>
                <w:bottom w:val="nil"/>
                <w:right w:val="nil"/>
                <w:between w:val="nil"/>
              </w:pBdr>
              <w:ind w:left="459" w:hanging="317"/>
              <w:textDirection w:val="btLr"/>
              <w:rPr>
                <w:rFonts w:asciiTheme="majorHAnsi" w:hAnsiTheme="majorHAnsi"/>
                <w:sz w:val="22"/>
                <w:szCs w:val="22"/>
              </w:rPr>
            </w:pPr>
            <w:r w:rsidRPr="00B77828">
              <w:rPr>
                <w:rFonts w:asciiTheme="majorHAnsi" w:eastAsia="Cambria" w:hAnsiTheme="majorHAnsi" w:cs="Cambria"/>
                <w:sz w:val="22"/>
                <w:szCs w:val="22"/>
              </w:rPr>
              <w:t>Dönemlik sektör uygulamalarından başarılı olmuş 3 öğrenci dosyası</w:t>
            </w:r>
            <w:r w:rsidR="00704100">
              <w:rPr>
                <w:rFonts w:asciiTheme="majorHAnsi" w:eastAsia="Cambria" w:hAnsiTheme="majorHAnsi" w:cs="Cambria"/>
                <w:sz w:val="22"/>
                <w:szCs w:val="22"/>
              </w:rPr>
              <w:t xml:space="preserve"> (KVK kurallarını dikkate alınız)</w:t>
            </w:r>
            <w:r w:rsidRPr="00B77828">
              <w:rPr>
                <w:rFonts w:asciiTheme="majorHAnsi" w:eastAsia="Cambria" w:hAnsiTheme="majorHAnsi" w:cs="Cambria"/>
                <w:sz w:val="22"/>
                <w:szCs w:val="22"/>
              </w:rPr>
              <w:t>,</w:t>
            </w:r>
          </w:p>
          <w:p w:rsidR="00E7456B" w:rsidRPr="00B77828" w:rsidRDefault="00E7456B" w:rsidP="00FD27C8">
            <w:pPr>
              <w:pStyle w:val="ListeParagraf"/>
              <w:numPr>
                <w:ilvl w:val="0"/>
                <w:numId w:val="39"/>
              </w:numPr>
              <w:pBdr>
                <w:top w:val="nil"/>
                <w:left w:val="nil"/>
                <w:bottom w:val="nil"/>
                <w:right w:val="nil"/>
                <w:between w:val="nil"/>
              </w:pBdr>
              <w:ind w:left="459" w:hanging="317"/>
              <w:rPr>
                <w:rFonts w:asciiTheme="majorHAnsi" w:eastAsia="Cambria" w:hAnsiTheme="majorHAnsi" w:cs="Cambria"/>
                <w:sz w:val="22"/>
                <w:szCs w:val="22"/>
              </w:rPr>
            </w:pPr>
            <w:r w:rsidRPr="00B77828">
              <w:rPr>
                <w:rFonts w:asciiTheme="majorHAnsi" w:eastAsia="Cambria" w:hAnsiTheme="majorHAnsi" w:cs="Cambria"/>
                <w:sz w:val="22"/>
                <w:szCs w:val="22"/>
              </w:rPr>
              <w:t>Dönemlik sektör uygulamalarından başarısız olmuş öğrenci varsa buna ilişkin rapor veya dosya</w:t>
            </w:r>
            <w:r w:rsidR="00704100">
              <w:rPr>
                <w:rFonts w:asciiTheme="majorHAnsi" w:eastAsia="Cambria" w:hAnsiTheme="majorHAnsi" w:cs="Cambria"/>
                <w:sz w:val="22"/>
                <w:szCs w:val="22"/>
              </w:rPr>
              <w:t xml:space="preserve"> </w:t>
            </w:r>
            <w:r w:rsidR="00704100">
              <w:rPr>
                <w:rFonts w:asciiTheme="majorHAnsi" w:eastAsia="Cambria" w:hAnsiTheme="majorHAnsi" w:cs="Cambria"/>
                <w:sz w:val="22"/>
                <w:szCs w:val="22"/>
              </w:rPr>
              <w:t>(KVK kurallarını dikkate alınız)</w:t>
            </w:r>
            <w:r w:rsidR="00704100" w:rsidRPr="00B77828">
              <w:rPr>
                <w:rFonts w:asciiTheme="majorHAnsi" w:eastAsia="Cambria" w:hAnsiTheme="majorHAnsi" w:cs="Cambria"/>
                <w:sz w:val="22"/>
                <w:szCs w:val="22"/>
              </w:rPr>
              <w:t>,</w:t>
            </w:r>
          </w:p>
          <w:p w:rsidR="00E7456B" w:rsidRPr="00B77828" w:rsidRDefault="00E7456B" w:rsidP="00FD27C8">
            <w:pPr>
              <w:pStyle w:val="ListeParagraf"/>
              <w:numPr>
                <w:ilvl w:val="0"/>
                <w:numId w:val="39"/>
              </w:numPr>
              <w:spacing w:line="276" w:lineRule="auto"/>
              <w:ind w:left="459" w:hanging="317"/>
              <w:rPr>
                <w:rFonts w:asciiTheme="majorHAnsi" w:eastAsia="Cambria" w:hAnsiTheme="majorHAnsi" w:cs="Cambria"/>
                <w:b/>
                <w:sz w:val="22"/>
                <w:szCs w:val="22"/>
              </w:rPr>
            </w:pPr>
            <w:r w:rsidRPr="00B77828">
              <w:rPr>
                <w:rFonts w:asciiTheme="majorHAnsi" w:eastAsia="Cambria" w:hAnsiTheme="majorHAnsi" w:cs="Cambria"/>
                <w:sz w:val="22"/>
                <w:szCs w:val="22"/>
              </w:rPr>
              <w:t>Dönemlik sektör uygulamalarının denetlenmesine ilişkin kanıtlar</w:t>
            </w:r>
          </w:p>
        </w:tc>
      </w:tr>
      <w:tr w:rsidR="00E7456B" w:rsidRPr="00B77828" w:rsidTr="008D5968">
        <w:tc>
          <w:tcPr>
            <w:tcW w:w="2187" w:type="dxa"/>
            <w:vAlign w:val="center"/>
          </w:tcPr>
          <w:p w:rsidR="00E7456B" w:rsidRPr="00B77828" w:rsidRDefault="00E7456B" w:rsidP="00391A9D">
            <w:pPr>
              <w:pBdr>
                <w:top w:val="nil"/>
                <w:left w:val="nil"/>
                <w:bottom w:val="nil"/>
                <w:right w:val="nil"/>
                <w:between w:val="nil"/>
              </w:pBdr>
              <w:spacing w:line="276" w:lineRule="auto"/>
              <w:jc w:val="left"/>
              <w:rPr>
                <w:rFonts w:asciiTheme="majorHAnsi" w:eastAsia="Cambria" w:hAnsiTheme="majorHAnsi" w:cs="Cambria"/>
                <w:b/>
                <w:sz w:val="22"/>
                <w:szCs w:val="22"/>
              </w:rPr>
            </w:pPr>
            <w:r w:rsidRPr="00B77828">
              <w:rPr>
                <w:rFonts w:asciiTheme="majorHAnsi" w:eastAsia="Cambria" w:hAnsiTheme="majorHAnsi" w:cs="Cambria"/>
                <w:b/>
                <w:sz w:val="22"/>
                <w:szCs w:val="22"/>
              </w:rPr>
              <w:lastRenderedPageBreak/>
              <w:t>I.5. Staj Dosyası</w:t>
            </w:r>
          </w:p>
          <w:p w:rsidR="00E7456B" w:rsidRPr="00B77828" w:rsidRDefault="00E7456B" w:rsidP="00391A9D">
            <w:pPr>
              <w:spacing w:line="276" w:lineRule="auto"/>
              <w:jc w:val="left"/>
              <w:rPr>
                <w:rFonts w:asciiTheme="majorHAnsi" w:eastAsia="Cambria" w:hAnsiTheme="majorHAnsi" w:cs="Cambria"/>
                <w:b/>
                <w:sz w:val="22"/>
                <w:szCs w:val="22"/>
              </w:rPr>
            </w:pPr>
          </w:p>
        </w:tc>
        <w:tc>
          <w:tcPr>
            <w:tcW w:w="6874" w:type="dxa"/>
          </w:tcPr>
          <w:p w:rsidR="00E7456B" w:rsidRPr="00B77828" w:rsidRDefault="00E7456B" w:rsidP="00E7456B">
            <w:pPr>
              <w:pBdr>
                <w:top w:val="nil"/>
                <w:left w:val="nil"/>
                <w:bottom w:val="nil"/>
                <w:right w:val="nil"/>
                <w:between w:val="nil"/>
              </w:pBdr>
              <w:spacing w:after="120"/>
              <w:ind w:firstLine="567"/>
              <w:rPr>
                <w:rFonts w:asciiTheme="majorHAnsi" w:eastAsia="Cambria" w:hAnsiTheme="majorHAnsi" w:cs="Cambria"/>
                <w:sz w:val="22"/>
                <w:szCs w:val="22"/>
              </w:rPr>
            </w:pPr>
            <w:r w:rsidRPr="00B77828">
              <w:rPr>
                <w:rFonts w:asciiTheme="majorHAnsi" w:eastAsia="Cambria" w:hAnsiTheme="majorHAnsi" w:cs="Cambria"/>
                <w:sz w:val="22"/>
                <w:szCs w:val="22"/>
              </w:rPr>
              <w:t xml:space="preserve">Stajlar için bir dosya hazırlayınız. </w:t>
            </w:r>
            <w:r w:rsidR="00704100" w:rsidRPr="00B77828">
              <w:rPr>
                <w:rFonts w:asciiTheme="majorHAnsi" w:eastAsia="Cambria" w:hAnsiTheme="majorHAnsi" w:cs="Cambria"/>
                <w:sz w:val="22"/>
                <w:szCs w:val="22"/>
              </w:rPr>
              <w:t xml:space="preserve">Bu dosya, </w:t>
            </w:r>
            <w:r w:rsidR="00704100">
              <w:rPr>
                <w:rFonts w:asciiTheme="majorHAnsi" w:eastAsia="Cambria" w:hAnsiTheme="majorHAnsi" w:cs="Cambria"/>
                <w:sz w:val="22"/>
                <w:szCs w:val="22"/>
              </w:rPr>
              <w:t>değerlendirme çalışmalarında incelenmektedir.</w:t>
            </w:r>
            <w:r w:rsidRPr="00B77828">
              <w:rPr>
                <w:rFonts w:asciiTheme="majorHAnsi" w:eastAsia="Cambria" w:hAnsiTheme="majorHAnsi" w:cs="Cambria"/>
                <w:sz w:val="22"/>
                <w:szCs w:val="22"/>
              </w:rPr>
              <w:t xml:space="preserve"> Dosya aşağıdaki bilgi ve belgeleri içermelidir. Programlar ilave belgeler koyabilirler. </w:t>
            </w:r>
          </w:p>
          <w:p w:rsidR="00E7456B" w:rsidRPr="00B77828" w:rsidRDefault="00E7456B" w:rsidP="00FD27C8">
            <w:pPr>
              <w:pStyle w:val="ListeParagraf"/>
              <w:numPr>
                <w:ilvl w:val="0"/>
                <w:numId w:val="40"/>
              </w:numPr>
              <w:pBdr>
                <w:top w:val="nil"/>
                <w:left w:val="nil"/>
                <w:bottom w:val="nil"/>
                <w:right w:val="nil"/>
                <w:between w:val="nil"/>
              </w:pBdr>
              <w:ind w:left="459"/>
              <w:rPr>
                <w:rFonts w:asciiTheme="majorHAnsi" w:eastAsia="Cambria" w:hAnsiTheme="majorHAnsi" w:cs="Cambria"/>
                <w:sz w:val="22"/>
                <w:szCs w:val="22"/>
              </w:rPr>
            </w:pPr>
            <w:r w:rsidRPr="00B77828">
              <w:rPr>
                <w:rFonts w:asciiTheme="majorHAnsi" w:eastAsia="Cambria" w:hAnsiTheme="majorHAnsi" w:cs="Cambria"/>
                <w:sz w:val="22"/>
                <w:szCs w:val="22"/>
              </w:rPr>
              <w:t>Staj komisyonu atama yazısı (YK kararı),</w:t>
            </w:r>
          </w:p>
          <w:p w:rsidR="00E7456B" w:rsidRPr="00B77828" w:rsidRDefault="00E7456B" w:rsidP="00FD27C8">
            <w:pPr>
              <w:pStyle w:val="ListeParagraf"/>
              <w:numPr>
                <w:ilvl w:val="0"/>
                <w:numId w:val="40"/>
              </w:numPr>
              <w:pBdr>
                <w:top w:val="nil"/>
                <w:left w:val="nil"/>
                <w:bottom w:val="nil"/>
                <w:right w:val="nil"/>
                <w:between w:val="nil"/>
              </w:pBdr>
              <w:ind w:left="459"/>
              <w:rPr>
                <w:rFonts w:asciiTheme="majorHAnsi" w:eastAsia="Cambria" w:hAnsiTheme="majorHAnsi" w:cs="Cambria"/>
                <w:sz w:val="22"/>
                <w:szCs w:val="22"/>
              </w:rPr>
            </w:pPr>
            <w:r w:rsidRPr="00B77828">
              <w:rPr>
                <w:rFonts w:asciiTheme="majorHAnsi" w:eastAsia="Cambria" w:hAnsiTheme="majorHAnsi" w:cs="Cambria"/>
                <w:sz w:val="22"/>
                <w:szCs w:val="22"/>
              </w:rPr>
              <w:t>Staj yönergesi,</w:t>
            </w:r>
          </w:p>
          <w:p w:rsidR="00E7456B" w:rsidRPr="00B77828" w:rsidRDefault="00E7456B" w:rsidP="00FD27C8">
            <w:pPr>
              <w:pStyle w:val="ListeParagraf"/>
              <w:numPr>
                <w:ilvl w:val="0"/>
                <w:numId w:val="40"/>
              </w:numPr>
              <w:pBdr>
                <w:top w:val="nil"/>
                <w:left w:val="nil"/>
                <w:bottom w:val="nil"/>
                <w:right w:val="nil"/>
                <w:between w:val="nil"/>
              </w:pBdr>
              <w:ind w:left="459"/>
              <w:rPr>
                <w:rFonts w:asciiTheme="majorHAnsi" w:eastAsia="Cambria" w:hAnsiTheme="majorHAnsi" w:cs="Cambria"/>
                <w:sz w:val="22"/>
                <w:szCs w:val="22"/>
              </w:rPr>
            </w:pPr>
            <w:r w:rsidRPr="00B77828">
              <w:rPr>
                <w:rFonts w:asciiTheme="majorHAnsi" w:eastAsia="Cambria" w:hAnsiTheme="majorHAnsi" w:cs="Cambria"/>
                <w:sz w:val="22"/>
                <w:szCs w:val="22"/>
              </w:rPr>
              <w:t>Staj dosyası veya staj değerlendirme formu</w:t>
            </w:r>
          </w:p>
          <w:p w:rsidR="00E7456B" w:rsidRPr="00B77828" w:rsidRDefault="00E7456B" w:rsidP="00FD27C8">
            <w:pPr>
              <w:pStyle w:val="ListeParagraf"/>
              <w:numPr>
                <w:ilvl w:val="0"/>
                <w:numId w:val="40"/>
              </w:numPr>
              <w:pBdr>
                <w:top w:val="nil"/>
                <w:left w:val="nil"/>
                <w:bottom w:val="nil"/>
                <w:right w:val="nil"/>
                <w:between w:val="nil"/>
              </w:pBdr>
              <w:ind w:left="459"/>
              <w:textDirection w:val="btLr"/>
              <w:rPr>
                <w:rFonts w:asciiTheme="majorHAnsi" w:hAnsiTheme="majorHAnsi"/>
                <w:sz w:val="22"/>
                <w:szCs w:val="22"/>
              </w:rPr>
            </w:pPr>
            <w:r w:rsidRPr="00B77828">
              <w:rPr>
                <w:rFonts w:asciiTheme="majorHAnsi" w:eastAsia="Cambria" w:hAnsiTheme="majorHAnsi" w:cs="Cambria"/>
                <w:sz w:val="22"/>
                <w:szCs w:val="22"/>
              </w:rPr>
              <w:t>Geçmiş yıllar için staj değerlendirmelerine ilişkin staj komisyonu kararları,</w:t>
            </w:r>
          </w:p>
          <w:p w:rsidR="00E7456B" w:rsidRPr="00B77828" w:rsidRDefault="00E7456B" w:rsidP="00FD27C8">
            <w:pPr>
              <w:pStyle w:val="ListeParagraf"/>
              <w:numPr>
                <w:ilvl w:val="0"/>
                <w:numId w:val="40"/>
              </w:numPr>
              <w:pBdr>
                <w:top w:val="nil"/>
                <w:left w:val="nil"/>
                <w:bottom w:val="nil"/>
                <w:right w:val="nil"/>
                <w:between w:val="nil"/>
              </w:pBdr>
              <w:ind w:left="459"/>
              <w:textDirection w:val="btLr"/>
              <w:rPr>
                <w:rFonts w:asciiTheme="majorHAnsi" w:hAnsiTheme="majorHAnsi"/>
                <w:sz w:val="22"/>
                <w:szCs w:val="22"/>
              </w:rPr>
            </w:pPr>
            <w:r w:rsidRPr="00B77828">
              <w:rPr>
                <w:rFonts w:asciiTheme="majorHAnsi" w:eastAsia="Cambria" w:hAnsiTheme="majorHAnsi" w:cs="Cambria"/>
                <w:sz w:val="22"/>
                <w:szCs w:val="22"/>
              </w:rPr>
              <w:t>Staj görüşmesi yapılıyorsa, stajdan başa</w:t>
            </w:r>
            <w:r w:rsidR="00704100">
              <w:rPr>
                <w:rFonts w:asciiTheme="majorHAnsi" w:eastAsia="Cambria" w:hAnsiTheme="majorHAnsi" w:cs="Cambria"/>
                <w:sz w:val="22"/>
                <w:szCs w:val="22"/>
              </w:rPr>
              <w:t xml:space="preserve">rılı olmuş 3 öğrencinin dosyası </w:t>
            </w:r>
            <w:r w:rsidR="00704100">
              <w:rPr>
                <w:rFonts w:asciiTheme="majorHAnsi" w:eastAsia="Cambria" w:hAnsiTheme="majorHAnsi" w:cs="Cambria"/>
                <w:sz w:val="22"/>
                <w:szCs w:val="22"/>
              </w:rPr>
              <w:t>(KVK kurallarını dikkate alınız)</w:t>
            </w:r>
            <w:r w:rsidR="00704100" w:rsidRPr="00B77828">
              <w:rPr>
                <w:rFonts w:asciiTheme="majorHAnsi" w:eastAsia="Cambria" w:hAnsiTheme="majorHAnsi" w:cs="Cambria"/>
                <w:sz w:val="22"/>
                <w:szCs w:val="22"/>
              </w:rPr>
              <w:t>,</w:t>
            </w:r>
          </w:p>
          <w:p w:rsidR="00E7456B" w:rsidRPr="00B77828" w:rsidRDefault="00E7456B" w:rsidP="00FD27C8">
            <w:pPr>
              <w:pStyle w:val="ListeParagraf"/>
              <w:numPr>
                <w:ilvl w:val="0"/>
                <w:numId w:val="40"/>
              </w:numPr>
              <w:pBdr>
                <w:top w:val="nil"/>
                <w:left w:val="nil"/>
                <w:bottom w:val="nil"/>
                <w:right w:val="nil"/>
                <w:between w:val="nil"/>
              </w:pBdr>
              <w:ind w:left="459"/>
              <w:textDirection w:val="btLr"/>
              <w:rPr>
                <w:rFonts w:asciiTheme="majorHAnsi" w:hAnsiTheme="majorHAnsi"/>
                <w:sz w:val="22"/>
                <w:szCs w:val="22"/>
              </w:rPr>
            </w:pPr>
            <w:r w:rsidRPr="00B77828">
              <w:rPr>
                <w:rFonts w:asciiTheme="majorHAnsi" w:eastAsia="Cambria" w:hAnsiTheme="majorHAnsi" w:cs="Cambria"/>
                <w:sz w:val="22"/>
                <w:szCs w:val="22"/>
              </w:rPr>
              <w:t>Staj değerlendirmesinden başarısız öğrenci vars</w:t>
            </w:r>
            <w:r w:rsidR="00704100">
              <w:rPr>
                <w:rFonts w:asciiTheme="majorHAnsi" w:eastAsia="Cambria" w:hAnsiTheme="majorHAnsi" w:cs="Cambria"/>
                <w:sz w:val="22"/>
                <w:szCs w:val="22"/>
              </w:rPr>
              <w:t xml:space="preserve">a buna ilişkin dosya veya rapor </w:t>
            </w:r>
            <w:r w:rsidR="00704100">
              <w:rPr>
                <w:rFonts w:asciiTheme="majorHAnsi" w:eastAsia="Cambria" w:hAnsiTheme="majorHAnsi" w:cs="Cambria"/>
                <w:sz w:val="22"/>
                <w:szCs w:val="22"/>
              </w:rPr>
              <w:t>(KVK kurallarını dikkate alınız)</w:t>
            </w:r>
            <w:r w:rsidR="00704100" w:rsidRPr="00B77828">
              <w:rPr>
                <w:rFonts w:asciiTheme="majorHAnsi" w:eastAsia="Cambria" w:hAnsiTheme="majorHAnsi" w:cs="Cambria"/>
                <w:sz w:val="22"/>
                <w:szCs w:val="22"/>
              </w:rPr>
              <w:t>,</w:t>
            </w:r>
            <w:r w:rsidR="00704100">
              <w:rPr>
                <w:rFonts w:asciiTheme="majorHAnsi" w:eastAsia="Cambria" w:hAnsiTheme="majorHAnsi" w:cs="Cambria"/>
                <w:sz w:val="22"/>
                <w:szCs w:val="22"/>
              </w:rPr>
              <w:t xml:space="preserve"> </w:t>
            </w:r>
          </w:p>
          <w:p w:rsidR="00E7456B" w:rsidRPr="00B77828" w:rsidRDefault="00E7456B" w:rsidP="00FD27C8">
            <w:pPr>
              <w:pStyle w:val="ListeParagraf"/>
              <w:numPr>
                <w:ilvl w:val="0"/>
                <w:numId w:val="40"/>
              </w:numPr>
              <w:pBdr>
                <w:top w:val="nil"/>
                <w:left w:val="nil"/>
                <w:bottom w:val="nil"/>
                <w:right w:val="nil"/>
                <w:between w:val="nil"/>
              </w:pBdr>
              <w:ind w:left="459"/>
              <w:textDirection w:val="btLr"/>
              <w:rPr>
                <w:rFonts w:asciiTheme="majorHAnsi" w:hAnsiTheme="majorHAnsi"/>
                <w:sz w:val="22"/>
                <w:szCs w:val="22"/>
              </w:rPr>
            </w:pPr>
            <w:r w:rsidRPr="00B77828">
              <w:rPr>
                <w:rFonts w:asciiTheme="majorHAnsi" w:eastAsia="Cambria" w:hAnsiTheme="majorHAnsi" w:cs="Cambria"/>
                <w:sz w:val="22"/>
                <w:szCs w:val="22"/>
              </w:rPr>
              <w:t>Varsa staj komisyonu ve/veya sektör görüşü tematik raporu,</w:t>
            </w:r>
          </w:p>
          <w:p w:rsidR="00E7456B" w:rsidRPr="00B77828" w:rsidRDefault="00E7456B" w:rsidP="00FD27C8">
            <w:pPr>
              <w:pStyle w:val="ListeParagraf"/>
              <w:numPr>
                <w:ilvl w:val="0"/>
                <w:numId w:val="40"/>
              </w:numPr>
              <w:pBdr>
                <w:top w:val="nil"/>
                <w:left w:val="nil"/>
                <w:bottom w:val="nil"/>
                <w:right w:val="nil"/>
                <w:between w:val="nil"/>
              </w:pBdr>
              <w:ind w:left="459"/>
              <w:rPr>
                <w:rFonts w:asciiTheme="majorHAnsi" w:eastAsia="Cambria" w:hAnsiTheme="majorHAnsi" w:cs="Cambria"/>
                <w:sz w:val="22"/>
                <w:szCs w:val="22"/>
              </w:rPr>
            </w:pPr>
            <w:r w:rsidRPr="00B77828">
              <w:rPr>
                <w:rFonts w:asciiTheme="majorHAnsi" w:eastAsia="Cambria" w:hAnsiTheme="majorHAnsi" w:cs="Cambria"/>
                <w:sz w:val="22"/>
                <w:szCs w:val="22"/>
              </w:rPr>
              <w:t>Varsa, stajlardan duyulan memnuniyete ilişkin araştırma sonuçları,</w:t>
            </w:r>
          </w:p>
          <w:p w:rsidR="00E7456B" w:rsidRPr="00B77828" w:rsidRDefault="00E7456B" w:rsidP="00FD27C8">
            <w:pPr>
              <w:pStyle w:val="ListeParagraf"/>
              <w:numPr>
                <w:ilvl w:val="0"/>
                <w:numId w:val="40"/>
              </w:numPr>
              <w:pBdr>
                <w:top w:val="nil"/>
                <w:left w:val="nil"/>
                <w:bottom w:val="nil"/>
                <w:right w:val="nil"/>
                <w:between w:val="nil"/>
              </w:pBdr>
              <w:ind w:left="459"/>
              <w:rPr>
                <w:rFonts w:asciiTheme="majorHAnsi" w:eastAsia="Cambria" w:hAnsiTheme="majorHAnsi" w:cs="Cambria"/>
                <w:sz w:val="22"/>
                <w:szCs w:val="22"/>
              </w:rPr>
            </w:pPr>
            <w:r w:rsidRPr="00B77828">
              <w:rPr>
                <w:rFonts w:asciiTheme="majorHAnsi" w:eastAsia="Cambria" w:hAnsiTheme="majorHAnsi" w:cs="Cambria"/>
                <w:sz w:val="22"/>
                <w:szCs w:val="22"/>
              </w:rPr>
              <w:t>Öğrencilerin stajlarının denetlenmesine ilişkin kanıtlar.</w:t>
            </w:r>
          </w:p>
        </w:tc>
      </w:tr>
    </w:tbl>
    <w:p w:rsidR="00E7456B" w:rsidRDefault="00E7456B" w:rsidP="00E7456B">
      <w:pPr>
        <w:pBdr>
          <w:top w:val="nil"/>
          <w:left w:val="nil"/>
          <w:bottom w:val="nil"/>
          <w:right w:val="nil"/>
          <w:between w:val="nil"/>
        </w:pBdr>
        <w:spacing w:line="276" w:lineRule="auto"/>
        <w:ind w:firstLine="567"/>
        <w:rPr>
          <w:rFonts w:asciiTheme="majorHAnsi" w:eastAsia="Cambria" w:hAnsiTheme="majorHAnsi" w:cs="Cambria"/>
          <w:b/>
          <w:sz w:val="22"/>
          <w:szCs w:val="22"/>
        </w:rPr>
      </w:pPr>
    </w:p>
    <w:p w:rsidR="00D942BA" w:rsidRDefault="00D942BA" w:rsidP="00495EE4">
      <w:pPr>
        <w:pBdr>
          <w:top w:val="nil"/>
          <w:left w:val="nil"/>
          <w:bottom w:val="nil"/>
          <w:right w:val="nil"/>
          <w:between w:val="nil"/>
        </w:pBdr>
        <w:spacing w:line="276" w:lineRule="auto"/>
        <w:ind w:firstLine="567"/>
        <w:jc w:val="center"/>
        <w:rPr>
          <w:rFonts w:asciiTheme="majorHAnsi" w:eastAsia="Cambria" w:hAnsiTheme="majorHAnsi" w:cs="Cambria"/>
          <w:b/>
          <w:sz w:val="22"/>
          <w:szCs w:val="22"/>
        </w:rPr>
      </w:pPr>
    </w:p>
    <w:p w:rsidR="00D942BA" w:rsidRDefault="00D942BA" w:rsidP="00495EE4">
      <w:pPr>
        <w:pBdr>
          <w:top w:val="nil"/>
          <w:left w:val="nil"/>
          <w:bottom w:val="nil"/>
          <w:right w:val="nil"/>
          <w:between w:val="nil"/>
        </w:pBdr>
        <w:spacing w:line="276" w:lineRule="auto"/>
        <w:ind w:firstLine="567"/>
        <w:jc w:val="center"/>
        <w:rPr>
          <w:rFonts w:asciiTheme="majorHAnsi" w:eastAsia="Cambria" w:hAnsiTheme="majorHAnsi" w:cs="Cambria"/>
          <w:b/>
          <w:sz w:val="22"/>
          <w:szCs w:val="22"/>
        </w:rPr>
      </w:pPr>
    </w:p>
    <w:p w:rsidR="00D942BA" w:rsidRDefault="00D942BA" w:rsidP="00495EE4">
      <w:pPr>
        <w:pBdr>
          <w:top w:val="nil"/>
          <w:left w:val="nil"/>
          <w:bottom w:val="nil"/>
          <w:right w:val="nil"/>
          <w:between w:val="nil"/>
        </w:pBdr>
        <w:spacing w:line="276" w:lineRule="auto"/>
        <w:ind w:firstLine="567"/>
        <w:jc w:val="center"/>
        <w:rPr>
          <w:rFonts w:asciiTheme="majorHAnsi" w:eastAsia="Cambria" w:hAnsiTheme="majorHAnsi" w:cs="Cambria"/>
          <w:b/>
          <w:sz w:val="22"/>
          <w:szCs w:val="22"/>
        </w:rPr>
      </w:pPr>
    </w:p>
    <w:p w:rsidR="00D942BA" w:rsidRDefault="00D942BA" w:rsidP="00495EE4">
      <w:pPr>
        <w:pBdr>
          <w:top w:val="nil"/>
          <w:left w:val="nil"/>
          <w:bottom w:val="nil"/>
          <w:right w:val="nil"/>
          <w:between w:val="nil"/>
        </w:pBdr>
        <w:spacing w:line="276" w:lineRule="auto"/>
        <w:ind w:firstLine="567"/>
        <w:jc w:val="center"/>
        <w:rPr>
          <w:rFonts w:asciiTheme="majorHAnsi" w:eastAsia="Cambria" w:hAnsiTheme="majorHAnsi" w:cs="Cambria"/>
          <w:b/>
          <w:sz w:val="22"/>
          <w:szCs w:val="22"/>
        </w:rPr>
      </w:pPr>
    </w:p>
    <w:p w:rsidR="00CB1AEA" w:rsidRDefault="00CB1AEA" w:rsidP="00495EE4">
      <w:pPr>
        <w:pBdr>
          <w:top w:val="nil"/>
          <w:left w:val="nil"/>
          <w:bottom w:val="nil"/>
          <w:right w:val="nil"/>
          <w:between w:val="nil"/>
        </w:pBdr>
        <w:spacing w:line="276" w:lineRule="auto"/>
        <w:ind w:firstLine="567"/>
        <w:jc w:val="center"/>
        <w:rPr>
          <w:rFonts w:asciiTheme="majorHAnsi" w:eastAsia="Cambria" w:hAnsiTheme="majorHAnsi" w:cs="Cambria"/>
          <w:b/>
          <w:sz w:val="22"/>
          <w:szCs w:val="22"/>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1A2D49" w:rsidRDefault="001A2D49"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p>
    <w:p w:rsidR="00495EE4" w:rsidRPr="001A2D49" w:rsidRDefault="00495EE4" w:rsidP="00495EE4">
      <w:pPr>
        <w:pBdr>
          <w:top w:val="nil"/>
          <w:left w:val="nil"/>
          <w:bottom w:val="nil"/>
          <w:right w:val="nil"/>
          <w:between w:val="nil"/>
        </w:pBdr>
        <w:spacing w:line="276" w:lineRule="auto"/>
        <w:ind w:firstLine="567"/>
        <w:jc w:val="center"/>
        <w:rPr>
          <w:rFonts w:asciiTheme="majorHAnsi" w:eastAsia="Cambria" w:hAnsiTheme="majorHAnsi" w:cs="Cambria"/>
          <w:b/>
          <w:color w:val="FF0000"/>
          <w:sz w:val="22"/>
          <w:szCs w:val="22"/>
          <w:highlight w:val="green"/>
        </w:rPr>
      </w:pPr>
      <w:r w:rsidRPr="001A2D49">
        <w:rPr>
          <w:rFonts w:asciiTheme="majorHAnsi" w:eastAsia="Cambria" w:hAnsiTheme="majorHAnsi" w:cs="Cambria"/>
          <w:b/>
          <w:color w:val="FF0000"/>
          <w:sz w:val="22"/>
          <w:szCs w:val="22"/>
          <w:highlight w:val="green"/>
        </w:rPr>
        <w:lastRenderedPageBreak/>
        <w:t>EK II: KURUM PROFİLİ</w:t>
      </w:r>
    </w:p>
    <w:p w:rsidR="00495EE4" w:rsidRPr="00B77828" w:rsidRDefault="00495EE4" w:rsidP="00495EE4">
      <w:pPr>
        <w:pBdr>
          <w:top w:val="nil"/>
          <w:left w:val="nil"/>
          <w:bottom w:val="nil"/>
          <w:right w:val="nil"/>
          <w:between w:val="nil"/>
        </w:pBdr>
        <w:jc w:val="center"/>
        <w:rPr>
          <w:rFonts w:asciiTheme="majorHAnsi" w:eastAsia="Cambria" w:hAnsiTheme="majorHAnsi" w:cs="Cambria"/>
          <w:b/>
          <w:color w:val="FF0000"/>
          <w:sz w:val="22"/>
          <w:szCs w:val="22"/>
        </w:rPr>
      </w:pPr>
      <w:r w:rsidRPr="001A2D49">
        <w:rPr>
          <w:rFonts w:asciiTheme="majorHAnsi" w:eastAsia="Cambria" w:hAnsiTheme="majorHAnsi" w:cs="Cambria"/>
          <w:b/>
          <w:i/>
          <w:color w:val="FF0000"/>
          <w:sz w:val="22"/>
          <w:szCs w:val="22"/>
          <w:highlight w:val="green"/>
        </w:rPr>
        <w:t>(Hazırlanacak ekler, konu başlığı ve madde numarasına göre düzenlenmeli ve listelenmelidir. Bu grup ekler, ayrı bir elektronik klasörde sunulmalıdır.)</w:t>
      </w:r>
    </w:p>
    <w:p w:rsidR="00495EE4" w:rsidRPr="00B77828" w:rsidRDefault="00495EE4" w:rsidP="00495EE4">
      <w:pPr>
        <w:pBdr>
          <w:top w:val="nil"/>
          <w:left w:val="nil"/>
          <w:bottom w:val="nil"/>
          <w:right w:val="nil"/>
          <w:between w:val="nil"/>
        </w:pBdr>
        <w:ind w:firstLine="567"/>
        <w:rPr>
          <w:rFonts w:asciiTheme="majorHAnsi" w:eastAsia="Cambria" w:hAnsiTheme="majorHAnsi" w:cs="Cambria"/>
          <w:sz w:val="22"/>
          <w:szCs w:val="22"/>
        </w:rPr>
      </w:pPr>
      <w:bookmarkStart w:id="164" w:name="_heading=h.zu0gcz" w:colFirst="0" w:colLast="0"/>
      <w:bookmarkEnd w:id="164"/>
    </w:p>
    <w:p w:rsidR="00495EE4" w:rsidRDefault="00495EE4" w:rsidP="00495EE4">
      <w:pPr>
        <w:pBdr>
          <w:top w:val="nil"/>
          <w:left w:val="nil"/>
          <w:bottom w:val="nil"/>
          <w:right w:val="nil"/>
          <w:between w:val="nil"/>
        </w:pBdr>
        <w:ind w:firstLine="567"/>
        <w:rPr>
          <w:rFonts w:asciiTheme="majorHAnsi" w:eastAsia="Cambria" w:hAnsiTheme="majorHAnsi" w:cs="Cambria"/>
          <w:color w:val="FF0000"/>
          <w:sz w:val="22"/>
          <w:szCs w:val="22"/>
        </w:rPr>
      </w:pPr>
      <w:r w:rsidRPr="00B77828">
        <w:rPr>
          <w:rFonts w:asciiTheme="majorHAnsi" w:eastAsia="Cambria" w:hAnsiTheme="majorHAnsi" w:cs="Cambria"/>
          <w:b/>
          <w:color w:val="FF0000"/>
          <w:sz w:val="22"/>
          <w:szCs w:val="22"/>
        </w:rPr>
        <w:t>Dikkat</w:t>
      </w:r>
      <w:r w:rsidRPr="00B77828">
        <w:rPr>
          <w:rFonts w:asciiTheme="majorHAnsi" w:eastAsia="Cambria" w:hAnsiTheme="majorHAnsi" w:cs="Cambria"/>
          <w:color w:val="FF0000"/>
          <w:sz w:val="22"/>
          <w:szCs w:val="22"/>
        </w:rPr>
        <w:t xml:space="preserve">: Değerlendirme takımı, programı yürüten bölüm yanında, onun bağlı bulunduğu fakülte/yüksekokul ve üniversite hakkında bazı genel bilgilere de gereksinim duyacaktır. Bu bilgiler </w:t>
      </w:r>
      <w:proofErr w:type="spellStart"/>
      <w:r w:rsidRPr="00B77828">
        <w:rPr>
          <w:rFonts w:asciiTheme="majorHAnsi" w:eastAsia="Cambria" w:hAnsiTheme="majorHAnsi" w:cs="Cambria"/>
          <w:color w:val="FF0000"/>
          <w:sz w:val="22"/>
          <w:szCs w:val="22"/>
        </w:rPr>
        <w:t>ÖDR’ye</w:t>
      </w:r>
      <w:proofErr w:type="spellEnd"/>
      <w:r w:rsidRPr="00B77828">
        <w:rPr>
          <w:rFonts w:asciiTheme="majorHAnsi" w:eastAsia="Cambria" w:hAnsiTheme="majorHAnsi" w:cs="Cambria"/>
          <w:color w:val="FF0000"/>
          <w:sz w:val="22"/>
          <w:szCs w:val="22"/>
        </w:rPr>
        <w:t xml:space="preserve"> ek, ayrı bir belge olarak Ek II – Kurum Profili başlığı altında hazırlanmalıdır. Ek II belgesi birden fazla program akreditasyonu için başvuru yapılmış ise, tüm programlar için ortak olmalıdır.</w:t>
      </w:r>
    </w:p>
    <w:p w:rsidR="001A2D49" w:rsidRPr="00B77828" w:rsidRDefault="001A2D49" w:rsidP="00495EE4">
      <w:pPr>
        <w:pBdr>
          <w:top w:val="nil"/>
          <w:left w:val="nil"/>
          <w:bottom w:val="nil"/>
          <w:right w:val="nil"/>
          <w:between w:val="nil"/>
        </w:pBdr>
        <w:ind w:firstLine="567"/>
        <w:rPr>
          <w:rFonts w:asciiTheme="majorHAnsi" w:eastAsia="Cambria" w:hAnsiTheme="majorHAnsi" w:cs="Cambria"/>
          <w:color w:val="FF0000"/>
          <w:sz w:val="22"/>
          <w:szCs w:val="22"/>
        </w:rPr>
      </w:pPr>
    </w:p>
    <w:p w:rsidR="00B77828" w:rsidRPr="00B77828" w:rsidRDefault="00B77828" w:rsidP="00495EE4">
      <w:pPr>
        <w:rPr>
          <w:rFonts w:asciiTheme="majorHAnsi" w:eastAsia="Cambria" w:hAnsiTheme="majorHAnsi" w:cs="Cambria"/>
          <w:sz w:val="22"/>
          <w:szCs w:val="22"/>
        </w:rPr>
      </w:pPr>
    </w:p>
    <w:p w:rsidR="00495EE4" w:rsidRPr="00B77828" w:rsidRDefault="00495EE4" w:rsidP="00495EE4">
      <w:pPr>
        <w:pBdr>
          <w:top w:val="nil"/>
          <w:left w:val="nil"/>
          <w:bottom w:val="nil"/>
          <w:right w:val="nil"/>
          <w:between w:val="nil"/>
        </w:pBdr>
        <w:spacing w:after="120"/>
        <w:ind w:firstLine="567"/>
        <w:rPr>
          <w:rFonts w:asciiTheme="majorHAnsi" w:eastAsia="Cambria" w:hAnsiTheme="majorHAnsi" w:cs="Cambria"/>
          <w:b/>
          <w:sz w:val="22"/>
          <w:szCs w:val="22"/>
        </w:rPr>
      </w:pPr>
      <w:bookmarkStart w:id="165" w:name="_heading=h.3jtnz0s" w:colFirst="0" w:colLast="0"/>
      <w:bookmarkEnd w:id="165"/>
      <w:r w:rsidRPr="00B77828">
        <w:rPr>
          <w:rFonts w:asciiTheme="majorHAnsi" w:eastAsia="Cambria" w:hAnsiTheme="majorHAnsi" w:cs="Cambria"/>
          <w:b/>
          <w:sz w:val="22"/>
          <w:szCs w:val="22"/>
        </w:rPr>
        <w:t>II.1: KURUMA İLİŞKİN BİLGİLER</w:t>
      </w:r>
    </w:p>
    <w:tbl>
      <w:tblPr>
        <w:tblStyle w:val="TabloKlavuzu"/>
        <w:tblW w:w="0" w:type="auto"/>
        <w:tblLook w:val="04A0" w:firstRow="1" w:lastRow="0" w:firstColumn="1" w:lastColumn="0" w:noHBand="0" w:noVBand="1"/>
      </w:tblPr>
      <w:tblGrid>
        <w:gridCol w:w="2484"/>
        <w:gridCol w:w="6577"/>
      </w:tblGrid>
      <w:tr w:rsidR="00495EE4" w:rsidRPr="00B77828" w:rsidTr="00191CE3">
        <w:tc>
          <w:tcPr>
            <w:tcW w:w="2518" w:type="dxa"/>
            <w:vAlign w:val="center"/>
          </w:tcPr>
          <w:p w:rsidR="00495EE4" w:rsidRPr="00B77828" w:rsidRDefault="00495EE4" w:rsidP="00191CE3">
            <w:pPr>
              <w:pBdr>
                <w:top w:val="nil"/>
                <w:left w:val="nil"/>
                <w:bottom w:val="nil"/>
                <w:right w:val="nil"/>
                <w:between w:val="nil"/>
              </w:pBdr>
              <w:jc w:val="left"/>
              <w:rPr>
                <w:rFonts w:asciiTheme="majorHAnsi" w:eastAsia="Cambria" w:hAnsiTheme="majorHAnsi" w:cs="Cambria"/>
                <w:b/>
                <w:sz w:val="22"/>
                <w:szCs w:val="22"/>
              </w:rPr>
            </w:pPr>
            <w:bookmarkStart w:id="166" w:name="_heading=h.1yyy98l" w:colFirst="0" w:colLast="0"/>
            <w:bookmarkEnd w:id="166"/>
            <w:r w:rsidRPr="00B77828">
              <w:rPr>
                <w:rFonts w:asciiTheme="majorHAnsi" w:eastAsia="Cambria" w:hAnsiTheme="majorHAnsi" w:cs="Cambria"/>
                <w:b/>
                <w:sz w:val="22"/>
                <w:szCs w:val="22"/>
              </w:rPr>
              <w:t>2.1.1. Üniversitenin adı ve iletişim bilgileri</w:t>
            </w:r>
          </w:p>
        </w:tc>
        <w:tc>
          <w:tcPr>
            <w:tcW w:w="6693" w:type="dxa"/>
          </w:tcPr>
          <w:p w:rsidR="00495EE4" w:rsidRPr="00B77828" w:rsidRDefault="00495EE4" w:rsidP="00495EE4">
            <w:pPr>
              <w:rPr>
                <w:rFonts w:asciiTheme="majorHAnsi" w:eastAsia="Cambria" w:hAnsiTheme="majorHAnsi" w:cs="Cambria"/>
                <w:sz w:val="22"/>
                <w:szCs w:val="22"/>
              </w:rPr>
            </w:pPr>
            <w:r w:rsidRPr="00B77828">
              <w:rPr>
                <w:rFonts w:asciiTheme="majorHAnsi" w:eastAsia="Cambria" w:hAnsiTheme="majorHAnsi" w:cs="Cambria"/>
                <w:sz w:val="22"/>
                <w:szCs w:val="22"/>
              </w:rPr>
              <w:t>Üniversitenin iletişim bilgilerini yazınız</w:t>
            </w:r>
          </w:p>
        </w:tc>
      </w:tr>
      <w:tr w:rsidR="00495EE4" w:rsidRPr="00B77828" w:rsidTr="00191CE3">
        <w:tc>
          <w:tcPr>
            <w:tcW w:w="2518" w:type="dxa"/>
            <w:vAlign w:val="center"/>
          </w:tcPr>
          <w:p w:rsidR="00495EE4" w:rsidRPr="00B77828" w:rsidRDefault="00495EE4" w:rsidP="00191CE3">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2.1.2. Kurumun Türü</w:t>
            </w:r>
          </w:p>
        </w:tc>
        <w:tc>
          <w:tcPr>
            <w:tcW w:w="6693" w:type="dxa"/>
          </w:tcPr>
          <w:p w:rsidR="00495EE4" w:rsidRPr="00B77828" w:rsidRDefault="00495EE4" w:rsidP="00495EE4">
            <w:p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sz w:val="22"/>
                <w:szCs w:val="22"/>
              </w:rPr>
              <w:t>Üniversitenin yönetim biçimini belirtiniz (devlet ya da vakıf).</w:t>
            </w:r>
          </w:p>
        </w:tc>
      </w:tr>
      <w:tr w:rsidR="00495EE4" w:rsidRPr="00B77828" w:rsidTr="00191CE3">
        <w:tc>
          <w:tcPr>
            <w:tcW w:w="2518" w:type="dxa"/>
            <w:vAlign w:val="center"/>
          </w:tcPr>
          <w:p w:rsidR="00495EE4" w:rsidRPr="00B77828" w:rsidRDefault="00495EE4" w:rsidP="00191CE3">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2.1.3. Üniversite Üst Yönetim Kadrosu</w:t>
            </w:r>
          </w:p>
        </w:tc>
        <w:tc>
          <w:tcPr>
            <w:tcW w:w="6693" w:type="dxa"/>
          </w:tcPr>
          <w:p w:rsidR="00495EE4" w:rsidRPr="00B77828" w:rsidRDefault="00495EE4" w:rsidP="00495EE4">
            <w:p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sz w:val="22"/>
                <w:szCs w:val="22"/>
              </w:rPr>
              <w:t>Rektörün, rektör yardımcılarının ve varsa rektör danışmanlarının adları ile görev dağılımlarını yazınız ve kanıtlarını koyunuz</w:t>
            </w:r>
          </w:p>
        </w:tc>
      </w:tr>
      <w:tr w:rsidR="00495EE4" w:rsidRPr="00B77828" w:rsidTr="00191CE3">
        <w:tc>
          <w:tcPr>
            <w:tcW w:w="2518" w:type="dxa"/>
            <w:vAlign w:val="center"/>
          </w:tcPr>
          <w:p w:rsidR="00495EE4" w:rsidRPr="00B77828" w:rsidRDefault="00495EE4" w:rsidP="00191CE3">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2.1.4. Akreditasyon ve Değerlendirme Bilgisi</w:t>
            </w:r>
          </w:p>
        </w:tc>
        <w:tc>
          <w:tcPr>
            <w:tcW w:w="6693" w:type="dxa"/>
          </w:tcPr>
          <w:p w:rsidR="00495EE4" w:rsidRPr="00B77828" w:rsidRDefault="00495EE4" w:rsidP="00495EE4">
            <w:pPr>
              <w:rPr>
                <w:rFonts w:asciiTheme="majorHAnsi" w:eastAsia="Cambria" w:hAnsiTheme="majorHAnsi" w:cs="Cambria"/>
                <w:b/>
                <w:sz w:val="22"/>
                <w:szCs w:val="22"/>
              </w:rPr>
            </w:pPr>
            <w:r w:rsidRPr="00B77828">
              <w:rPr>
                <w:rFonts w:asciiTheme="majorHAnsi" w:eastAsia="Cambria" w:hAnsiTheme="majorHAnsi" w:cs="Cambria"/>
                <w:sz w:val="22"/>
                <w:szCs w:val="22"/>
              </w:rPr>
              <w:t>Üniversitedeki programların akreditasyon ve/veya değerlendirme aldığı kuruluşların adları ile en son akreditasyonların/değerlendirmelerin başlangıç ve bitiş tarihlerini yazınız. Bu amaçla bir tablo düzenleyiniz</w:t>
            </w:r>
          </w:p>
        </w:tc>
      </w:tr>
      <w:tr w:rsidR="00495EE4" w:rsidRPr="00B77828" w:rsidTr="00191CE3">
        <w:tc>
          <w:tcPr>
            <w:tcW w:w="2518" w:type="dxa"/>
            <w:vAlign w:val="center"/>
          </w:tcPr>
          <w:p w:rsidR="00495EE4" w:rsidRPr="00B77828" w:rsidRDefault="00495EE4" w:rsidP="00191CE3">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 xml:space="preserve">2.1.5. </w:t>
            </w:r>
            <w:proofErr w:type="spellStart"/>
            <w:r w:rsidRPr="00B77828">
              <w:rPr>
                <w:rFonts w:asciiTheme="majorHAnsi" w:eastAsia="Cambria" w:hAnsiTheme="majorHAnsi" w:cs="Cambria"/>
                <w:b/>
                <w:sz w:val="22"/>
                <w:szCs w:val="22"/>
              </w:rPr>
              <w:t>Özgörev</w:t>
            </w:r>
            <w:proofErr w:type="spellEnd"/>
            <w:r w:rsidRPr="00B77828">
              <w:rPr>
                <w:rFonts w:asciiTheme="majorHAnsi" w:eastAsia="Cambria" w:hAnsiTheme="majorHAnsi" w:cs="Cambria"/>
                <w:b/>
                <w:sz w:val="22"/>
                <w:szCs w:val="22"/>
              </w:rPr>
              <w:t xml:space="preserve"> </w:t>
            </w:r>
          </w:p>
        </w:tc>
        <w:tc>
          <w:tcPr>
            <w:tcW w:w="6693" w:type="dxa"/>
          </w:tcPr>
          <w:p w:rsidR="00495EE4" w:rsidRPr="00B77828" w:rsidRDefault="00495EE4" w:rsidP="00495EE4">
            <w:p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sz w:val="22"/>
                <w:szCs w:val="22"/>
              </w:rPr>
              <w:t xml:space="preserve">Üniversitenin (varsa) yayımlanmış </w:t>
            </w:r>
            <w:proofErr w:type="spellStart"/>
            <w:r w:rsidRPr="00B77828">
              <w:rPr>
                <w:rFonts w:asciiTheme="majorHAnsi" w:eastAsia="Cambria" w:hAnsiTheme="majorHAnsi" w:cs="Cambria"/>
                <w:sz w:val="22"/>
                <w:szCs w:val="22"/>
              </w:rPr>
              <w:t>özgörevini</w:t>
            </w:r>
            <w:proofErr w:type="spellEnd"/>
            <w:r w:rsidRPr="00B77828">
              <w:rPr>
                <w:rFonts w:asciiTheme="majorHAnsi" w:eastAsia="Cambria" w:hAnsiTheme="majorHAnsi" w:cs="Cambria"/>
                <w:sz w:val="22"/>
                <w:szCs w:val="22"/>
              </w:rPr>
              <w:t xml:space="preserve"> yazınız. </w:t>
            </w:r>
            <w:proofErr w:type="spellStart"/>
            <w:r w:rsidRPr="00B77828">
              <w:rPr>
                <w:rFonts w:asciiTheme="majorHAnsi" w:eastAsia="Cambria" w:hAnsiTheme="majorHAnsi" w:cs="Cambria"/>
                <w:sz w:val="22"/>
                <w:szCs w:val="22"/>
              </w:rPr>
              <w:t>Özgörevin</w:t>
            </w:r>
            <w:proofErr w:type="spellEnd"/>
            <w:r w:rsidRPr="00B77828">
              <w:rPr>
                <w:rFonts w:asciiTheme="majorHAnsi" w:eastAsia="Cambria" w:hAnsiTheme="majorHAnsi" w:cs="Cambria"/>
                <w:sz w:val="22"/>
                <w:szCs w:val="22"/>
              </w:rPr>
              <w:t xml:space="preserve"> yayımlandığı sayfanın linkini veriniz. Linkin çalıştığını kontrol ediniz.</w:t>
            </w:r>
          </w:p>
        </w:tc>
      </w:tr>
    </w:tbl>
    <w:p w:rsidR="00495EE4" w:rsidRPr="00B77828" w:rsidRDefault="00495EE4" w:rsidP="00495EE4">
      <w:pPr>
        <w:pBdr>
          <w:top w:val="nil"/>
          <w:left w:val="nil"/>
          <w:bottom w:val="nil"/>
          <w:right w:val="nil"/>
          <w:between w:val="nil"/>
        </w:pBdr>
        <w:spacing w:after="120"/>
        <w:ind w:firstLine="567"/>
        <w:rPr>
          <w:rFonts w:asciiTheme="majorHAnsi" w:eastAsia="Cambria" w:hAnsiTheme="majorHAnsi" w:cs="Cambria"/>
          <w:b/>
          <w:sz w:val="22"/>
          <w:szCs w:val="22"/>
        </w:rPr>
      </w:pPr>
    </w:p>
    <w:p w:rsidR="00495EE4" w:rsidRPr="00B77828" w:rsidRDefault="00495EE4" w:rsidP="00495EE4">
      <w:pPr>
        <w:pBdr>
          <w:top w:val="nil"/>
          <w:left w:val="nil"/>
          <w:bottom w:val="nil"/>
          <w:right w:val="nil"/>
          <w:between w:val="nil"/>
        </w:pBdr>
        <w:spacing w:line="276" w:lineRule="auto"/>
        <w:ind w:firstLine="567"/>
        <w:rPr>
          <w:rFonts w:asciiTheme="majorHAnsi" w:eastAsia="Cambria" w:hAnsiTheme="majorHAnsi" w:cs="Cambria"/>
          <w:b/>
          <w:sz w:val="22"/>
          <w:szCs w:val="22"/>
        </w:rPr>
      </w:pPr>
      <w:bookmarkStart w:id="167" w:name="_heading=h.4iylrwe" w:colFirst="0" w:colLast="0"/>
      <w:bookmarkStart w:id="168" w:name="_heading=h.2y3w247" w:colFirst="0" w:colLast="0"/>
      <w:bookmarkStart w:id="169" w:name="_heading=h.1d96cc0" w:colFirst="0" w:colLast="0"/>
      <w:bookmarkStart w:id="170" w:name="_heading=h.2ce457m" w:colFirst="0" w:colLast="0"/>
      <w:bookmarkEnd w:id="167"/>
      <w:bookmarkEnd w:id="168"/>
      <w:bookmarkEnd w:id="169"/>
      <w:bookmarkEnd w:id="170"/>
      <w:r w:rsidRPr="00B77828">
        <w:rPr>
          <w:rFonts w:asciiTheme="majorHAnsi" w:eastAsia="Cambria" w:hAnsiTheme="majorHAnsi" w:cs="Cambria"/>
          <w:b/>
          <w:sz w:val="22"/>
          <w:szCs w:val="22"/>
        </w:rPr>
        <w:t>II.2: FAKÜLTE/YÜKSEKOKULA İLİŞKİN BİLGİLER</w:t>
      </w:r>
    </w:p>
    <w:tbl>
      <w:tblPr>
        <w:tblStyle w:val="TabloKlavuzu"/>
        <w:tblW w:w="9287" w:type="dxa"/>
        <w:tblLayout w:type="fixed"/>
        <w:tblLook w:val="04A0" w:firstRow="1" w:lastRow="0" w:firstColumn="1" w:lastColumn="0" w:noHBand="0" w:noVBand="1"/>
      </w:tblPr>
      <w:tblGrid>
        <w:gridCol w:w="2518"/>
        <w:gridCol w:w="6769"/>
      </w:tblGrid>
      <w:tr w:rsidR="00495EE4" w:rsidRPr="00B77828" w:rsidTr="008156FA">
        <w:tc>
          <w:tcPr>
            <w:tcW w:w="2518" w:type="dxa"/>
            <w:vAlign w:val="center"/>
          </w:tcPr>
          <w:p w:rsidR="00495EE4" w:rsidRPr="00B77828" w:rsidRDefault="00495EE4" w:rsidP="00C167DB">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2.2.1. Genel Bilgi</w:t>
            </w:r>
          </w:p>
          <w:p w:rsidR="00495EE4" w:rsidRPr="00B77828" w:rsidRDefault="00495EE4" w:rsidP="00C167DB">
            <w:pPr>
              <w:pBdr>
                <w:top w:val="nil"/>
                <w:left w:val="nil"/>
                <w:bottom w:val="nil"/>
                <w:right w:val="nil"/>
                <w:between w:val="nil"/>
              </w:pBdr>
              <w:jc w:val="left"/>
              <w:rPr>
                <w:rFonts w:asciiTheme="majorHAnsi" w:eastAsia="Cambria" w:hAnsiTheme="majorHAnsi" w:cs="Cambria"/>
                <w:b/>
                <w:sz w:val="22"/>
                <w:szCs w:val="22"/>
              </w:rPr>
            </w:pPr>
          </w:p>
        </w:tc>
        <w:tc>
          <w:tcPr>
            <w:tcW w:w="6769" w:type="dxa"/>
          </w:tcPr>
          <w:p w:rsidR="00C167DB" w:rsidRPr="00B77828" w:rsidRDefault="00C167DB" w:rsidP="00FD27C8">
            <w:pPr>
              <w:pStyle w:val="ListeParagraf"/>
              <w:numPr>
                <w:ilvl w:val="0"/>
                <w:numId w:val="41"/>
              </w:numPr>
              <w:pBdr>
                <w:top w:val="nil"/>
                <w:left w:val="nil"/>
                <w:bottom w:val="nil"/>
                <w:right w:val="nil"/>
                <w:between w:val="nil"/>
              </w:pBdr>
              <w:rPr>
                <w:rFonts w:asciiTheme="majorHAnsi" w:eastAsia="Cambria" w:hAnsiTheme="majorHAnsi" w:cs="Cambria"/>
                <w:sz w:val="22"/>
                <w:szCs w:val="22"/>
              </w:rPr>
            </w:pPr>
            <w:r w:rsidRPr="00B77828">
              <w:rPr>
                <w:rFonts w:asciiTheme="majorHAnsi" w:eastAsia="Cambria" w:hAnsiTheme="majorHAnsi" w:cs="Cambria"/>
                <w:sz w:val="22"/>
                <w:szCs w:val="22"/>
              </w:rPr>
              <w:t>Programları değerlendirilen fakülte/yüksekokulun adını ve iletişim adresi veriniz.</w:t>
            </w:r>
          </w:p>
          <w:p w:rsidR="00C167DB" w:rsidRPr="00B77828" w:rsidRDefault="00C167DB" w:rsidP="00FD27C8">
            <w:pPr>
              <w:pStyle w:val="ListeParagraf"/>
              <w:numPr>
                <w:ilvl w:val="0"/>
                <w:numId w:val="41"/>
              </w:numPr>
              <w:pBdr>
                <w:top w:val="nil"/>
                <w:left w:val="nil"/>
                <w:bottom w:val="nil"/>
                <w:right w:val="nil"/>
                <w:between w:val="nil"/>
              </w:pBdr>
              <w:rPr>
                <w:rFonts w:asciiTheme="majorHAnsi" w:eastAsia="Cambria" w:hAnsiTheme="majorHAnsi" w:cs="Cambria"/>
                <w:sz w:val="22"/>
                <w:szCs w:val="22"/>
              </w:rPr>
            </w:pPr>
            <w:r w:rsidRPr="00B77828">
              <w:rPr>
                <w:rFonts w:asciiTheme="majorHAnsi" w:eastAsia="Cambria" w:hAnsiTheme="majorHAnsi" w:cs="Cambria"/>
                <w:sz w:val="22"/>
                <w:szCs w:val="22"/>
              </w:rPr>
              <w:t>Dekan/müdürün, dekan/müdür yardımcılarının ve varsa, dekan/müdür danışmanlarının adlarını ve görev dağılımını veriniz.</w:t>
            </w:r>
          </w:p>
          <w:p w:rsidR="00C167DB" w:rsidRPr="00B77828" w:rsidRDefault="00C167DB" w:rsidP="00FD27C8">
            <w:pPr>
              <w:pStyle w:val="ListeParagraf"/>
              <w:numPr>
                <w:ilvl w:val="0"/>
                <w:numId w:val="41"/>
              </w:numPr>
              <w:pBdr>
                <w:top w:val="nil"/>
                <w:left w:val="nil"/>
                <w:bottom w:val="nil"/>
                <w:right w:val="nil"/>
                <w:between w:val="nil"/>
              </w:pBdr>
              <w:rPr>
                <w:rFonts w:asciiTheme="majorHAnsi" w:eastAsia="Cambria" w:hAnsiTheme="majorHAnsi" w:cs="Cambria"/>
                <w:sz w:val="22"/>
                <w:szCs w:val="22"/>
              </w:rPr>
            </w:pPr>
            <w:r w:rsidRPr="00B77828">
              <w:rPr>
                <w:rFonts w:asciiTheme="majorHAnsi" w:eastAsia="Cambria" w:hAnsiTheme="majorHAnsi" w:cs="Cambria"/>
                <w:sz w:val="22"/>
                <w:szCs w:val="22"/>
              </w:rPr>
              <w:t>Bu belgenin Ek-II bölümünü hazırlayan kişinin adını ve görevini yazınız.</w:t>
            </w:r>
          </w:p>
          <w:p w:rsidR="00C167DB" w:rsidRPr="00B77828" w:rsidRDefault="00C167DB" w:rsidP="00FD27C8">
            <w:pPr>
              <w:pStyle w:val="ListeParagraf"/>
              <w:numPr>
                <w:ilvl w:val="0"/>
                <w:numId w:val="41"/>
              </w:numPr>
              <w:pBdr>
                <w:top w:val="nil"/>
                <w:left w:val="nil"/>
                <w:bottom w:val="nil"/>
                <w:right w:val="nil"/>
                <w:between w:val="nil"/>
              </w:pBdr>
              <w:rPr>
                <w:rFonts w:asciiTheme="majorHAnsi" w:eastAsia="Cambria" w:hAnsiTheme="majorHAnsi" w:cs="Cambria"/>
                <w:sz w:val="22"/>
                <w:szCs w:val="22"/>
              </w:rPr>
            </w:pPr>
            <w:r w:rsidRPr="00B77828">
              <w:rPr>
                <w:rFonts w:asciiTheme="majorHAnsi" w:eastAsia="Cambria" w:hAnsiTheme="majorHAnsi" w:cs="Cambria"/>
                <w:sz w:val="22"/>
                <w:szCs w:val="22"/>
              </w:rPr>
              <w:t>Fakülte/yüksekokulda yer alan bölümlerin ve bölüm başkanlarının adlarını veriniz.</w:t>
            </w:r>
          </w:p>
          <w:p w:rsidR="00495EE4" w:rsidRPr="00B77828" w:rsidRDefault="00C167DB" w:rsidP="00FD27C8">
            <w:pPr>
              <w:pStyle w:val="ListeParagraf"/>
              <w:numPr>
                <w:ilvl w:val="0"/>
                <w:numId w:val="41"/>
              </w:num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sz w:val="22"/>
                <w:szCs w:val="22"/>
              </w:rPr>
              <w:t>Fakülte/yüksekokul dekanı/müdürünün ve dekan/müdür yardımcılarının ve fakülte/yüksekokulun üniversitedeki yerini gösteren bir organizasyon şeması hazırlayınız ve şemayı Tablo II-1 Organizasyon Şeması olarak adlandırınız. Şemada fakülte/yüksekokulun bağlı olduğu kişilerin unvanlarını belirtiniz (akademik işlerden sorumlu rektör yardımcısı gibi).</w:t>
            </w:r>
          </w:p>
        </w:tc>
      </w:tr>
      <w:tr w:rsidR="00495EE4" w:rsidRPr="00B77828" w:rsidTr="008156FA">
        <w:tc>
          <w:tcPr>
            <w:tcW w:w="2518" w:type="dxa"/>
            <w:vAlign w:val="center"/>
          </w:tcPr>
          <w:p w:rsidR="00495EE4" w:rsidRPr="00B77828" w:rsidRDefault="00C167DB" w:rsidP="00C167DB">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2.2.2. Fakülte/Yüksekokuldaki Programlar ve Verilen Dereceler</w:t>
            </w:r>
          </w:p>
        </w:tc>
        <w:tc>
          <w:tcPr>
            <w:tcW w:w="6769" w:type="dxa"/>
          </w:tcPr>
          <w:p w:rsidR="00495EE4" w:rsidRPr="00B77828" w:rsidRDefault="00C167DB" w:rsidP="00FD27C8">
            <w:pPr>
              <w:pStyle w:val="ListeParagraf"/>
              <w:numPr>
                <w:ilvl w:val="0"/>
                <w:numId w:val="42"/>
              </w:num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sz w:val="22"/>
                <w:szCs w:val="22"/>
              </w:rPr>
              <w:t>Fakülte/yüksekokulda verilen tüm dereceler için (ön lisans, lisans ve lisansüstü ayrımı yapmadan) Tablo II-2' ve Tablo II.3’ü doldurunuz</w:t>
            </w:r>
          </w:p>
        </w:tc>
      </w:tr>
      <w:tr w:rsidR="00495EE4" w:rsidRPr="00B77828" w:rsidTr="008156FA">
        <w:tc>
          <w:tcPr>
            <w:tcW w:w="2518" w:type="dxa"/>
            <w:vAlign w:val="center"/>
          </w:tcPr>
          <w:p w:rsidR="00C167DB" w:rsidRPr="00B77828" w:rsidRDefault="00C167DB" w:rsidP="00C167DB">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2.2.3. Yöneticilere İlişkin Bilgiler</w:t>
            </w:r>
          </w:p>
          <w:p w:rsidR="00495EE4" w:rsidRPr="00B77828" w:rsidRDefault="00495EE4" w:rsidP="00C167DB">
            <w:pPr>
              <w:pBdr>
                <w:top w:val="nil"/>
                <w:left w:val="nil"/>
                <w:bottom w:val="nil"/>
                <w:right w:val="nil"/>
                <w:between w:val="nil"/>
              </w:pBdr>
              <w:jc w:val="left"/>
              <w:rPr>
                <w:rFonts w:asciiTheme="majorHAnsi" w:eastAsia="Cambria" w:hAnsiTheme="majorHAnsi" w:cs="Cambria"/>
                <w:b/>
                <w:sz w:val="22"/>
                <w:szCs w:val="22"/>
              </w:rPr>
            </w:pPr>
          </w:p>
        </w:tc>
        <w:tc>
          <w:tcPr>
            <w:tcW w:w="6769" w:type="dxa"/>
          </w:tcPr>
          <w:p w:rsidR="00495EE4" w:rsidRPr="00B77828" w:rsidRDefault="00C167DB" w:rsidP="00FD27C8">
            <w:pPr>
              <w:pStyle w:val="ListeParagraf"/>
              <w:numPr>
                <w:ilvl w:val="0"/>
                <w:numId w:val="42"/>
              </w:numPr>
              <w:pBdr>
                <w:top w:val="nil"/>
                <w:left w:val="nil"/>
                <w:bottom w:val="nil"/>
                <w:right w:val="nil"/>
                <w:between w:val="nil"/>
              </w:pBdr>
              <w:rPr>
                <w:rFonts w:asciiTheme="majorHAnsi" w:eastAsia="Cambria" w:hAnsiTheme="majorHAnsi" w:cs="Cambria"/>
                <w:sz w:val="22"/>
                <w:szCs w:val="22"/>
              </w:rPr>
            </w:pPr>
            <w:r w:rsidRPr="00B77828">
              <w:rPr>
                <w:rFonts w:asciiTheme="majorHAnsi" w:eastAsia="Cambria" w:hAnsiTheme="majorHAnsi" w:cs="Cambria"/>
                <w:sz w:val="22"/>
                <w:szCs w:val="22"/>
              </w:rPr>
              <w:t>Dekan/Müdür, Dekan/Müdür Yardımcılarının ve varsa danışmanlarının birer özgeçmişini veriniz. Özgeçmişler iki sayfayı geçmemelidir.</w:t>
            </w:r>
          </w:p>
        </w:tc>
      </w:tr>
      <w:tr w:rsidR="00495EE4" w:rsidRPr="00B77828" w:rsidTr="008156FA">
        <w:tc>
          <w:tcPr>
            <w:tcW w:w="2518" w:type="dxa"/>
            <w:vAlign w:val="center"/>
          </w:tcPr>
          <w:p w:rsidR="00495EE4" w:rsidRPr="00B77828" w:rsidRDefault="00C167DB" w:rsidP="00C167DB">
            <w:pPr>
              <w:jc w:val="left"/>
              <w:rPr>
                <w:rFonts w:asciiTheme="majorHAnsi" w:eastAsia="Cambria" w:hAnsiTheme="majorHAnsi" w:cs="Cambria"/>
                <w:b/>
                <w:sz w:val="22"/>
                <w:szCs w:val="22"/>
              </w:rPr>
            </w:pPr>
            <w:r w:rsidRPr="00B77828">
              <w:rPr>
                <w:rFonts w:asciiTheme="majorHAnsi" w:eastAsia="Cambria" w:hAnsiTheme="majorHAnsi" w:cs="Cambria"/>
                <w:b/>
                <w:sz w:val="22"/>
                <w:szCs w:val="22"/>
              </w:rPr>
              <w:t>2.2.4. Akademik Destek Verilen Bölümlere İlişkin Bilgiler</w:t>
            </w:r>
          </w:p>
        </w:tc>
        <w:tc>
          <w:tcPr>
            <w:tcW w:w="6769" w:type="dxa"/>
          </w:tcPr>
          <w:p w:rsidR="00495EE4" w:rsidRPr="00B77828" w:rsidRDefault="00C167DB" w:rsidP="00FD27C8">
            <w:pPr>
              <w:pStyle w:val="ListeParagraf"/>
              <w:numPr>
                <w:ilvl w:val="0"/>
                <w:numId w:val="42"/>
              </w:numPr>
              <w:rPr>
                <w:rFonts w:asciiTheme="majorHAnsi" w:eastAsia="Cambria" w:hAnsiTheme="majorHAnsi" w:cs="Cambria"/>
                <w:b/>
                <w:sz w:val="22"/>
                <w:szCs w:val="22"/>
              </w:rPr>
            </w:pPr>
            <w:r w:rsidRPr="00B77828">
              <w:rPr>
                <w:rFonts w:asciiTheme="majorHAnsi" w:eastAsia="Cambria" w:hAnsiTheme="majorHAnsi" w:cs="Cambria"/>
                <w:sz w:val="22"/>
                <w:szCs w:val="22"/>
              </w:rPr>
              <w:t>Değerlendirilen programların akademik destek verdiği tüm bölümler (fakülte içi ve dışı) ile ilgili bilgileri kullanarak, Tablo II-4a’yı doldurunuz. Değerlendirilen programların destek aldığı tüm bölümler (fakülte içi ve dışı)ile ilgili bilgileri kullanarak Tablo II-4b’yi doldurunuz. Kurum ziyareti başlangıcında bu tabloların güncellenmiş bir sürümü takım üyelerine verilmelidir</w:t>
            </w:r>
          </w:p>
        </w:tc>
      </w:tr>
    </w:tbl>
    <w:p w:rsidR="00495EE4" w:rsidRPr="00B77828" w:rsidRDefault="00495EE4" w:rsidP="00495EE4">
      <w:pPr>
        <w:pBdr>
          <w:top w:val="nil"/>
          <w:left w:val="nil"/>
          <w:bottom w:val="nil"/>
          <w:right w:val="nil"/>
          <w:between w:val="nil"/>
        </w:pBdr>
        <w:spacing w:line="276" w:lineRule="auto"/>
        <w:ind w:firstLine="567"/>
        <w:rPr>
          <w:rFonts w:asciiTheme="majorHAnsi" w:eastAsia="Cambria" w:hAnsiTheme="majorHAnsi" w:cs="Cambria"/>
          <w:b/>
          <w:sz w:val="22"/>
          <w:szCs w:val="22"/>
        </w:rPr>
      </w:pPr>
    </w:p>
    <w:p w:rsidR="003B0A1A" w:rsidRPr="00B77828" w:rsidRDefault="00D942BA" w:rsidP="003B0A1A">
      <w:pPr>
        <w:pBdr>
          <w:top w:val="nil"/>
          <w:left w:val="nil"/>
          <w:bottom w:val="nil"/>
          <w:right w:val="nil"/>
          <w:between w:val="nil"/>
        </w:pBdr>
        <w:spacing w:line="360" w:lineRule="auto"/>
        <w:ind w:firstLine="567"/>
        <w:rPr>
          <w:rFonts w:asciiTheme="majorHAnsi" w:eastAsia="Cambria" w:hAnsiTheme="majorHAnsi" w:cs="Cambria"/>
          <w:b/>
          <w:sz w:val="22"/>
          <w:szCs w:val="22"/>
        </w:rPr>
      </w:pPr>
      <w:bookmarkStart w:id="171" w:name="_heading=h.rjefff" w:colFirst="0" w:colLast="0"/>
      <w:bookmarkEnd w:id="171"/>
      <w:r>
        <w:rPr>
          <w:rFonts w:asciiTheme="majorHAnsi" w:eastAsia="Cambria" w:hAnsiTheme="majorHAnsi" w:cs="Cambria"/>
          <w:b/>
          <w:sz w:val="22"/>
          <w:szCs w:val="22"/>
        </w:rPr>
        <w:t>DİĞER EKLER</w:t>
      </w:r>
    </w:p>
    <w:tbl>
      <w:tblPr>
        <w:tblStyle w:val="TabloKlavuzu"/>
        <w:tblW w:w="9287" w:type="dxa"/>
        <w:tblLayout w:type="fixed"/>
        <w:tblLook w:val="04A0" w:firstRow="1" w:lastRow="0" w:firstColumn="1" w:lastColumn="0" w:noHBand="0" w:noVBand="1"/>
      </w:tblPr>
      <w:tblGrid>
        <w:gridCol w:w="2518"/>
        <w:gridCol w:w="6769"/>
      </w:tblGrid>
      <w:tr w:rsidR="008156FA" w:rsidRPr="00B77828" w:rsidTr="008156FA">
        <w:tc>
          <w:tcPr>
            <w:tcW w:w="2518" w:type="dxa"/>
            <w:vAlign w:val="center"/>
          </w:tcPr>
          <w:p w:rsidR="008156FA" w:rsidRPr="00B77828" w:rsidRDefault="008156FA" w:rsidP="008156FA">
            <w:p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b/>
                <w:sz w:val="22"/>
                <w:szCs w:val="22"/>
              </w:rPr>
              <w:t>II.3: Öğretim Üyelerinin Ders Yükleri</w:t>
            </w:r>
          </w:p>
          <w:p w:rsidR="008156FA" w:rsidRPr="00B77828" w:rsidRDefault="008156FA" w:rsidP="008156FA">
            <w:pPr>
              <w:pBdr>
                <w:top w:val="nil"/>
                <w:left w:val="nil"/>
                <w:bottom w:val="nil"/>
                <w:right w:val="nil"/>
                <w:between w:val="nil"/>
              </w:pBdr>
              <w:jc w:val="left"/>
              <w:rPr>
                <w:rFonts w:asciiTheme="majorHAnsi" w:eastAsia="Cambria" w:hAnsiTheme="majorHAnsi" w:cs="Cambria"/>
                <w:b/>
                <w:sz w:val="22"/>
                <w:szCs w:val="22"/>
              </w:rPr>
            </w:pPr>
          </w:p>
        </w:tc>
        <w:tc>
          <w:tcPr>
            <w:tcW w:w="6769" w:type="dxa"/>
          </w:tcPr>
          <w:p w:rsidR="008156FA" w:rsidRPr="00B77828" w:rsidRDefault="008156FA" w:rsidP="008156FA">
            <w:pPr>
              <w:rPr>
                <w:rFonts w:asciiTheme="majorHAnsi" w:hAnsiTheme="majorHAnsi"/>
                <w:sz w:val="22"/>
                <w:szCs w:val="22"/>
              </w:rPr>
            </w:pPr>
            <w:r w:rsidRPr="00B77828">
              <w:rPr>
                <w:rFonts w:asciiTheme="majorHAnsi" w:eastAsia="Cambria" w:hAnsiTheme="majorHAnsi" w:cs="Cambria"/>
                <w:sz w:val="22"/>
                <w:szCs w:val="22"/>
              </w:rPr>
              <w:t>Fakülte/yüksekokulda uygulanan öğretim yüküne ilişkin politikaları anlatınız. Tam zamanlı öğretim üyesi ders yükünün ne olduğunu tanımlayınız</w:t>
            </w:r>
          </w:p>
        </w:tc>
      </w:tr>
      <w:tr w:rsidR="006D181F" w:rsidRPr="00B77828" w:rsidTr="00B77828">
        <w:tc>
          <w:tcPr>
            <w:tcW w:w="2518" w:type="dxa"/>
            <w:vAlign w:val="center"/>
          </w:tcPr>
          <w:p w:rsidR="006D181F" w:rsidRPr="00B77828" w:rsidRDefault="006D181F" w:rsidP="00B77828">
            <w:pPr>
              <w:pBdr>
                <w:top w:val="nil"/>
                <w:left w:val="nil"/>
                <w:bottom w:val="nil"/>
                <w:right w:val="nil"/>
                <w:between w:val="nil"/>
              </w:pBdr>
              <w:jc w:val="left"/>
              <w:rPr>
                <w:rFonts w:asciiTheme="majorHAnsi" w:eastAsia="Cambria" w:hAnsiTheme="majorHAnsi" w:cs="Cambria"/>
                <w:b/>
                <w:sz w:val="22"/>
                <w:szCs w:val="22"/>
              </w:rPr>
            </w:pPr>
            <w:bookmarkStart w:id="172" w:name="_heading=h.1a346fx" w:colFirst="0" w:colLast="0"/>
            <w:bookmarkStart w:id="173" w:name="_heading=h.3u2rp3q" w:colFirst="0" w:colLast="0"/>
            <w:bookmarkStart w:id="174" w:name="_heading=h.2981zbj" w:colFirst="0" w:colLast="0"/>
            <w:bookmarkStart w:id="175" w:name="_heading=h.odc9jc" w:colFirst="0" w:colLast="0"/>
            <w:bookmarkEnd w:id="172"/>
            <w:bookmarkEnd w:id="173"/>
            <w:bookmarkEnd w:id="174"/>
            <w:bookmarkEnd w:id="175"/>
            <w:r w:rsidRPr="00B77828">
              <w:rPr>
                <w:rFonts w:asciiTheme="majorHAnsi" w:eastAsia="Cambria" w:hAnsiTheme="majorHAnsi" w:cs="Cambria"/>
                <w:b/>
                <w:sz w:val="22"/>
                <w:szCs w:val="22"/>
              </w:rPr>
              <w:t>II.</w:t>
            </w:r>
            <w:r w:rsidR="00B77828" w:rsidRPr="00B77828">
              <w:rPr>
                <w:rFonts w:asciiTheme="majorHAnsi" w:eastAsia="Cambria" w:hAnsiTheme="majorHAnsi" w:cs="Cambria"/>
                <w:b/>
                <w:sz w:val="22"/>
                <w:szCs w:val="22"/>
              </w:rPr>
              <w:t>4</w:t>
            </w:r>
            <w:r w:rsidRPr="00B77828">
              <w:rPr>
                <w:rFonts w:asciiTheme="majorHAnsi" w:eastAsia="Cambria" w:hAnsiTheme="majorHAnsi" w:cs="Cambria"/>
                <w:b/>
                <w:sz w:val="22"/>
                <w:szCs w:val="22"/>
              </w:rPr>
              <w:t>: Yarı Zamanlı ve Ders Saat Ücretli Öğretim Elemanlarının İzlenmesi</w:t>
            </w:r>
          </w:p>
        </w:tc>
        <w:tc>
          <w:tcPr>
            <w:tcW w:w="6769" w:type="dxa"/>
          </w:tcPr>
          <w:p w:rsidR="006D181F" w:rsidRPr="00B77828" w:rsidRDefault="006D181F" w:rsidP="00FD27C8">
            <w:pPr>
              <w:pStyle w:val="ListeParagraf"/>
              <w:numPr>
                <w:ilvl w:val="0"/>
                <w:numId w:val="42"/>
              </w:numPr>
              <w:pBdr>
                <w:top w:val="nil"/>
                <w:left w:val="nil"/>
                <w:bottom w:val="nil"/>
                <w:right w:val="nil"/>
                <w:between w:val="nil"/>
              </w:pBdr>
              <w:rPr>
                <w:rFonts w:asciiTheme="majorHAnsi" w:eastAsia="Cambria" w:hAnsiTheme="majorHAnsi" w:cs="Cambria"/>
                <w:b/>
                <w:sz w:val="22"/>
                <w:szCs w:val="22"/>
              </w:rPr>
            </w:pPr>
            <w:r w:rsidRPr="00B77828">
              <w:rPr>
                <w:rFonts w:asciiTheme="majorHAnsi" w:eastAsia="Cambria" w:hAnsiTheme="majorHAnsi" w:cs="Cambria"/>
                <w:sz w:val="22"/>
                <w:szCs w:val="22"/>
              </w:rPr>
              <w:t>Fakülte/yüksekokulda görevlendirilen yarı zamanlı ve ders saat ücretli öğretim elemanlarının izlenmesi ve değerlendirilmesi için uygulanan politikaları yazınız.</w:t>
            </w:r>
          </w:p>
        </w:tc>
      </w:tr>
      <w:tr w:rsidR="006D181F" w:rsidRPr="00B77828" w:rsidTr="00B77828">
        <w:tc>
          <w:tcPr>
            <w:tcW w:w="2518" w:type="dxa"/>
            <w:vAlign w:val="center"/>
          </w:tcPr>
          <w:p w:rsidR="006D181F" w:rsidRPr="00B77828" w:rsidRDefault="00B77828" w:rsidP="00191CE3">
            <w:pPr>
              <w:pBdr>
                <w:top w:val="nil"/>
                <w:left w:val="nil"/>
                <w:bottom w:val="nil"/>
                <w:right w:val="nil"/>
                <w:between w:val="nil"/>
              </w:pBdr>
              <w:jc w:val="left"/>
              <w:rPr>
                <w:rFonts w:asciiTheme="majorHAnsi" w:eastAsia="Cambria" w:hAnsiTheme="majorHAnsi" w:cs="Cambria"/>
                <w:b/>
                <w:sz w:val="22"/>
                <w:szCs w:val="22"/>
              </w:rPr>
            </w:pPr>
            <w:r w:rsidRPr="00B77828">
              <w:rPr>
                <w:rFonts w:asciiTheme="majorHAnsi" w:eastAsia="Cambria" w:hAnsiTheme="majorHAnsi" w:cs="Cambria"/>
                <w:b/>
                <w:sz w:val="22"/>
                <w:szCs w:val="22"/>
              </w:rPr>
              <w:t>II.5</w:t>
            </w:r>
            <w:r w:rsidR="006D181F" w:rsidRPr="00B77828">
              <w:rPr>
                <w:rFonts w:asciiTheme="majorHAnsi" w:eastAsia="Cambria" w:hAnsiTheme="majorHAnsi" w:cs="Cambria"/>
                <w:b/>
                <w:sz w:val="22"/>
                <w:szCs w:val="22"/>
              </w:rPr>
              <w:t>: Öğrenci Kayıt ve Mezuniyet Bilgileri</w:t>
            </w:r>
          </w:p>
        </w:tc>
        <w:tc>
          <w:tcPr>
            <w:tcW w:w="6769" w:type="dxa"/>
          </w:tcPr>
          <w:p w:rsidR="006D181F" w:rsidRPr="00B77828" w:rsidRDefault="006D181F" w:rsidP="001F0553">
            <w:pPr>
              <w:pStyle w:val="ListeParagraf"/>
              <w:numPr>
                <w:ilvl w:val="0"/>
                <w:numId w:val="42"/>
              </w:numPr>
              <w:pBdr>
                <w:top w:val="nil"/>
                <w:left w:val="nil"/>
                <w:bottom w:val="nil"/>
                <w:right w:val="nil"/>
                <w:between w:val="nil"/>
              </w:pBdr>
              <w:rPr>
                <w:rFonts w:asciiTheme="majorHAnsi" w:eastAsia="Cambria" w:hAnsiTheme="majorHAnsi" w:cs="Cambria"/>
                <w:sz w:val="22"/>
                <w:szCs w:val="22"/>
              </w:rPr>
            </w:pPr>
            <w:r w:rsidRPr="00B77828">
              <w:rPr>
                <w:rFonts w:asciiTheme="majorHAnsi" w:eastAsia="Cambria" w:hAnsiTheme="majorHAnsi" w:cs="Cambria"/>
                <w:sz w:val="22"/>
                <w:szCs w:val="22"/>
              </w:rPr>
              <w:t>Tüm fakülte/yüksekokul için son beş yıla ilişkin öğrenci kayıt ve mezuniyet istatistiklerini Tablo II-</w:t>
            </w:r>
            <w:r w:rsidR="001F0553">
              <w:rPr>
                <w:rFonts w:asciiTheme="majorHAnsi" w:eastAsia="Cambria" w:hAnsiTheme="majorHAnsi" w:cs="Cambria"/>
                <w:sz w:val="22"/>
                <w:szCs w:val="22"/>
              </w:rPr>
              <w:t>5</w:t>
            </w:r>
            <w:bookmarkStart w:id="176" w:name="_GoBack"/>
            <w:bookmarkEnd w:id="176"/>
            <w:r w:rsidRPr="00B77828">
              <w:rPr>
                <w:rFonts w:asciiTheme="majorHAnsi" w:eastAsia="Cambria" w:hAnsiTheme="majorHAnsi" w:cs="Cambria"/>
                <w:sz w:val="22"/>
                <w:szCs w:val="22"/>
              </w:rPr>
              <w:t>'de veriniz</w:t>
            </w:r>
          </w:p>
        </w:tc>
      </w:tr>
    </w:tbl>
    <w:p w:rsidR="006D181F" w:rsidRPr="00B77828" w:rsidRDefault="006D181F" w:rsidP="006D181F">
      <w:pPr>
        <w:pBdr>
          <w:top w:val="nil"/>
          <w:left w:val="nil"/>
          <w:bottom w:val="nil"/>
          <w:right w:val="nil"/>
          <w:between w:val="nil"/>
        </w:pBdr>
        <w:spacing w:line="276" w:lineRule="auto"/>
        <w:ind w:firstLine="567"/>
        <w:rPr>
          <w:rFonts w:asciiTheme="majorHAnsi" w:eastAsia="Cambria" w:hAnsiTheme="majorHAnsi" w:cs="Cambria"/>
          <w:b/>
          <w:sz w:val="22"/>
          <w:szCs w:val="22"/>
        </w:rPr>
      </w:pPr>
    </w:p>
    <w:sectPr w:rsidR="006D181F" w:rsidRPr="00B77828" w:rsidSect="004128E9">
      <w:footerReference w:type="even" r:id="rId9"/>
      <w:footerReference w:type="default" r:id="rId10"/>
      <w:footerReference w:type="first" r:id="rId11"/>
      <w:type w:val="nextColumn"/>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B2B" w:rsidRDefault="00406B2B">
      <w:r>
        <w:separator/>
      </w:r>
    </w:p>
  </w:endnote>
  <w:endnote w:type="continuationSeparator" w:id="0">
    <w:p w:rsidR="00406B2B" w:rsidRDefault="0040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ngs">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FD" w:rsidRDefault="001A26FD" w:rsidP="00542C4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A26FD" w:rsidRDefault="001A26FD" w:rsidP="00542C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FD" w:rsidRDefault="001A26FD" w:rsidP="00AE3F75">
    <w:pPr>
      <w:pStyle w:val="AltBilgi"/>
      <w:pBdr>
        <w:top w:val="thinThickSmallGap" w:sz="24" w:space="2" w:color="622423" w:themeColor="accent2" w:themeShade="7F"/>
      </w:pBdr>
      <w:rPr>
        <w:rFonts w:asciiTheme="majorHAnsi" w:hAnsiTheme="majorHAnsi"/>
      </w:rPr>
    </w:pPr>
    <w:r w:rsidRPr="00A537AB">
      <w:rPr>
        <w:rFonts w:ascii="Cambria" w:hAnsi="Cambria"/>
        <w:b/>
        <w:i/>
        <w:iCs/>
        <w:color w:val="FF0000"/>
        <w:sz w:val="16"/>
        <w:szCs w:val="16"/>
      </w:rPr>
      <w:t>TURAK- Program Öz değerlendirme Raporu (Sürüm 7.0-27.12.2025) dikkate alınarak hazırlanmıştır</w:t>
    </w:r>
    <w:r>
      <w:rPr>
        <w:rFonts w:ascii="Cambria" w:hAnsi="Cambria"/>
        <w:i/>
        <w:iCs/>
        <w:color w:val="7030A0"/>
        <w:sz w:val="16"/>
        <w:szCs w:val="16"/>
      </w:rPr>
      <w:t xml:space="preserve">. </w:t>
    </w:r>
    <w:r>
      <w:rPr>
        <w:rFonts w:asciiTheme="majorHAnsi" w:hAnsiTheme="majorHAnsi"/>
      </w:rPr>
      <w:ptab w:relativeTo="margin" w:alignment="right" w:leader="none"/>
    </w:r>
    <w:r>
      <w:rPr>
        <w:rFonts w:asciiTheme="majorHAnsi" w:hAnsiTheme="majorHAnsi"/>
      </w:rPr>
      <w:t xml:space="preserve">Sayfa </w:t>
    </w:r>
    <w:r>
      <w:fldChar w:fldCharType="begin"/>
    </w:r>
    <w:r>
      <w:instrText xml:space="preserve"> PAGE   \* MERGEFORMAT </w:instrText>
    </w:r>
    <w:r>
      <w:fldChar w:fldCharType="separate"/>
    </w:r>
    <w:r w:rsidR="001F0553" w:rsidRPr="001F0553">
      <w:rPr>
        <w:rFonts w:asciiTheme="majorHAnsi" w:hAnsiTheme="majorHAnsi"/>
        <w:noProof/>
      </w:rPr>
      <w:t>30</w:t>
    </w:r>
    <w:r>
      <w:rPr>
        <w:rFonts w:asciiTheme="majorHAnsi" w:hAnsiTheme="majorHAnsi"/>
        <w:noProof/>
      </w:rPr>
      <w:fldChar w:fldCharType="end"/>
    </w:r>
  </w:p>
  <w:p w:rsidR="001A26FD" w:rsidRPr="00D04510" w:rsidRDefault="001A26FD" w:rsidP="007D3AB3">
    <w:pPr>
      <w:spacing w:line="276" w:lineRule="auto"/>
      <w:rPr>
        <w:rFonts w:ascii="Cambria" w:hAnsi="Cambria"/>
        <w:sz w:val="16"/>
        <w:szCs w:val="16"/>
        <w:u w:val="singl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FD" w:rsidRDefault="001A26FD" w:rsidP="00AE3F75">
    <w:pPr>
      <w:pStyle w:val="AltBilgi"/>
      <w:pBdr>
        <w:top w:val="thinThickSmallGap" w:sz="24" w:space="2" w:color="622423" w:themeColor="accent2" w:themeShade="7F"/>
      </w:pBdr>
      <w:rPr>
        <w:rFonts w:asciiTheme="majorHAnsi" w:hAnsiTheme="majorHAnsi"/>
      </w:rPr>
    </w:pPr>
    <w:r w:rsidRPr="00D04510">
      <w:rPr>
        <w:rFonts w:ascii="Cambria" w:hAnsi="Cambria"/>
        <w:i/>
        <w:iCs/>
        <w:sz w:val="16"/>
        <w:szCs w:val="16"/>
      </w:rPr>
      <w:t xml:space="preserve">TURAK-Lisans </w:t>
    </w:r>
    <w:r w:rsidRPr="00C05CBD">
      <w:rPr>
        <w:rFonts w:ascii="Cambria" w:hAnsi="Cambria"/>
        <w:i/>
        <w:iCs/>
        <w:color w:val="7030A0"/>
        <w:sz w:val="16"/>
        <w:szCs w:val="16"/>
      </w:rPr>
      <w:t xml:space="preserve">Programları </w:t>
    </w:r>
    <w:r>
      <w:rPr>
        <w:rFonts w:ascii="Cambria" w:hAnsi="Cambria"/>
        <w:i/>
        <w:iCs/>
        <w:color w:val="7030A0"/>
        <w:sz w:val="16"/>
        <w:szCs w:val="16"/>
      </w:rPr>
      <w:t>Öz değerlendirme</w:t>
    </w:r>
    <w:r w:rsidRPr="00C05CBD">
      <w:rPr>
        <w:rFonts w:ascii="Cambria" w:hAnsi="Cambria"/>
        <w:i/>
        <w:iCs/>
        <w:color w:val="7030A0"/>
        <w:sz w:val="16"/>
        <w:szCs w:val="16"/>
      </w:rPr>
      <w:t xml:space="preserve"> Raporu (Sürüm </w:t>
    </w:r>
    <w:r>
      <w:rPr>
        <w:rFonts w:ascii="Cambria" w:hAnsi="Cambria"/>
        <w:i/>
        <w:iCs/>
        <w:color w:val="7030A0"/>
        <w:sz w:val="16"/>
        <w:szCs w:val="16"/>
      </w:rPr>
      <w:t>4</w:t>
    </w:r>
    <w:r w:rsidRPr="00C05CBD">
      <w:rPr>
        <w:rFonts w:ascii="Cambria" w:hAnsi="Cambria"/>
        <w:i/>
        <w:iCs/>
        <w:color w:val="7030A0"/>
        <w:sz w:val="16"/>
        <w:szCs w:val="16"/>
      </w:rPr>
      <w:t>.0-</w:t>
    </w:r>
    <w:r>
      <w:rPr>
        <w:rFonts w:ascii="Cambria" w:hAnsi="Cambria"/>
        <w:i/>
        <w:iCs/>
        <w:color w:val="7030A0"/>
        <w:sz w:val="16"/>
        <w:szCs w:val="16"/>
      </w:rPr>
      <w:t>02.12.2022</w:t>
    </w:r>
    <w:r w:rsidRPr="00C05CBD">
      <w:rPr>
        <w:rFonts w:ascii="Cambria" w:hAnsi="Cambria"/>
        <w:i/>
        <w:iCs/>
        <w:color w:val="7030A0"/>
        <w:sz w:val="16"/>
        <w:szCs w:val="16"/>
      </w:rPr>
      <w:t>)</w:t>
    </w:r>
    <w:r>
      <w:rPr>
        <w:rFonts w:ascii="Cambria" w:hAnsi="Cambria"/>
        <w:i/>
        <w:iCs/>
        <w:color w:val="7030A0"/>
        <w:sz w:val="16"/>
        <w:szCs w:val="16"/>
      </w:rPr>
      <w:t xml:space="preserve"> dikkate alınarak hazırlanmıştır. </w:t>
    </w:r>
    <w:r>
      <w:rPr>
        <w:rFonts w:asciiTheme="majorHAnsi" w:hAnsiTheme="majorHAnsi"/>
      </w:rPr>
      <w:ptab w:relativeTo="margin" w:alignment="right" w:leader="none"/>
    </w:r>
    <w:r>
      <w:rPr>
        <w:rFonts w:asciiTheme="majorHAnsi" w:hAnsiTheme="majorHAnsi"/>
      </w:rPr>
      <w:t xml:space="preserve">Sayfa </w:t>
    </w:r>
    <w:r>
      <w:fldChar w:fldCharType="begin"/>
    </w:r>
    <w:r>
      <w:instrText xml:space="preserve"> PAGE   \* MERGEFORMAT </w:instrText>
    </w:r>
    <w:r>
      <w:fldChar w:fldCharType="separate"/>
    </w:r>
    <w:r w:rsidRPr="00571544">
      <w:rPr>
        <w:rFonts w:asciiTheme="majorHAnsi" w:hAnsiTheme="majorHAnsi"/>
        <w:noProof/>
      </w:rPr>
      <w:t>i</w:t>
    </w:r>
    <w:r>
      <w:rPr>
        <w:rFonts w:asciiTheme="majorHAnsi" w:hAnsiTheme="majorHAnsi"/>
        <w:noProof/>
      </w:rPr>
      <w:fldChar w:fldCharType="end"/>
    </w:r>
  </w:p>
  <w:p w:rsidR="001A26FD" w:rsidRDefault="001A26FD" w:rsidP="00542C4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B2B" w:rsidRDefault="00406B2B">
      <w:r>
        <w:separator/>
      </w:r>
    </w:p>
  </w:footnote>
  <w:footnote w:type="continuationSeparator" w:id="0">
    <w:p w:rsidR="00406B2B" w:rsidRDefault="00406B2B">
      <w:r>
        <w:continuationSeparator/>
      </w:r>
    </w:p>
  </w:footnote>
  <w:footnote w:id="1">
    <w:p w:rsidR="001A26FD" w:rsidRPr="00576526" w:rsidRDefault="001A26FD" w:rsidP="00576526">
      <w:pPr>
        <w:pStyle w:val="AltBilgi"/>
        <w:pBdr>
          <w:top w:val="single" w:sz="24" w:space="5" w:color="9BBB59"/>
        </w:pBdr>
        <w:jc w:val="both"/>
        <w:rPr>
          <w:rFonts w:asciiTheme="majorHAnsi" w:hAnsiTheme="majorHAnsi"/>
          <w:i/>
          <w:iCs/>
          <w:color w:val="FF0000"/>
          <w:sz w:val="28"/>
          <w:szCs w:val="28"/>
        </w:rPr>
      </w:pPr>
      <w:r>
        <w:rPr>
          <w:rStyle w:val="DipnotBavurusu"/>
        </w:rPr>
        <w:footnoteRef/>
      </w:r>
      <w:r>
        <w:t xml:space="preserve"> </w:t>
      </w:r>
      <w:r w:rsidRPr="00576526">
        <w:rPr>
          <w:rFonts w:asciiTheme="majorHAnsi" w:hAnsiTheme="majorHAnsi"/>
          <w:i/>
          <w:color w:val="FF0000"/>
          <w:sz w:val="28"/>
          <w:szCs w:val="28"/>
        </w:rPr>
        <w:t xml:space="preserve">Bu doküman, </w:t>
      </w:r>
      <w:r w:rsidRPr="00576526">
        <w:rPr>
          <w:rFonts w:asciiTheme="majorHAnsi" w:hAnsiTheme="majorHAnsi"/>
          <w:i/>
          <w:iCs/>
          <w:color w:val="FF0000"/>
          <w:sz w:val="28"/>
          <w:szCs w:val="28"/>
        </w:rPr>
        <w:t xml:space="preserve">TURAK-Lisans Programları </w:t>
      </w:r>
      <w:r>
        <w:rPr>
          <w:rFonts w:asciiTheme="majorHAnsi" w:hAnsiTheme="majorHAnsi"/>
          <w:i/>
          <w:iCs/>
          <w:color w:val="FF0000"/>
          <w:sz w:val="28"/>
          <w:szCs w:val="28"/>
        </w:rPr>
        <w:t>Öz değerlendirme</w:t>
      </w:r>
      <w:r w:rsidRPr="00576526">
        <w:rPr>
          <w:rFonts w:asciiTheme="majorHAnsi" w:hAnsiTheme="majorHAnsi"/>
          <w:i/>
          <w:iCs/>
          <w:color w:val="FF0000"/>
          <w:sz w:val="28"/>
          <w:szCs w:val="28"/>
        </w:rPr>
        <w:t xml:space="preserve"> Raporu (</w:t>
      </w:r>
      <w:r>
        <w:rPr>
          <w:rFonts w:asciiTheme="majorHAnsi" w:hAnsiTheme="majorHAnsi"/>
          <w:i/>
          <w:iCs/>
          <w:color w:val="FF0000"/>
          <w:sz w:val="28"/>
          <w:szCs w:val="28"/>
          <w:highlight w:val="cyan"/>
        </w:rPr>
        <w:t>Sürüm 7</w:t>
      </w:r>
      <w:r w:rsidRPr="0091312D">
        <w:rPr>
          <w:rFonts w:asciiTheme="majorHAnsi" w:hAnsiTheme="majorHAnsi"/>
          <w:i/>
          <w:iCs/>
          <w:color w:val="FF0000"/>
          <w:sz w:val="28"/>
          <w:szCs w:val="28"/>
          <w:highlight w:val="cyan"/>
        </w:rPr>
        <w:t>.0-2</w:t>
      </w:r>
      <w:r>
        <w:rPr>
          <w:rFonts w:asciiTheme="majorHAnsi" w:hAnsiTheme="majorHAnsi"/>
          <w:i/>
          <w:iCs/>
          <w:color w:val="FF0000"/>
          <w:sz w:val="28"/>
          <w:szCs w:val="28"/>
          <w:highlight w:val="cyan"/>
        </w:rPr>
        <w:t>7</w:t>
      </w:r>
      <w:r w:rsidRPr="0091312D">
        <w:rPr>
          <w:rFonts w:asciiTheme="majorHAnsi" w:hAnsiTheme="majorHAnsi"/>
          <w:i/>
          <w:iCs/>
          <w:color w:val="FF0000"/>
          <w:sz w:val="28"/>
          <w:szCs w:val="28"/>
          <w:highlight w:val="cyan"/>
        </w:rPr>
        <w:t>.12.202</w:t>
      </w:r>
      <w:r>
        <w:rPr>
          <w:rFonts w:asciiTheme="majorHAnsi" w:hAnsiTheme="majorHAnsi"/>
          <w:i/>
          <w:iCs/>
          <w:color w:val="FF0000"/>
          <w:sz w:val="28"/>
          <w:szCs w:val="28"/>
          <w:highlight w:val="cyan"/>
        </w:rPr>
        <w:t>5</w:t>
      </w:r>
      <w:r w:rsidRPr="00576526">
        <w:rPr>
          <w:rFonts w:asciiTheme="majorHAnsi" w:hAnsiTheme="majorHAnsi"/>
          <w:i/>
          <w:iCs/>
          <w:color w:val="FF0000"/>
          <w:sz w:val="28"/>
          <w:szCs w:val="28"/>
        </w:rPr>
        <w:t xml:space="preserve">) esas alınarak hazırlanmıştır. Belirtilen kanıtlar listesi, sadece yol gösterici mahiyette olup; bağlayıcılığı yoktur. Program görevlilerinin </w:t>
      </w:r>
      <w:r>
        <w:rPr>
          <w:rFonts w:asciiTheme="majorHAnsi" w:hAnsiTheme="majorHAnsi"/>
          <w:i/>
          <w:iCs/>
          <w:color w:val="FF0000"/>
          <w:sz w:val="28"/>
          <w:szCs w:val="28"/>
        </w:rPr>
        <w:t>öz değerlendirme</w:t>
      </w:r>
      <w:r w:rsidRPr="00576526">
        <w:rPr>
          <w:rFonts w:asciiTheme="majorHAnsi" w:hAnsiTheme="majorHAnsi"/>
          <w:i/>
          <w:iCs/>
          <w:color w:val="FF0000"/>
          <w:sz w:val="28"/>
          <w:szCs w:val="28"/>
        </w:rPr>
        <w:t xml:space="preserve"> raporu hazırlarken, amaca uygun olacak şekilde daha farklı kanıtlar sunmaları beklenmektedir. </w:t>
      </w:r>
    </w:p>
    <w:p w:rsidR="001A26FD" w:rsidRDefault="001A26FD">
      <w:pPr>
        <w:pStyle w:val="DipnotMetni"/>
      </w:pPr>
    </w:p>
  </w:footnote>
  <w:footnote w:id="2">
    <w:p w:rsidR="001A26FD" w:rsidRPr="007C6542" w:rsidRDefault="001A26FD" w:rsidP="00814CE5">
      <w:pPr>
        <w:pStyle w:val="Normal1"/>
        <w:pBdr>
          <w:top w:val="nil"/>
          <w:left w:val="nil"/>
          <w:bottom w:val="nil"/>
          <w:right w:val="nil"/>
          <w:between w:val="nil"/>
        </w:pBdr>
        <w:spacing w:after="120"/>
        <w:ind w:left="142" w:hanging="142"/>
        <w:rPr>
          <w:rFonts w:ascii="Cambria" w:eastAsia="Cambria" w:hAnsi="Cambria" w:cs="Cambria"/>
          <w:iCs/>
          <w:color w:val="000000"/>
          <w:sz w:val="20"/>
          <w:szCs w:val="20"/>
        </w:rPr>
      </w:pPr>
      <w:r w:rsidRPr="00BC31A8">
        <w:rPr>
          <w:vertAlign w:val="superscript"/>
        </w:rPr>
        <w:footnoteRef/>
      </w:r>
      <w:r w:rsidRPr="00BC31A8">
        <w:rPr>
          <w:rFonts w:ascii="Cambria" w:eastAsia="Cambria" w:hAnsi="Cambria" w:cs="Cambria"/>
          <w:iCs/>
          <w:color w:val="000000"/>
          <w:sz w:val="20"/>
          <w:szCs w:val="20"/>
        </w:rPr>
        <w:t xml:space="preserve">Hazırlanacak ekler, boyutlara (öğrenciler, program öğretim amaçları, program öğretim </w:t>
      </w:r>
      <w:proofErr w:type="gramStart"/>
      <w:r w:rsidRPr="00BC31A8">
        <w:rPr>
          <w:rFonts w:ascii="Cambria" w:eastAsia="Cambria" w:hAnsi="Cambria" w:cs="Cambria"/>
          <w:iCs/>
          <w:color w:val="000000"/>
          <w:sz w:val="20"/>
          <w:szCs w:val="20"/>
        </w:rPr>
        <w:t>çıktıları…</w:t>
      </w:r>
      <w:proofErr w:type="spellStart"/>
      <w:r w:rsidRPr="00BC31A8">
        <w:rPr>
          <w:rFonts w:ascii="Cambria" w:eastAsia="Cambria" w:hAnsi="Cambria" w:cs="Cambria"/>
          <w:iCs/>
          <w:color w:val="000000"/>
          <w:sz w:val="20"/>
          <w:szCs w:val="20"/>
        </w:rPr>
        <w:t>vb</w:t>
      </w:r>
      <w:proofErr w:type="spellEnd"/>
      <w:proofErr w:type="gramEnd"/>
      <w:r w:rsidRPr="00BC31A8">
        <w:rPr>
          <w:rFonts w:ascii="Cambria" w:eastAsia="Cambria" w:hAnsi="Cambria" w:cs="Cambria"/>
          <w:iCs/>
          <w:color w:val="000000"/>
          <w:sz w:val="20"/>
          <w:szCs w:val="20"/>
        </w:rPr>
        <w:t xml:space="preserve">) ve boyutlardaki madde numarasına göre ayrı düzenlenmeli ve bir klasör içine konmalıdır. Tüm eklerin ayrı bir listesi de sunulmalıdır. </w:t>
      </w:r>
      <w:r w:rsidRPr="00BC31A8">
        <w:rPr>
          <w:rFonts w:ascii="Cambria" w:eastAsia="Cambria" w:hAnsi="Cambria" w:cs="Cambria"/>
          <w:iCs/>
          <w:color w:val="FF0000"/>
          <w:sz w:val="20"/>
          <w:szCs w:val="20"/>
          <w:u w:val="single"/>
        </w:rPr>
        <w:t>Ekler, ana ÖDR içine yerleştirilmemelidir</w:t>
      </w:r>
      <w:r w:rsidRPr="00BC31A8">
        <w:rPr>
          <w:rFonts w:ascii="Cambria" w:eastAsia="Cambria" w:hAnsi="Cambria" w:cs="Cambria"/>
          <w:iCs/>
          <w:color w:val="000000"/>
          <w:sz w:val="20"/>
          <w:szCs w:val="20"/>
        </w:rPr>
        <w:t xml:space="preserve">. </w:t>
      </w:r>
      <w:r w:rsidRPr="00B913D8">
        <w:rPr>
          <w:rFonts w:ascii="Cambria" w:eastAsia="Cambria" w:hAnsi="Cambria" w:cs="Cambria"/>
          <w:b/>
          <w:iCs/>
          <w:color w:val="FF0000"/>
          <w:sz w:val="20"/>
          <w:szCs w:val="20"/>
        </w:rPr>
        <w:t>Elektronik hale getirilecek eklerin tamamı PDF yapılmalıdır</w:t>
      </w:r>
      <w:r w:rsidRPr="007C6542">
        <w:rPr>
          <w:rFonts w:ascii="Cambria" w:eastAsia="Cambria" w:hAnsi="Cambria" w:cs="Cambria"/>
          <w:iCs/>
          <w:color w:val="000000"/>
          <w:sz w:val="20"/>
          <w:szCs w:val="20"/>
          <w:highlight w:val="yellow"/>
        </w:rPr>
        <w:t>.</w:t>
      </w:r>
    </w:p>
  </w:footnote>
  <w:footnote w:id="3">
    <w:p w:rsidR="001A26FD" w:rsidRPr="00CF0567" w:rsidRDefault="001A26FD">
      <w:pPr>
        <w:pStyle w:val="DipnotMetni"/>
        <w:rPr>
          <w:rFonts w:ascii="Cambria" w:hAnsi="Cambria"/>
          <w:i/>
          <w:sz w:val="22"/>
          <w:szCs w:val="28"/>
        </w:rPr>
      </w:pPr>
      <w:r>
        <w:rPr>
          <w:rStyle w:val="DipnotBavurusu"/>
        </w:rPr>
        <w:footnoteRef/>
      </w:r>
      <w:r w:rsidRPr="00CF0567">
        <w:rPr>
          <w:rFonts w:ascii="Cambria" w:hAnsi="Cambria"/>
          <w:i/>
          <w:sz w:val="22"/>
          <w:szCs w:val="28"/>
          <w:highlight w:val="yellow"/>
        </w:rPr>
        <w:t>Hazırlanacak ekler, konu başlığı ve madde numarasına göre düzenlenmeli ve listelenmelidir</w:t>
      </w:r>
      <w:r w:rsidRPr="00CF0567">
        <w:rPr>
          <w:rFonts w:ascii="Cambria" w:hAnsi="Cambria"/>
          <w:i/>
          <w:sz w:val="22"/>
          <w:szCs w:val="2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6AA5759"/>
    <w:multiLevelType w:val="hybridMultilevel"/>
    <w:tmpl w:val="68143A60"/>
    <w:lvl w:ilvl="0" w:tplc="041F0001">
      <w:start w:val="1"/>
      <w:numFmt w:val="bullet"/>
      <w:lvlText w:val=""/>
      <w:lvlJc w:val="left"/>
      <w:pPr>
        <w:ind w:left="1168" w:hanging="360"/>
      </w:pPr>
      <w:rPr>
        <w:rFonts w:ascii="Symbol" w:hAnsi="Symbol" w:hint="default"/>
      </w:rPr>
    </w:lvl>
    <w:lvl w:ilvl="1" w:tplc="041F0003" w:tentative="1">
      <w:start w:val="1"/>
      <w:numFmt w:val="bullet"/>
      <w:lvlText w:val="o"/>
      <w:lvlJc w:val="left"/>
      <w:pPr>
        <w:ind w:left="1888" w:hanging="360"/>
      </w:pPr>
      <w:rPr>
        <w:rFonts w:ascii="Courier New" w:hAnsi="Courier New" w:cs="Courier New" w:hint="default"/>
      </w:rPr>
    </w:lvl>
    <w:lvl w:ilvl="2" w:tplc="041F0005" w:tentative="1">
      <w:start w:val="1"/>
      <w:numFmt w:val="bullet"/>
      <w:lvlText w:val=""/>
      <w:lvlJc w:val="left"/>
      <w:pPr>
        <w:ind w:left="2608" w:hanging="360"/>
      </w:pPr>
      <w:rPr>
        <w:rFonts w:ascii="Wingdings" w:hAnsi="Wingdings" w:hint="default"/>
      </w:rPr>
    </w:lvl>
    <w:lvl w:ilvl="3" w:tplc="041F0001" w:tentative="1">
      <w:start w:val="1"/>
      <w:numFmt w:val="bullet"/>
      <w:lvlText w:val=""/>
      <w:lvlJc w:val="left"/>
      <w:pPr>
        <w:ind w:left="3328" w:hanging="360"/>
      </w:pPr>
      <w:rPr>
        <w:rFonts w:ascii="Symbol" w:hAnsi="Symbol" w:hint="default"/>
      </w:rPr>
    </w:lvl>
    <w:lvl w:ilvl="4" w:tplc="041F0003" w:tentative="1">
      <w:start w:val="1"/>
      <w:numFmt w:val="bullet"/>
      <w:lvlText w:val="o"/>
      <w:lvlJc w:val="left"/>
      <w:pPr>
        <w:ind w:left="4048" w:hanging="360"/>
      </w:pPr>
      <w:rPr>
        <w:rFonts w:ascii="Courier New" w:hAnsi="Courier New" w:cs="Courier New" w:hint="default"/>
      </w:rPr>
    </w:lvl>
    <w:lvl w:ilvl="5" w:tplc="041F0005" w:tentative="1">
      <w:start w:val="1"/>
      <w:numFmt w:val="bullet"/>
      <w:lvlText w:val=""/>
      <w:lvlJc w:val="left"/>
      <w:pPr>
        <w:ind w:left="4768" w:hanging="360"/>
      </w:pPr>
      <w:rPr>
        <w:rFonts w:ascii="Wingdings" w:hAnsi="Wingdings" w:hint="default"/>
      </w:rPr>
    </w:lvl>
    <w:lvl w:ilvl="6" w:tplc="041F0001" w:tentative="1">
      <w:start w:val="1"/>
      <w:numFmt w:val="bullet"/>
      <w:lvlText w:val=""/>
      <w:lvlJc w:val="left"/>
      <w:pPr>
        <w:ind w:left="5488" w:hanging="360"/>
      </w:pPr>
      <w:rPr>
        <w:rFonts w:ascii="Symbol" w:hAnsi="Symbol" w:hint="default"/>
      </w:rPr>
    </w:lvl>
    <w:lvl w:ilvl="7" w:tplc="041F0003" w:tentative="1">
      <w:start w:val="1"/>
      <w:numFmt w:val="bullet"/>
      <w:lvlText w:val="o"/>
      <w:lvlJc w:val="left"/>
      <w:pPr>
        <w:ind w:left="6208" w:hanging="360"/>
      </w:pPr>
      <w:rPr>
        <w:rFonts w:ascii="Courier New" w:hAnsi="Courier New" w:cs="Courier New" w:hint="default"/>
      </w:rPr>
    </w:lvl>
    <w:lvl w:ilvl="8" w:tplc="041F0005" w:tentative="1">
      <w:start w:val="1"/>
      <w:numFmt w:val="bullet"/>
      <w:lvlText w:val=""/>
      <w:lvlJc w:val="left"/>
      <w:pPr>
        <w:ind w:left="6928" w:hanging="360"/>
      </w:pPr>
      <w:rPr>
        <w:rFonts w:ascii="Wingdings" w:hAnsi="Wingdings" w:hint="default"/>
      </w:rPr>
    </w:lvl>
  </w:abstractNum>
  <w:abstractNum w:abstractNumId="2" w15:restartNumberingAfterBreak="0">
    <w:nsid w:val="0AA87585"/>
    <w:multiLevelType w:val="hybridMultilevel"/>
    <w:tmpl w:val="679887B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0D3E3A66"/>
    <w:multiLevelType w:val="hybridMultilevel"/>
    <w:tmpl w:val="84263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5B00"/>
    <w:multiLevelType w:val="hybridMultilevel"/>
    <w:tmpl w:val="8C201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2E61A4"/>
    <w:multiLevelType w:val="hybridMultilevel"/>
    <w:tmpl w:val="1902A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064EE2"/>
    <w:multiLevelType w:val="hybridMultilevel"/>
    <w:tmpl w:val="DD0C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E2392E"/>
    <w:multiLevelType w:val="hybridMultilevel"/>
    <w:tmpl w:val="ECB43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D72B1E"/>
    <w:multiLevelType w:val="hybridMultilevel"/>
    <w:tmpl w:val="6AB654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A56970"/>
    <w:multiLevelType w:val="hybridMultilevel"/>
    <w:tmpl w:val="73062E0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CA4756D"/>
    <w:multiLevelType w:val="hybridMultilevel"/>
    <w:tmpl w:val="F70C2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FE16AE"/>
    <w:multiLevelType w:val="hybridMultilevel"/>
    <w:tmpl w:val="23D4C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065B7F"/>
    <w:multiLevelType w:val="hybridMultilevel"/>
    <w:tmpl w:val="A19C7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B2179A"/>
    <w:multiLevelType w:val="hybridMultilevel"/>
    <w:tmpl w:val="4B289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FF51F9"/>
    <w:multiLevelType w:val="hybridMultilevel"/>
    <w:tmpl w:val="2A043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3B5ACC"/>
    <w:multiLevelType w:val="hybridMultilevel"/>
    <w:tmpl w:val="36C443E6"/>
    <w:lvl w:ilvl="0" w:tplc="041F0001">
      <w:start w:val="1"/>
      <w:numFmt w:val="bullet"/>
      <w:lvlText w:val=""/>
      <w:lvlJc w:val="left"/>
      <w:pPr>
        <w:ind w:left="337" w:hanging="360"/>
      </w:pPr>
      <w:rPr>
        <w:rFonts w:ascii="Symbol" w:hAnsi="Symbol" w:hint="default"/>
      </w:rPr>
    </w:lvl>
    <w:lvl w:ilvl="1" w:tplc="041F0003" w:tentative="1">
      <w:start w:val="1"/>
      <w:numFmt w:val="bullet"/>
      <w:lvlText w:val="o"/>
      <w:lvlJc w:val="left"/>
      <w:pPr>
        <w:ind w:left="1057" w:hanging="360"/>
      </w:pPr>
      <w:rPr>
        <w:rFonts w:ascii="Courier New" w:hAnsi="Courier New" w:cs="Courier New" w:hint="default"/>
      </w:rPr>
    </w:lvl>
    <w:lvl w:ilvl="2" w:tplc="041F0005" w:tentative="1">
      <w:start w:val="1"/>
      <w:numFmt w:val="bullet"/>
      <w:lvlText w:val=""/>
      <w:lvlJc w:val="left"/>
      <w:pPr>
        <w:ind w:left="1777" w:hanging="360"/>
      </w:pPr>
      <w:rPr>
        <w:rFonts w:ascii="Wingdings" w:hAnsi="Wingdings" w:hint="default"/>
      </w:rPr>
    </w:lvl>
    <w:lvl w:ilvl="3" w:tplc="041F0001" w:tentative="1">
      <w:start w:val="1"/>
      <w:numFmt w:val="bullet"/>
      <w:lvlText w:val=""/>
      <w:lvlJc w:val="left"/>
      <w:pPr>
        <w:ind w:left="2497" w:hanging="360"/>
      </w:pPr>
      <w:rPr>
        <w:rFonts w:ascii="Symbol" w:hAnsi="Symbol" w:hint="default"/>
      </w:rPr>
    </w:lvl>
    <w:lvl w:ilvl="4" w:tplc="041F0003" w:tentative="1">
      <w:start w:val="1"/>
      <w:numFmt w:val="bullet"/>
      <w:lvlText w:val="o"/>
      <w:lvlJc w:val="left"/>
      <w:pPr>
        <w:ind w:left="3217" w:hanging="360"/>
      </w:pPr>
      <w:rPr>
        <w:rFonts w:ascii="Courier New" w:hAnsi="Courier New" w:cs="Courier New" w:hint="default"/>
      </w:rPr>
    </w:lvl>
    <w:lvl w:ilvl="5" w:tplc="041F0005" w:tentative="1">
      <w:start w:val="1"/>
      <w:numFmt w:val="bullet"/>
      <w:lvlText w:val=""/>
      <w:lvlJc w:val="left"/>
      <w:pPr>
        <w:ind w:left="3937" w:hanging="360"/>
      </w:pPr>
      <w:rPr>
        <w:rFonts w:ascii="Wingdings" w:hAnsi="Wingdings" w:hint="default"/>
      </w:rPr>
    </w:lvl>
    <w:lvl w:ilvl="6" w:tplc="041F0001" w:tentative="1">
      <w:start w:val="1"/>
      <w:numFmt w:val="bullet"/>
      <w:lvlText w:val=""/>
      <w:lvlJc w:val="left"/>
      <w:pPr>
        <w:ind w:left="4657" w:hanging="360"/>
      </w:pPr>
      <w:rPr>
        <w:rFonts w:ascii="Symbol" w:hAnsi="Symbol" w:hint="default"/>
      </w:rPr>
    </w:lvl>
    <w:lvl w:ilvl="7" w:tplc="041F0003" w:tentative="1">
      <w:start w:val="1"/>
      <w:numFmt w:val="bullet"/>
      <w:lvlText w:val="o"/>
      <w:lvlJc w:val="left"/>
      <w:pPr>
        <w:ind w:left="5377" w:hanging="360"/>
      </w:pPr>
      <w:rPr>
        <w:rFonts w:ascii="Courier New" w:hAnsi="Courier New" w:cs="Courier New" w:hint="default"/>
      </w:rPr>
    </w:lvl>
    <w:lvl w:ilvl="8" w:tplc="041F0005" w:tentative="1">
      <w:start w:val="1"/>
      <w:numFmt w:val="bullet"/>
      <w:lvlText w:val=""/>
      <w:lvlJc w:val="left"/>
      <w:pPr>
        <w:ind w:left="6097" w:hanging="360"/>
      </w:pPr>
      <w:rPr>
        <w:rFonts w:ascii="Wingdings" w:hAnsi="Wingdings" w:hint="default"/>
      </w:rPr>
    </w:lvl>
  </w:abstractNum>
  <w:abstractNum w:abstractNumId="16" w15:restartNumberingAfterBreak="0">
    <w:nsid w:val="2A72041C"/>
    <w:multiLevelType w:val="hybridMultilevel"/>
    <w:tmpl w:val="B7F26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756012"/>
    <w:multiLevelType w:val="hybridMultilevel"/>
    <w:tmpl w:val="A03CB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24005A"/>
    <w:multiLevelType w:val="hybridMultilevel"/>
    <w:tmpl w:val="995C06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7D35379"/>
    <w:multiLevelType w:val="hybridMultilevel"/>
    <w:tmpl w:val="1B641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83A558D"/>
    <w:multiLevelType w:val="hybridMultilevel"/>
    <w:tmpl w:val="A7285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256EF0"/>
    <w:multiLevelType w:val="hybridMultilevel"/>
    <w:tmpl w:val="7F404F92"/>
    <w:lvl w:ilvl="0" w:tplc="E554787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6871B7"/>
    <w:multiLevelType w:val="hybridMultilevel"/>
    <w:tmpl w:val="9B024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32297A"/>
    <w:multiLevelType w:val="hybridMultilevel"/>
    <w:tmpl w:val="BFD265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F067078"/>
    <w:multiLevelType w:val="hybridMultilevel"/>
    <w:tmpl w:val="7F24FAC4"/>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08A1172"/>
    <w:multiLevelType w:val="hybridMultilevel"/>
    <w:tmpl w:val="5414D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359475B"/>
    <w:multiLevelType w:val="hybridMultilevel"/>
    <w:tmpl w:val="4A24C128"/>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cs="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cs="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cs="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27" w15:restartNumberingAfterBreak="0">
    <w:nsid w:val="54B30DA3"/>
    <w:multiLevelType w:val="hybridMultilevel"/>
    <w:tmpl w:val="C8A2A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9B6E1E"/>
    <w:multiLevelType w:val="hybridMultilevel"/>
    <w:tmpl w:val="96DAB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6F40E92"/>
    <w:multiLevelType w:val="hybridMultilevel"/>
    <w:tmpl w:val="448E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F9260A"/>
    <w:multiLevelType w:val="hybridMultilevel"/>
    <w:tmpl w:val="D67E1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335F55"/>
    <w:multiLevelType w:val="hybridMultilevel"/>
    <w:tmpl w:val="405C6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222604"/>
    <w:multiLevelType w:val="hybridMultilevel"/>
    <w:tmpl w:val="63540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5C5950"/>
    <w:multiLevelType w:val="hybridMultilevel"/>
    <w:tmpl w:val="28EC3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41F5067"/>
    <w:multiLevelType w:val="hybridMultilevel"/>
    <w:tmpl w:val="6CE292D0"/>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7AC0B05"/>
    <w:multiLevelType w:val="hybridMultilevel"/>
    <w:tmpl w:val="EC4E0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7DE0083"/>
    <w:multiLevelType w:val="hybridMultilevel"/>
    <w:tmpl w:val="AE1E3E30"/>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6AD94983"/>
    <w:multiLevelType w:val="hybridMultilevel"/>
    <w:tmpl w:val="FA24C0E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6BEC0E81"/>
    <w:multiLevelType w:val="hybridMultilevel"/>
    <w:tmpl w:val="4566E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3623B6"/>
    <w:multiLevelType w:val="hybridMultilevel"/>
    <w:tmpl w:val="6B9A91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093B14"/>
    <w:multiLevelType w:val="hybridMultilevel"/>
    <w:tmpl w:val="59AC9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982967"/>
    <w:multiLevelType w:val="hybridMultilevel"/>
    <w:tmpl w:val="09A0B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E30257"/>
    <w:multiLevelType w:val="hybridMultilevel"/>
    <w:tmpl w:val="D390DF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D951543"/>
    <w:multiLevelType w:val="hybridMultilevel"/>
    <w:tmpl w:val="AD4A8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F75082A"/>
    <w:multiLevelType w:val="hybridMultilevel"/>
    <w:tmpl w:val="DB1C6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abstractNumId w:val="3"/>
  </w:num>
  <w:num w:numId="3">
    <w:abstractNumId w:val="11"/>
  </w:num>
  <w:num w:numId="4">
    <w:abstractNumId w:val="44"/>
  </w:num>
  <w:num w:numId="5">
    <w:abstractNumId w:val="13"/>
  </w:num>
  <w:num w:numId="6">
    <w:abstractNumId w:val="30"/>
  </w:num>
  <w:num w:numId="7">
    <w:abstractNumId w:val="19"/>
  </w:num>
  <w:num w:numId="8">
    <w:abstractNumId w:val="7"/>
  </w:num>
  <w:num w:numId="9">
    <w:abstractNumId w:val="25"/>
  </w:num>
  <w:num w:numId="10">
    <w:abstractNumId w:val="10"/>
  </w:num>
  <w:num w:numId="11">
    <w:abstractNumId w:val="20"/>
  </w:num>
  <w:num w:numId="12">
    <w:abstractNumId w:val="8"/>
  </w:num>
  <w:num w:numId="13">
    <w:abstractNumId w:val="40"/>
  </w:num>
  <w:num w:numId="14">
    <w:abstractNumId w:val="43"/>
  </w:num>
  <w:num w:numId="15">
    <w:abstractNumId w:val="21"/>
  </w:num>
  <w:num w:numId="16">
    <w:abstractNumId w:val="12"/>
  </w:num>
  <w:num w:numId="17">
    <w:abstractNumId w:val="9"/>
  </w:num>
  <w:num w:numId="18">
    <w:abstractNumId w:val="39"/>
  </w:num>
  <w:num w:numId="19">
    <w:abstractNumId w:val="31"/>
  </w:num>
  <w:num w:numId="20">
    <w:abstractNumId w:val="1"/>
  </w:num>
  <w:num w:numId="21">
    <w:abstractNumId w:val="41"/>
  </w:num>
  <w:num w:numId="22">
    <w:abstractNumId w:val="38"/>
  </w:num>
  <w:num w:numId="23">
    <w:abstractNumId w:val="42"/>
  </w:num>
  <w:num w:numId="24">
    <w:abstractNumId w:val="4"/>
  </w:num>
  <w:num w:numId="25">
    <w:abstractNumId w:val="29"/>
  </w:num>
  <w:num w:numId="26">
    <w:abstractNumId w:val="27"/>
  </w:num>
  <w:num w:numId="27">
    <w:abstractNumId w:val="14"/>
  </w:num>
  <w:num w:numId="28">
    <w:abstractNumId w:val="32"/>
  </w:num>
  <w:num w:numId="29">
    <w:abstractNumId w:val="28"/>
  </w:num>
  <w:num w:numId="30">
    <w:abstractNumId w:val="33"/>
  </w:num>
  <w:num w:numId="31">
    <w:abstractNumId w:val="22"/>
  </w:num>
  <w:num w:numId="32">
    <w:abstractNumId w:val="37"/>
  </w:num>
  <w:num w:numId="33">
    <w:abstractNumId w:val="35"/>
  </w:num>
  <w:num w:numId="34">
    <w:abstractNumId w:val="17"/>
  </w:num>
  <w:num w:numId="35">
    <w:abstractNumId w:val="6"/>
  </w:num>
  <w:num w:numId="36">
    <w:abstractNumId w:val="36"/>
  </w:num>
  <w:num w:numId="37">
    <w:abstractNumId w:val="24"/>
  </w:num>
  <w:num w:numId="38">
    <w:abstractNumId w:val="2"/>
  </w:num>
  <w:num w:numId="39">
    <w:abstractNumId w:val="34"/>
  </w:num>
  <w:num w:numId="40">
    <w:abstractNumId w:val="23"/>
  </w:num>
  <w:num w:numId="41">
    <w:abstractNumId w:val="15"/>
  </w:num>
  <w:num w:numId="42">
    <w:abstractNumId w:val="18"/>
  </w:num>
  <w:num w:numId="43">
    <w:abstractNumId w:val="16"/>
  </w:num>
  <w:num w:numId="44">
    <w:abstractNumId w:val="5"/>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86"/>
    <w:rsid w:val="00001FB7"/>
    <w:rsid w:val="000042F6"/>
    <w:rsid w:val="000046FD"/>
    <w:rsid w:val="00005A39"/>
    <w:rsid w:val="00006093"/>
    <w:rsid w:val="0000685E"/>
    <w:rsid w:val="0001137A"/>
    <w:rsid w:val="000120E6"/>
    <w:rsid w:val="0001331B"/>
    <w:rsid w:val="00014A6C"/>
    <w:rsid w:val="00015C5D"/>
    <w:rsid w:val="000257A8"/>
    <w:rsid w:val="00025B7B"/>
    <w:rsid w:val="000265C8"/>
    <w:rsid w:val="00026731"/>
    <w:rsid w:val="00026954"/>
    <w:rsid w:val="00027FAF"/>
    <w:rsid w:val="00030202"/>
    <w:rsid w:val="0003085D"/>
    <w:rsid w:val="00031EC8"/>
    <w:rsid w:val="00036D9B"/>
    <w:rsid w:val="0004488E"/>
    <w:rsid w:val="000477FF"/>
    <w:rsid w:val="00052F51"/>
    <w:rsid w:val="00054D74"/>
    <w:rsid w:val="0005512D"/>
    <w:rsid w:val="00056562"/>
    <w:rsid w:val="0005735D"/>
    <w:rsid w:val="000575DB"/>
    <w:rsid w:val="00057D53"/>
    <w:rsid w:val="000612DA"/>
    <w:rsid w:val="00061789"/>
    <w:rsid w:val="0006185C"/>
    <w:rsid w:val="00061F01"/>
    <w:rsid w:val="000652E3"/>
    <w:rsid w:val="00065D5F"/>
    <w:rsid w:val="0006696C"/>
    <w:rsid w:val="00067A2B"/>
    <w:rsid w:val="000736E1"/>
    <w:rsid w:val="0007425B"/>
    <w:rsid w:val="00074911"/>
    <w:rsid w:val="00074A67"/>
    <w:rsid w:val="00074ADF"/>
    <w:rsid w:val="00074EDD"/>
    <w:rsid w:val="00075479"/>
    <w:rsid w:val="00075AD5"/>
    <w:rsid w:val="00076750"/>
    <w:rsid w:val="00080904"/>
    <w:rsid w:val="00086555"/>
    <w:rsid w:val="000907E2"/>
    <w:rsid w:val="0009203A"/>
    <w:rsid w:val="00093F17"/>
    <w:rsid w:val="000949A0"/>
    <w:rsid w:val="000A0532"/>
    <w:rsid w:val="000A0635"/>
    <w:rsid w:val="000A1059"/>
    <w:rsid w:val="000A2B91"/>
    <w:rsid w:val="000A2F9C"/>
    <w:rsid w:val="000A635B"/>
    <w:rsid w:val="000A6773"/>
    <w:rsid w:val="000A7E0E"/>
    <w:rsid w:val="000B101F"/>
    <w:rsid w:val="000B189B"/>
    <w:rsid w:val="000B2B99"/>
    <w:rsid w:val="000B3A69"/>
    <w:rsid w:val="000B44B6"/>
    <w:rsid w:val="000B5378"/>
    <w:rsid w:val="000B5C2F"/>
    <w:rsid w:val="000B74AB"/>
    <w:rsid w:val="000B7969"/>
    <w:rsid w:val="000C0A52"/>
    <w:rsid w:val="000C0C56"/>
    <w:rsid w:val="000C21FD"/>
    <w:rsid w:val="000C477B"/>
    <w:rsid w:val="000C687E"/>
    <w:rsid w:val="000C7939"/>
    <w:rsid w:val="000C7CD7"/>
    <w:rsid w:val="000D06AF"/>
    <w:rsid w:val="000D416C"/>
    <w:rsid w:val="000D4BB8"/>
    <w:rsid w:val="000D6CE5"/>
    <w:rsid w:val="000D7819"/>
    <w:rsid w:val="000E0266"/>
    <w:rsid w:val="000E18F0"/>
    <w:rsid w:val="000E1A68"/>
    <w:rsid w:val="000E23EE"/>
    <w:rsid w:val="000E459B"/>
    <w:rsid w:val="000F2571"/>
    <w:rsid w:val="000F5258"/>
    <w:rsid w:val="000F5548"/>
    <w:rsid w:val="000F5601"/>
    <w:rsid w:val="000F79C0"/>
    <w:rsid w:val="00100907"/>
    <w:rsid w:val="00103F1E"/>
    <w:rsid w:val="00104C39"/>
    <w:rsid w:val="00110482"/>
    <w:rsid w:val="001123A8"/>
    <w:rsid w:val="00115503"/>
    <w:rsid w:val="00120636"/>
    <w:rsid w:val="001208F8"/>
    <w:rsid w:val="00120C0B"/>
    <w:rsid w:val="00120C67"/>
    <w:rsid w:val="00120E3C"/>
    <w:rsid w:val="00120F13"/>
    <w:rsid w:val="001236BE"/>
    <w:rsid w:val="001241C5"/>
    <w:rsid w:val="001249C9"/>
    <w:rsid w:val="00125DF9"/>
    <w:rsid w:val="00125EE6"/>
    <w:rsid w:val="00132696"/>
    <w:rsid w:val="00132F8B"/>
    <w:rsid w:val="001360C2"/>
    <w:rsid w:val="00140AB4"/>
    <w:rsid w:val="001418BD"/>
    <w:rsid w:val="001421D4"/>
    <w:rsid w:val="00142486"/>
    <w:rsid w:val="00144A54"/>
    <w:rsid w:val="0014564F"/>
    <w:rsid w:val="00145CE2"/>
    <w:rsid w:val="00150609"/>
    <w:rsid w:val="00150E55"/>
    <w:rsid w:val="00151094"/>
    <w:rsid w:val="00152527"/>
    <w:rsid w:val="001557CC"/>
    <w:rsid w:val="00156489"/>
    <w:rsid w:val="00156A78"/>
    <w:rsid w:val="00163515"/>
    <w:rsid w:val="0016365B"/>
    <w:rsid w:val="00167978"/>
    <w:rsid w:val="00170236"/>
    <w:rsid w:val="00171152"/>
    <w:rsid w:val="00171767"/>
    <w:rsid w:val="00171A9E"/>
    <w:rsid w:val="0017245A"/>
    <w:rsid w:val="00173CBF"/>
    <w:rsid w:val="00175FA4"/>
    <w:rsid w:val="00177650"/>
    <w:rsid w:val="0018000C"/>
    <w:rsid w:val="0018005B"/>
    <w:rsid w:val="00183598"/>
    <w:rsid w:val="0018471A"/>
    <w:rsid w:val="00184A3F"/>
    <w:rsid w:val="00186DDF"/>
    <w:rsid w:val="00190B98"/>
    <w:rsid w:val="00191CE3"/>
    <w:rsid w:val="00194787"/>
    <w:rsid w:val="001948C6"/>
    <w:rsid w:val="00195F0C"/>
    <w:rsid w:val="00196B82"/>
    <w:rsid w:val="001A0E53"/>
    <w:rsid w:val="001A24A5"/>
    <w:rsid w:val="001A26FD"/>
    <w:rsid w:val="001A285B"/>
    <w:rsid w:val="001A2D49"/>
    <w:rsid w:val="001A3888"/>
    <w:rsid w:val="001A62AF"/>
    <w:rsid w:val="001B007F"/>
    <w:rsid w:val="001B2E42"/>
    <w:rsid w:val="001B6582"/>
    <w:rsid w:val="001C0289"/>
    <w:rsid w:val="001C11D6"/>
    <w:rsid w:val="001C2FFC"/>
    <w:rsid w:val="001C5DA6"/>
    <w:rsid w:val="001C5F3D"/>
    <w:rsid w:val="001D268C"/>
    <w:rsid w:val="001D286C"/>
    <w:rsid w:val="001D5E46"/>
    <w:rsid w:val="001D6B6A"/>
    <w:rsid w:val="001E09D3"/>
    <w:rsid w:val="001E3881"/>
    <w:rsid w:val="001E3EB5"/>
    <w:rsid w:val="001E44CD"/>
    <w:rsid w:val="001E5825"/>
    <w:rsid w:val="001E5C76"/>
    <w:rsid w:val="001E754E"/>
    <w:rsid w:val="001F0553"/>
    <w:rsid w:val="001F1126"/>
    <w:rsid w:val="001F20FC"/>
    <w:rsid w:val="001F3044"/>
    <w:rsid w:val="001F5448"/>
    <w:rsid w:val="00202453"/>
    <w:rsid w:val="00202EFC"/>
    <w:rsid w:val="002031E4"/>
    <w:rsid w:val="00204D5A"/>
    <w:rsid w:val="002058AD"/>
    <w:rsid w:val="00206A99"/>
    <w:rsid w:val="00206E53"/>
    <w:rsid w:val="00206FF5"/>
    <w:rsid w:val="00207720"/>
    <w:rsid w:val="00210F37"/>
    <w:rsid w:val="00211753"/>
    <w:rsid w:val="00211F52"/>
    <w:rsid w:val="00213316"/>
    <w:rsid w:val="00213435"/>
    <w:rsid w:val="00215C8C"/>
    <w:rsid w:val="002218ED"/>
    <w:rsid w:val="002305AD"/>
    <w:rsid w:val="00230AF5"/>
    <w:rsid w:val="00232C4A"/>
    <w:rsid w:val="00232F80"/>
    <w:rsid w:val="002334CB"/>
    <w:rsid w:val="002341F2"/>
    <w:rsid w:val="0023515E"/>
    <w:rsid w:val="00240314"/>
    <w:rsid w:val="00241117"/>
    <w:rsid w:val="002419AD"/>
    <w:rsid w:val="00242569"/>
    <w:rsid w:val="002429D3"/>
    <w:rsid w:val="0024338A"/>
    <w:rsid w:val="002447A0"/>
    <w:rsid w:val="00244831"/>
    <w:rsid w:val="002474E7"/>
    <w:rsid w:val="00250753"/>
    <w:rsid w:val="002507DA"/>
    <w:rsid w:val="00251616"/>
    <w:rsid w:val="00251641"/>
    <w:rsid w:val="002520B3"/>
    <w:rsid w:val="00252B31"/>
    <w:rsid w:val="00254373"/>
    <w:rsid w:val="00257224"/>
    <w:rsid w:val="00257799"/>
    <w:rsid w:val="00260B04"/>
    <w:rsid w:val="00263020"/>
    <w:rsid w:val="002659A4"/>
    <w:rsid w:val="00265C0A"/>
    <w:rsid w:val="00266464"/>
    <w:rsid w:val="002666CB"/>
    <w:rsid w:val="00270903"/>
    <w:rsid w:val="00277353"/>
    <w:rsid w:val="0028016A"/>
    <w:rsid w:val="00281CD4"/>
    <w:rsid w:val="00284680"/>
    <w:rsid w:val="00284D5F"/>
    <w:rsid w:val="002859A8"/>
    <w:rsid w:val="002873A8"/>
    <w:rsid w:val="00291385"/>
    <w:rsid w:val="00292E51"/>
    <w:rsid w:val="00295506"/>
    <w:rsid w:val="002958A0"/>
    <w:rsid w:val="00296D9C"/>
    <w:rsid w:val="002A1AB5"/>
    <w:rsid w:val="002A1B8F"/>
    <w:rsid w:val="002A2570"/>
    <w:rsid w:val="002A28DE"/>
    <w:rsid w:val="002A3A6B"/>
    <w:rsid w:val="002A6723"/>
    <w:rsid w:val="002B2845"/>
    <w:rsid w:val="002B29F2"/>
    <w:rsid w:val="002B33E9"/>
    <w:rsid w:val="002B4E66"/>
    <w:rsid w:val="002B50CE"/>
    <w:rsid w:val="002B5523"/>
    <w:rsid w:val="002B697A"/>
    <w:rsid w:val="002B6D49"/>
    <w:rsid w:val="002C2F60"/>
    <w:rsid w:val="002C35F2"/>
    <w:rsid w:val="002C3DB6"/>
    <w:rsid w:val="002C4DB0"/>
    <w:rsid w:val="002C7951"/>
    <w:rsid w:val="002D1CF6"/>
    <w:rsid w:val="002D3DE2"/>
    <w:rsid w:val="002D4744"/>
    <w:rsid w:val="002E1362"/>
    <w:rsid w:val="002E2063"/>
    <w:rsid w:val="002E2B8A"/>
    <w:rsid w:val="002E59EB"/>
    <w:rsid w:val="002E62DE"/>
    <w:rsid w:val="002E672D"/>
    <w:rsid w:val="002E6C3E"/>
    <w:rsid w:val="002E7D45"/>
    <w:rsid w:val="002F0FAB"/>
    <w:rsid w:val="002F355B"/>
    <w:rsid w:val="002F3AFE"/>
    <w:rsid w:val="002F5F00"/>
    <w:rsid w:val="002F6084"/>
    <w:rsid w:val="003034F4"/>
    <w:rsid w:val="00303BAD"/>
    <w:rsid w:val="003052B2"/>
    <w:rsid w:val="00306FAE"/>
    <w:rsid w:val="00307E07"/>
    <w:rsid w:val="00312ECB"/>
    <w:rsid w:val="0031700B"/>
    <w:rsid w:val="00317B8C"/>
    <w:rsid w:val="00321766"/>
    <w:rsid w:val="00323C29"/>
    <w:rsid w:val="003254B9"/>
    <w:rsid w:val="0033015F"/>
    <w:rsid w:val="00333535"/>
    <w:rsid w:val="00334108"/>
    <w:rsid w:val="0033462B"/>
    <w:rsid w:val="0033505B"/>
    <w:rsid w:val="003350E6"/>
    <w:rsid w:val="0033771A"/>
    <w:rsid w:val="003422B1"/>
    <w:rsid w:val="00343CF3"/>
    <w:rsid w:val="00343E31"/>
    <w:rsid w:val="003458C5"/>
    <w:rsid w:val="00345BF1"/>
    <w:rsid w:val="0034645D"/>
    <w:rsid w:val="00347136"/>
    <w:rsid w:val="00347819"/>
    <w:rsid w:val="003526BF"/>
    <w:rsid w:val="00352967"/>
    <w:rsid w:val="00354B2B"/>
    <w:rsid w:val="003600C2"/>
    <w:rsid w:val="00362D89"/>
    <w:rsid w:val="00365589"/>
    <w:rsid w:val="00371B40"/>
    <w:rsid w:val="003733FB"/>
    <w:rsid w:val="0037638A"/>
    <w:rsid w:val="003765AB"/>
    <w:rsid w:val="0037725C"/>
    <w:rsid w:val="0037783B"/>
    <w:rsid w:val="00385ED0"/>
    <w:rsid w:val="00386D6F"/>
    <w:rsid w:val="003870A3"/>
    <w:rsid w:val="00391293"/>
    <w:rsid w:val="00391A9D"/>
    <w:rsid w:val="00396068"/>
    <w:rsid w:val="00396DAE"/>
    <w:rsid w:val="003A01BA"/>
    <w:rsid w:val="003A083B"/>
    <w:rsid w:val="003A28CA"/>
    <w:rsid w:val="003A3371"/>
    <w:rsid w:val="003A3923"/>
    <w:rsid w:val="003A5992"/>
    <w:rsid w:val="003A5DF2"/>
    <w:rsid w:val="003A5E7F"/>
    <w:rsid w:val="003B0A1A"/>
    <w:rsid w:val="003B23C7"/>
    <w:rsid w:val="003B6396"/>
    <w:rsid w:val="003B7E04"/>
    <w:rsid w:val="003C043F"/>
    <w:rsid w:val="003C4384"/>
    <w:rsid w:val="003C770A"/>
    <w:rsid w:val="003C7FDC"/>
    <w:rsid w:val="003D111D"/>
    <w:rsid w:val="003D1BE1"/>
    <w:rsid w:val="003D2C20"/>
    <w:rsid w:val="003D413D"/>
    <w:rsid w:val="003D42B2"/>
    <w:rsid w:val="003D6CA3"/>
    <w:rsid w:val="003D7740"/>
    <w:rsid w:val="003E10C8"/>
    <w:rsid w:val="003E19EF"/>
    <w:rsid w:val="003E30B8"/>
    <w:rsid w:val="003E6AC7"/>
    <w:rsid w:val="003E7C8C"/>
    <w:rsid w:val="003F1097"/>
    <w:rsid w:val="003F36F7"/>
    <w:rsid w:val="003F6406"/>
    <w:rsid w:val="003F793A"/>
    <w:rsid w:val="004023CA"/>
    <w:rsid w:val="00403D3B"/>
    <w:rsid w:val="00406259"/>
    <w:rsid w:val="0040674A"/>
    <w:rsid w:val="00406B2B"/>
    <w:rsid w:val="00407420"/>
    <w:rsid w:val="00410563"/>
    <w:rsid w:val="00411CAD"/>
    <w:rsid w:val="004128E9"/>
    <w:rsid w:val="004160A9"/>
    <w:rsid w:val="00416951"/>
    <w:rsid w:val="00416D4F"/>
    <w:rsid w:val="004175A8"/>
    <w:rsid w:val="00417C73"/>
    <w:rsid w:val="00417D3D"/>
    <w:rsid w:val="00420BF9"/>
    <w:rsid w:val="00421044"/>
    <w:rsid w:val="00421758"/>
    <w:rsid w:val="00422F9E"/>
    <w:rsid w:val="00423547"/>
    <w:rsid w:val="00423CD1"/>
    <w:rsid w:val="004243B4"/>
    <w:rsid w:val="00425723"/>
    <w:rsid w:val="00425AAE"/>
    <w:rsid w:val="00427D82"/>
    <w:rsid w:val="00430266"/>
    <w:rsid w:val="004308CB"/>
    <w:rsid w:val="00432AA5"/>
    <w:rsid w:val="00433978"/>
    <w:rsid w:val="00434D1F"/>
    <w:rsid w:val="00435CD3"/>
    <w:rsid w:val="00435F5E"/>
    <w:rsid w:val="00436BD6"/>
    <w:rsid w:val="00437B7E"/>
    <w:rsid w:val="00440BDE"/>
    <w:rsid w:val="0044139C"/>
    <w:rsid w:val="0044241A"/>
    <w:rsid w:val="00445259"/>
    <w:rsid w:val="00447DC5"/>
    <w:rsid w:val="00452047"/>
    <w:rsid w:val="00452B8C"/>
    <w:rsid w:val="00453A4E"/>
    <w:rsid w:val="00454233"/>
    <w:rsid w:val="00457335"/>
    <w:rsid w:val="00457E81"/>
    <w:rsid w:val="00460851"/>
    <w:rsid w:val="004614C9"/>
    <w:rsid w:val="0046176A"/>
    <w:rsid w:val="004629D7"/>
    <w:rsid w:val="00463B2D"/>
    <w:rsid w:val="00464401"/>
    <w:rsid w:val="00465690"/>
    <w:rsid w:val="004656BF"/>
    <w:rsid w:val="0046571C"/>
    <w:rsid w:val="00467176"/>
    <w:rsid w:val="00470075"/>
    <w:rsid w:val="00471BD3"/>
    <w:rsid w:val="00471EFB"/>
    <w:rsid w:val="00474FE0"/>
    <w:rsid w:val="0047503E"/>
    <w:rsid w:val="004751B7"/>
    <w:rsid w:val="004762D2"/>
    <w:rsid w:val="00477BFB"/>
    <w:rsid w:val="00480E57"/>
    <w:rsid w:val="00481C24"/>
    <w:rsid w:val="00485C79"/>
    <w:rsid w:val="00493A38"/>
    <w:rsid w:val="00495EE4"/>
    <w:rsid w:val="00496CB4"/>
    <w:rsid w:val="00497E48"/>
    <w:rsid w:val="004A1CEB"/>
    <w:rsid w:val="004A23F1"/>
    <w:rsid w:val="004A3537"/>
    <w:rsid w:val="004A4248"/>
    <w:rsid w:val="004A52FC"/>
    <w:rsid w:val="004A61D6"/>
    <w:rsid w:val="004B140F"/>
    <w:rsid w:val="004B3108"/>
    <w:rsid w:val="004B5BA7"/>
    <w:rsid w:val="004B74F1"/>
    <w:rsid w:val="004C008E"/>
    <w:rsid w:val="004C1E72"/>
    <w:rsid w:val="004C249B"/>
    <w:rsid w:val="004C4591"/>
    <w:rsid w:val="004C5C6C"/>
    <w:rsid w:val="004C7134"/>
    <w:rsid w:val="004D0842"/>
    <w:rsid w:val="004D28F6"/>
    <w:rsid w:val="004D4FB8"/>
    <w:rsid w:val="004D50CF"/>
    <w:rsid w:val="004D5EEC"/>
    <w:rsid w:val="004D60E2"/>
    <w:rsid w:val="004D7654"/>
    <w:rsid w:val="004D782B"/>
    <w:rsid w:val="004D7BB1"/>
    <w:rsid w:val="004E0422"/>
    <w:rsid w:val="004E08D0"/>
    <w:rsid w:val="004E1DC9"/>
    <w:rsid w:val="004E2723"/>
    <w:rsid w:val="004E36FC"/>
    <w:rsid w:val="004E48AC"/>
    <w:rsid w:val="004F0406"/>
    <w:rsid w:val="004F1CE6"/>
    <w:rsid w:val="004F26A7"/>
    <w:rsid w:val="004F507C"/>
    <w:rsid w:val="004F5A57"/>
    <w:rsid w:val="004F6325"/>
    <w:rsid w:val="00500290"/>
    <w:rsid w:val="0050070A"/>
    <w:rsid w:val="005015C9"/>
    <w:rsid w:val="0050179A"/>
    <w:rsid w:val="00503582"/>
    <w:rsid w:val="00503ABB"/>
    <w:rsid w:val="00506874"/>
    <w:rsid w:val="00507602"/>
    <w:rsid w:val="00510330"/>
    <w:rsid w:val="00513E94"/>
    <w:rsid w:val="00514168"/>
    <w:rsid w:val="0051452B"/>
    <w:rsid w:val="0051560E"/>
    <w:rsid w:val="005206F2"/>
    <w:rsid w:val="00522868"/>
    <w:rsid w:val="00523690"/>
    <w:rsid w:val="005245B2"/>
    <w:rsid w:val="00524D92"/>
    <w:rsid w:val="00527EC4"/>
    <w:rsid w:val="00534D69"/>
    <w:rsid w:val="005419D2"/>
    <w:rsid w:val="00542C47"/>
    <w:rsid w:val="00543BFC"/>
    <w:rsid w:val="005468DA"/>
    <w:rsid w:val="00547ECA"/>
    <w:rsid w:val="005502EA"/>
    <w:rsid w:val="00551858"/>
    <w:rsid w:val="00551F38"/>
    <w:rsid w:val="00552243"/>
    <w:rsid w:val="00552C1E"/>
    <w:rsid w:val="00555AF4"/>
    <w:rsid w:val="0055638C"/>
    <w:rsid w:val="00557022"/>
    <w:rsid w:val="005614CB"/>
    <w:rsid w:val="00562E31"/>
    <w:rsid w:val="00563FB0"/>
    <w:rsid w:val="00571544"/>
    <w:rsid w:val="005718A6"/>
    <w:rsid w:val="00572AF4"/>
    <w:rsid w:val="00572FDE"/>
    <w:rsid w:val="00576526"/>
    <w:rsid w:val="00577018"/>
    <w:rsid w:val="00577D2A"/>
    <w:rsid w:val="00580DB9"/>
    <w:rsid w:val="00583C7B"/>
    <w:rsid w:val="005843DB"/>
    <w:rsid w:val="005855D5"/>
    <w:rsid w:val="005867A8"/>
    <w:rsid w:val="005867EC"/>
    <w:rsid w:val="0058709E"/>
    <w:rsid w:val="0059528B"/>
    <w:rsid w:val="00595853"/>
    <w:rsid w:val="00596E70"/>
    <w:rsid w:val="005A1631"/>
    <w:rsid w:val="005A2A58"/>
    <w:rsid w:val="005A3395"/>
    <w:rsid w:val="005A346D"/>
    <w:rsid w:val="005A3FFD"/>
    <w:rsid w:val="005B0229"/>
    <w:rsid w:val="005B2122"/>
    <w:rsid w:val="005B25A5"/>
    <w:rsid w:val="005B7256"/>
    <w:rsid w:val="005B7537"/>
    <w:rsid w:val="005B7EE6"/>
    <w:rsid w:val="005C2D1B"/>
    <w:rsid w:val="005C3186"/>
    <w:rsid w:val="005C798C"/>
    <w:rsid w:val="005C7BE1"/>
    <w:rsid w:val="005D061D"/>
    <w:rsid w:val="005D1166"/>
    <w:rsid w:val="005D1D5A"/>
    <w:rsid w:val="005D1D97"/>
    <w:rsid w:val="005D4A15"/>
    <w:rsid w:val="005E155A"/>
    <w:rsid w:val="005E4643"/>
    <w:rsid w:val="005E490B"/>
    <w:rsid w:val="005E7CEE"/>
    <w:rsid w:val="005F0348"/>
    <w:rsid w:val="005F0A5A"/>
    <w:rsid w:val="005F1B27"/>
    <w:rsid w:val="005F36A7"/>
    <w:rsid w:val="005F46E1"/>
    <w:rsid w:val="00602133"/>
    <w:rsid w:val="00602371"/>
    <w:rsid w:val="00602B5A"/>
    <w:rsid w:val="00604D45"/>
    <w:rsid w:val="006053FE"/>
    <w:rsid w:val="00605B94"/>
    <w:rsid w:val="00605C5C"/>
    <w:rsid w:val="0060670B"/>
    <w:rsid w:val="006075B9"/>
    <w:rsid w:val="0061174E"/>
    <w:rsid w:val="0061305B"/>
    <w:rsid w:val="006135C6"/>
    <w:rsid w:val="006148F5"/>
    <w:rsid w:val="00615FC7"/>
    <w:rsid w:val="006162B0"/>
    <w:rsid w:val="006208AA"/>
    <w:rsid w:val="00621094"/>
    <w:rsid w:val="00621BCB"/>
    <w:rsid w:val="00625518"/>
    <w:rsid w:val="00630467"/>
    <w:rsid w:val="00630ADC"/>
    <w:rsid w:val="006315B1"/>
    <w:rsid w:val="0063198D"/>
    <w:rsid w:val="00632069"/>
    <w:rsid w:val="006332A9"/>
    <w:rsid w:val="00633D4D"/>
    <w:rsid w:val="006352ED"/>
    <w:rsid w:val="006364E9"/>
    <w:rsid w:val="006406FF"/>
    <w:rsid w:val="00640E75"/>
    <w:rsid w:val="00642D6C"/>
    <w:rsid w:val="00644621"/>
    <w:rsid w:val="00645552"/>
    <w:rsid w:val="00645D98"/>
    <w:rsid w:val="00650641"/>
    <w:rsid w:val="00650EBA"/>
    <w:rsid w:val="0065393F"/>
    <w:rsid w:val="00654E9E"/>
    <w:rsid w:val="006572E7"/>
    <w:rsid w:val="006575DB"/>
    <w:rsid w:val="00657BB2"/>
    <w:rsid w:val="00657EB6"/>
    <w:rsid w:val="00660977"/>
    <w:rsid w:val="00660A1C"/>
    <w:rsid w:val="00661788"/>
    <w:rsid w:val="0066262B"/>
    <w:rsid w:val="006647E5"/>
    <w:rsid w:val="00664CD4"/>
    <w:rsid w:val="00667498"/>
    <w:rsid w:val="0067014B"/>
    <w:rsid w:val="0067024C"/>
    <w:rsid w:val="0067189F"/>
    <w:rsid w:val="0067193A"/>
    <w:rsid w:val="00672292"/>
    <w:rsid w:val="00672752"/>
    <w:rsid w:val="00672762"/>
    <w:rsid w:val="00672763"/>
    <w:rsid w:val="00673F94"/>
    <w:rsid w:val="006749DF"/>
    <w:rsid w:val="006750DF"/>
    <w:rsid w:val="00676F5E"/>
    <w:rsid w:val="00677266"/>
    <w:rsid w:val="0068179B"/>
    <w:rsid w:val="00682F1C"/>
    <w:rsid w:val="006834B5"/>
    <w:rsid w:val="00684838"/>
    <w:rsid w:val="006859E1"/>
    <w:rsid w:val="006872DF"/>
    <w:rsid w:val="00687903"/>
    <w:rsid w:val="00690689"/>
    <w:rsid w:val="00690F4B"/>
    <w:rsid w:val="00692F88"/>
    <w:rsid w:val="00697A89"/>
    <w:rsid w:val="006A1ECF"/>
    <w:rsid w:val="006A1F7A"/>
    <w:rsid w:val="006A36FF"/>
    <w:rsid w:val="006A3A89"/>
    <w:rsid w:val="006A4C22"/>
    <w:rsid w:val="006A585A"/>
    <w:rsid w:val="006A5A35"/>
    <w:rsid w:val="006B0277"/>
    <w:rsid w:val="006B0CAF"/>
    <w:rsid w:val="006B2531"/>
    <w:rsid w:val="006B3771"/>
    <w:rsid w:val="006B4188"/>
    <w:rsid w:val="006B4AE1"/>
    <w:rsid w:val="006B5DE9"/>
    <w:rsid w:val="006C16D6"/>
    <w:rsid w:val="006C1A30"/>
    <w:rsid w:val="006C6EA3"/>
    <w:rsid w:val="006D06F4"/>
    <w:rsid w:val="006D181F"/>
    <w:rsid w:val="006D2318"/>
    <w:rsid w:val="006D436A"/>
    <w:rsid w:val="006D4BCD"/>
    <w:rsid w:val="006D4D54"/>
    <w:rsid w:val="006D4F09"/>
    <w:rsid w:val="006D6E47"/>
    <w:rsid w:val="006D7B77"/>
    <w:rsid w:val="006E2544"/>
    <w:rsid w:val="006E33AC"/>
    <w:rsid w:val="006E4525"/>
    <w:rsid w:val="006E4F2B"/>
    <w:rsid w:val="006E500B"/>
    <w:rsid w:val="006E76DF"/>
    <w:rsid w:val="006F0471"/>
    <w:rsid w:val="006F17E6"/>
    <w:rsid w:val="006F186C"/>
    <w:rsid w:val="006F1AD5"/>
    <w:rsid w:val="006F2F89"/>
    <w:rsid w:val="006F4077"/>
    <w:rsid w:val="006F433D"/>
    <w:rsid w:val="006F4A8A"/>
    <w:rsid w:val="00700145"/>
    <w:rsid w:val="0070037F"/>
    <w:rsid w:val="00703AAF"/>
    <w:rsid w:val="00703B56"/>
    <w:rsid w:val="00704100"/>
    <w:rsid w:val="00710406"/>
    <w:rsid w:val="00710FC1"/>
    <w:rsid w:val="0071179D"/>
    <w:rsid w:val="00712768"/>
    <w:rsid w:val="00714A89"/>
    <w:rsid w:val="0072209A"/>
    <w:rsid w:val="00722934"/>
    <w:rsid w:val="00725126"/>
    <w:rsid w:val="00726072"/>
    <w:rsid w:val="00726D72"/>
    <w:rsid w:val="00727BDF"/>
    <w:rsid w:val="007328AB"/>
    <w:rsid w:val="00733AC9"/>
    <w:rsid w:val="00735333"/>
    <w:rsid w:val="00735DA7"/>
    <w:rsid w:val="007378D3"/>
    <w:rsid w:val="00737E5A"/>
    <w:rsid w:val="00740CE5"/>
    <w:rsid w:val="00742967"/>
    <w:rsid w:val="007429C9"/>
    <w:rsid w:val="00743714"/>
    <w:rsid w:val="00743E74"/>
    <w:rsid w:val="00746BA7"/>
    <w:rsid w:val="00746BC0"/>
    <w:rsid w:val="00747E22"/>
    <w:rsid w:val="00747F2A"/>
    <w:rsid w:val="0075346A"/>
    <w:rsid w:val="00755632"/>
    <w:rsid w:val="00760200"/>
    <w:rsid w:val="00760203"/>
    <w:rsid w:val="0076083C"/>
    <w:rsid w:val="007622C1"/>
    <w:rsid w:val="007627AE"/>
    <w:rsid w:val="00762930"/>
    <w:rsid w:val="0076374A"/>
    <w:rsid w:val="007645A6"/>
    <w:rsid w:val="00764DC4"/>
    <w:rsid w:val="00765EF6"/>
    <w:rsid w:val="00771A5A"/>
    <w:rsid w:val="00774D7F"/>
    <w:rsid w:val="00777E29"/>
    <w:rsid w:val="007802CE"/>
    <w:rsid w:val="00782F71"/>
    <w:rsid w:val="00786DD9"/>
    <w:rsid w:val="00786E3C"/>
    <w:rsid w:val="00786FBD"/>
    <w:rsid w:val="00790C8D"/>
    <w:rsid w:val="00790F2B"/>
    <w:rsid w:val="00791BA9"/>
    <w:rsid w:val="00792033"/>
    <w:rsid w:val="00792EF3"/>
    <w:rsid w:val="00792F99"/>
    <w:rsid w:val="00794DF8"/>
    <w:rsid w:val="00796573"/>
    <w:rsid w:val="007979D3"/>
    <w:rsid w:val="007A092A"/>
    <w:rsid w:val="007A1A75"/>
    <w:rsid w:val="007A2374"/>
    <w:rsid w:val="007A287F"/>
    <w:rsid w:val="007A3E43"/>
    <w:rsid w:val="007A3FA7"/>
    <w:rsid w:val="007A4580"/>
    <w:rsid w:val="007A4B60"/>
    <w:rsid w:val="007A564A"/>
    <w:rsid w:val="007B1190"/>
    <w:rsid w:val="007B3C96"/>
    <w:rsid w:val="007B4A0C"/>
    <w:rsid w:val="007B5D64"/>
    <w:rsid w:val="007B6B62"/>
    <w:rsid w:val="007B7984"/>
    <w:rsid w:val="007C1636"/>
    <w:rsid w:val="007C2D6E"/>
    <w:rsid w:val="007C4FD9"/>
    <w:rsid w:val="007C6BE9"/>
    <w:rsid w:val="007D1C58"/>
    <w:rsid w:val="007D2D46"/>
    <w:rsid w:val="007D320F"/>
    <w:rsid w:val="007D3AB3"/>
    <w:rsid w:val="007D3CEE"/>
    <w:rsid w:val="007D4105"/>
    <w:rsid w:val="007D4880"/>
    <w:rsid w:val="007E0105"/>
    <w:rsid w:val="007E1567"/>
    <w:rsid w:val="007E49B7"/>
    <w:rsid w:val="007E65FB"/>
    <w:rsid w:val="007E6855"/>
    <w:rsid w:val="007F0FC8"/>
    <w:rsid w:val="007F141E"/>
    <w:rsid w:val="007F30E8"/>
    <w:rsid w:val="007F36B6"/>
    <w:rsid w:val="007F39E7"/>
    <w:rsid w:val="007F3BC8"/>
    <w:rsid w:val="007F49D3"/>
    <w:rsid w:val="007F5ACF"/>
    <w:rsid w:val="007F6BBE"/>
    <w:rsid w:val="00800BCF"/>
    <w:rsid w:val="00800F2C"/>
    <w:rsid w:val="00801C04"/>
    <w:rsid w:val="00803424"/>
    <w:rsid w:val="0080597C"/>
    <w:rsid w:val="00806C0C"/>
    <w:rsid w:val="00810243"/>
    <w:rsid w:val="00810F43"/>
    <w:rsid w:val="00812237"/>
    <w:rsid w:val="00814CE5"/>
    <w:rsid w:val="00814EB1"/>
    <w:rsid w:val="008156FA"/>
    <w:rsid w:val="00817D54"/>
    <w:rsid w:val="00817FD8"/>
    <w:rsid w:val="0082034E"/>
    <w:rsid w:val="00822E27"/>
    <w:rsid w:val="008231EB"/>
    <w:rsid w:val="0082517A"/>
    <w:rsid w:val="0082776E"/>
    <w:rsid w:val="00831B31"/>
    <w:rsid w:val="00832290"/>
    <w:rsid w:val="00832D6E"/>
    <w:rsid w:val="00832F4D"/>
    <w:rsid w:val="00835269"/>
    <w:rsid w:val="00840BDC"/>
    <w:rsid w:val="0084201C"/>
    <w:rsid w:val="008444CE"/>
    <w:rsid w:val="008451DC"/>
    <w:rsid w:val="00845BFC"/>
    <w:rsid w:val="008510CD"/>
    <w:rsid w:val="00856EB5"/>
    <w:rsid w:val="0085774C"/>
    <w:rsid w:val="00865F2B"/>
    <w:rsid w:val="00870B52"/>
    <w:rsid w:val="00871319"/>
    <w:rsid w:val="0087348E"/>
    <w:rsid w:val="0087513A"/>
    <w:rsid w:val="00875529"/>
    <w:rsid w:val="00876A71"/>
    <w:rsid w:val="00880D07"/>
    <w:rsid w:val="00881900"/>
    <w:rsid w:val="00882C93"/>
    <w:rsid w:val="00884344"/>
    <w:rsid w:val="008850B7"/>
    <w:rsid w:val="00885370"/>
    <w:rsid w:val="00887AE8"/>
    <w:rsid w:val="00890B35"/>
    <w:rsid w:val="00890C08"/>
    <w:rsid w:val="008914AB"/>
    <w:rsid w:val="00891F2A"/>
    <w:rsid w:val="00892DEB"/>
    <w:rsid w:val="00893705"/>
    <w:rsid w:val="00895CE0"/>
    <w:rsid w:val="00897124"/>
    <w:rsid w:val="008A51E1"/>
    <w:rsid w:val="008A5314"/>
    <w:rsid w:val="008A5352"/>
    <w:rsid w:val="008A768D"/>
    <w:rsid w:val="008A7C8E"/>
    <w:rsid w:val="008B0026"/>
    <w:rsid w:val="008B26E8"/>
    <w:rsid w:val="008B5BFC"/>
    <w:rsid w:val="008C25AB"/>
    <w:rsid w:val="008C4250"/>
    <w:rsid w:val="008C63E2"/>
    <w:rsid w:val="008C6990"/>
    <w:rsid w:val="008C7E4A"/>
    <w:rsid w:val="008D3455"/>
    <w:rsid w:val="008D3A14"/>
    <w:rsid w:val="008D3EFB"/>
    <w:rsid w:val="008D4290"/>
    <w:rsid w:val="008D432D"/>
    <w:rsid w:val="008D50D7"/>
    <w:rsid w:val="008D5968"/>
    <w:rsid w:val="008D679E"/>
    <w:rsid w:val="008D79CE"/>
    <w:rsid w:val="008E09A0"/>
    <w:rsid w:val="008E1312"/>
    <w:rsid w:val="008E1F70"/>
    <w:rsid w:val="008E2511"/>
    <w:rsid w:val="008E51AB"/>
    <w:rsid w:val="008E5557"/>
    <w:rsid w:val="008E6BBB"/>
    <w:rsid w:val="008E6FB3"/>
    <w:rsid w:val="008F0E76"/>
    <w:rsid w:val="008F16FE"/>
    <w:rsid w:val="008F29E5"/>
    <w:rsid w:val="008F2BAA"/>
    <w:rsid w:val="008F45EF"/>
    <w:rsid w:val="008F5258"/>
    <w:rsid w:val="008F56F3"/>
    <w:rsid w:val="008F6568"/>
    <w:rsid w:val="009056BA"/>
    <w:rsid w:val="00905F1C"/>
    <w:rsid w:val="00911827"/>
    <w:rsid w:val="00911946"/>
    <w:rsid w:val="00912617"/>
    <w:rsid w:val="0091312D"/>
    <w:rsid w:val="00913F04"/>
    <w:rsid w:val="00915914"/>
    <w:rsid w:val="0091618D"/>
    <w:rsid w:val="00917184"/>
    <w:rsid w:val="00920BAF"/>
    <w:rsid w:val="00922712"/>
    <w:rsid w:val="00923699"/>
    <w:rsid w:val="009240C7"/>
    <w:rsid w:val="0092577C"/>
    <w:rsid w:val="009259BA"/>
    <w:rsid w:val="00927D7D"/>
    <w:rsid w:val="00935B5E"/>
    <w:rsid w:val="0093626B"/>
    <w:rsid w:val="009401B6"/>
    <w:rsid w:val="0094060E"/>
    <w:rsid w:val="00941943"/>
    <w:rsid w:val="00946894"/>
    <w:rsid w:val="00950A06"/>
    <w:rsid w:val="009511A1"/>
    <w:rsid w:val="0095443D"/>
    <w:rsid w:val="0095627F"/>
    <w:rsid w:val="0096272C"/>
    <w:rsid w:val="00963266"/>
    <w:rsid w:val="00963A24"/>
    <w:rsid w:val="0096411A"/>
    <w:rsid w:val="009658E7"/>
    <w:rsid w:val="00965A61"/>
    <w:rsid w:val="00967AA2"/>
    <w:rsid w:val="00971CC7"/>
    <w:rsid w:val="00977018"/>
    <w:rsid w:val="00980A7B"/>
    <w:rsid w:val="00981E57"/>
    <w:rsid w:val="00983165"/>
    <w:rsid w:val="00983B51"/>
    <w:rsid w:val="00983C72"/>
    <w:rsid w:val="00984C8D"/>
    <w:rsid w:val="00991372"/>
    <w:rsid w:val="009919F7"/>
    <w:rsid w:val="00994D72"/>
    <w:rsid w:val="00995A33"/>
    <w:rsid w:val="00995D2F"/>
    <w:rsid w:val="009962B3"/>
    <w:rsid w:val="00997EF3"/>
    <w:rsid w:val="009A46F1"/>
    <w:rsid w:val="009A6A54"/>
    <w:rsid w:val="009B2170"/>
    <w:rsid w:val="009B24BF"/>
    <w:rsid w:val="009B2B07"/>
    <w:rsid w:val="009B69F1"/>
    <w:rsid w:val="009B6BD2"/>
    <w:rsid w:val="009C1C68"/>
    <w:rsid w:val="009C20FC"/>
    <w:rsid w:val="009C3AF9"/>
    <w:rsid w:val="009C3DAB"/>
    <w:rsid w:val="009C6662"/>
    <w:rsid w:val="009D12F8"/>
    <w:rsid w:val="009D1CB7"/>
    <w:rsid w:val="009D2A74"/>
    <w:rsid w:val="009D5ED7"/>
    <w:rsid w:val="009D7FDC"/>
    <w:rsid w:val="009E1621"/>
    <w:rsid w:val="009E3242"/>
    <w:rsid w:val="009E3C8A"/>
    <w:rsid w:val="009F073C"/>
    <w:rsid w:val="009F1C28"/>
    <w:rsid w:val="00A0508B"/>
    <w:rsid w:val="00A07218"/>
    <w:rsid w:val="00A07D38"/>
    <w:rsid w:val="00A12F8C"/>
    <w:rsid w:val="00A216B7"/>
    <w:rsid w:val="00A24B39"/>
    <w:rsid w:val="00A2676F"/>
    <w:rsid w:val="00A276C3"/>
    <w:rsid w:val="00A30A8B"/>
    <w:rsid w:val="00A32296"/>
    <w:rsid w:val="00A32AF5"/>
    <w:rsid w:val="00A3304B"/>
    <w:rsid w:val="00A34692"/>
    <w:rsid w:val="00A35AB8"/>
    <w:rsid w:val="00A363C4"/>
    <w:rsid w:val="00A41D60"/>
    <w:rsid w:val="00A42351"/>
    <w:rsid w:val="00A42A85"/>
    <w:rsid w:val="00A4325D"/>
    <w:rsid w:val="00A45359"/>
    <w:rsid w:val="00A45858"/>
    <w:rsid w:val="00A45A8F"/>
    <w:rsid w:val="00A462D3"/>
    <w:rsid w:val="00A47174"/>
    <w:rsid w:val="00A474A3"/>
    <w:rsid w:val="00A508DC"/>
    <w:rsid w:val="00A537AB"/>
    <w:rsid w:val="00A54103"/>
    <w:rsid w:val="00A54EBA"/>
    <w:rsid w:val="00A569D5"/>
    <w:rsid w:val="00A613DB"/>
    <w:rsid w:val="00A61F61"/>
    <w:rsid w:val="00A63AC7"/>
    <w:rsid w:val="00A6600F"/>
    <w:rsid w:val="00A6672E"/>
    <w:rsid w:val="00A67572"/>
    <w:rsid w:val="00A7055B"/>
    <w:rsid w:val="00A724B3"/>
    <w:rsid w:val="00A73B28"/>
    <w:rsid w:val="00A73BD3"/>
    <w:rsid w:val="00A74A11"/>
    <w:rsid w:val="00A76512"/>
    <w:rsid w:val="00A775A9"/>
    <w:rsid w:val="00A777A6"/>
    <w:rsid w:val="00A80809"/>
    <w:rsid w:val="00A81FA9"/>
    <w:rsid w:val="00A8404E"/>
    <w:rsid w:val="00A84E5B"/>
    <w:rsid w:val="00A857C1"/>
    <w:rsid w:val="00A87E31"/>
    <w:rsid w:val="00A91575"/>
    <w:rsid w:val="00A92A4D"/>
    <w:rsid w:val="00A92C63"/>
    <w:rsid w:val="00A93066"/>
    <w:rsid w:val="00A934A1"/>
    <w:rsid w:val="00A93D2E"/>
    <w:rsid w:val="00A9588F"/>
    <w:rsid w:val="00A95C62"/>
    <w:rsid w:val="00A96D85"/>
    <w:rsid w:val="00A97BAB"/>
    <w:rsid w:val="00AA27E8"/>
    <w:rsid w:val="00AA32F4"/>
    <w:rsid w:val="00AA471F"/>
    <w:rsid w:val="00AA637B"/>
    <w:rsid w:val="00AB29FA"/>
    <w:rsid w:val="00AB374F"/>
    <w:rsid w:val="00AB3F12"/>
    <w:rsid w:val="00AB4461"/>
    <w:rsid w:val="00AB4E76"/>
    <w:rsid w:val="00AB4F79"/>
    <w:rsid w:val="00AC1369"/>
    <w:rsid w:val="00AC2E8B"/>
    <w:rsid w:val="00AC369F"/>
    <w:rsid w:val="00AC4120"/>
    <w:rsid w:val="00AC5984"/>
    <w:rsid w:val="00AD3C9D"/>
    <w:rsid w:val="00AD51D3"/>
    <w:rsid w:val="00AD62F5"/>
    <w:rsid w:val="00AE080A"/>
    <w:rsid w:val="00AE3F75"/>
    <w:rsid w:val="00AE5300"/>
    <w:rsid w:val="00AF0C72"/>
    <w:rsid w:val="00AF1DAF"/>
    <w:rsid w:val="00AF27A3"/>
    <w:rsid w:val="00AF4206"/>
    <w:rsid w:val="00AF4791"/>
    <w:rsid w:val="00AF5C2E"/>
    <w:rsid w:val="00B002C7"/>
    <w:rsid w:val="00B0095F"/>
    <w:rsid w:val="00B00C78"/>
    <w:rsid w:val="00B01E21"/>
    <w:rsid w:val="00B02D07"/>
    <w:rsid w:val="00B05768"/>
    <w:rsid w:val="00B06773"/>
    <w:rsid w:val="00B07C73"/>
    <w:rsid w:val="00B11AC5"/>
    <w:rsid w:val="00B14CB0"/>
    <w:rsid w:val="00B165BC"/>
    <w:rsid w:val="00B23503"/>
    <w:rsid w:val="00B3047D"/>
    <w:rsid w:val="00B36099"/>
    <w:rsid w:val="00B36817"/>
    <w:rsid w:val="00B53FB4"/>
    <w:rsid w:val="00B545CC"/>
    <w:rsid w:val="00B56F43"/>
    <w:rsid w:val="00B600EA"/>
    <w:rsid w:val="00B61B2A"/>
    <w:rsid w:val="00B6270E"/>
    <w:rsid w:val="00B62A97"/>
    <w:rsid w:val="00B6339E"/>
    <w:rsid w:val="00B71AB5"/>
    <w:rsid w:val="00B7415F"/>
    <w:rsid w:val="00B75008"/>
    <w:rsid w:val="00B772DC"/>
    <w:rsid w:val="00B7779C"/>
    <w:rsid w:val="00B77828"/>
    <w:rsid w:val="00B8086E"/>
    <w:rsid w:val="00B80BA3"/>
    <w:rsid w:val="00B81C8B"/>
    <w:rsid w:val="00B81D26"/>
    <w:rsid w:val="00B81DBF"/>
    <w:rsid w:val="00B824DB"/>
    <w:rsid w:val="00B82D24"/>
    <w:rsid w:val="00B833CC"/>
    <w:rsid w:val="00B939F1"/>
    <w:rsid w:val="00B96356"/>
    <w:rsid w:val="00B97EB3"/>
    <w:rsid w:val="00BA0961"/>
    <w:rsid w:val="00BA2D59"/>
    <w:rsid w:val="00BA3327"/>
    <w:rsid w:val="00BA4D91"/>
    <w:rsid w:val="00BA4E1A"/>
    <w:rsid w:val="00BA4E3D"/>
    <w:rsid w:val="00BB0EB9"/>
    <w:rsid w:val="00BB2D3E"/>
    <w:rsid w:val="00BB3DC3"/>
    <w:rsid w:val="00BC1433"/>
    <w:rsid w:val="00BC27FD"/>
    <w:rsid w:val="00BC3EA2"/>
    <w:rsid w:val="00BC4357"/>
    <w:rsid w:val="00BC4378"/>
    <w:rsid w:val="00BC5491"/>
    <w:rsid w:val="00BD0955"/>
    <w:rsid w:val="00BD1CA6"/>
    <w:rsid w:val="00BD25B2"/>
    <w:rsid w:val="00BD2ABE"/>
    <w:rsid w:val="00BD2C5D"/>
    <w:rsid w:val="00BD3E5B"/>
    <w:rsid w:val="00BD52BB"/>
    <w:rsid w:val="00BD6DD7"/>
    <w:rsid w:val="00BD7914"/>
    <w:rsid w:val="00BE0970"/>
    <w:rsid w:val="00BE3D68"/>
    <w:rsid w:val="00BE71F2"/>
    <w:rsid w:val="00BE7C16"/>
    <w:rsid w:val="00BF01A9"/>
    <w:rsid w:val="00BF2F61"/>
    <w:rsid w:val="00BF30EE"/>
    <w:rsid w:val="00BF3995"/>
    <w:rsid w:val="00BF3D08"/>
    <w:rsid w:val="00BF46F6"/>
    <w:rsid w:val="00BF4A2F"/>
    <w:rsid w:val="00BF5E35"/>
    <w:rsid w:val="00BF61BE"/>
    <w:rsid w:val="00BF7ED6"/>
    <w:rsid w:val="00C01158"/>
    <w:rsid w:val="00C05CBD"/>
    <w:rsid w:val="00C07456"/>
    <w:rsid w:val="00C07A5A"/>
    <w:rsid w:val="00C07AF2"/>
    <w:rsid w:val="00C10EE0"/>
    <w:rsid w:val="00C115E3"/>
    <w:rsid w:val="00C13683"/>
    <w:rsid w:val="00C167DB"/>
    <w:rsid w:val="00C208F6"/>
    <w:rsid w:val="00C210FD"/>
    <w:rsid w:val="00C23885"/>
    <w:rsid w:val="00C23A17"/>
    <w:rsid w:val="00C249C7"/>
    <w:rsid w:val="00C25BE2"/>
    <w:rsid w:val="00C261B9"/>
    <w:rsid w:val="00C27DC9"/>
    <w:rsid w:val="00C310AF"/>
    <w:rsid w:val="00C32ED5"/>
    <w:rsid w:val="00C335A4"/>
    <w:rsid w:val="00C33F1A"/>
    <w:rsid w:val="00C40446"/>
    <w:rsid w:val="00C428B8"/>
    <w:rsid w:val="00C42A03"/>
    <w:rsid w:val="00C43E07"/>
    <w:rsid w:val="00C453C7"/>
    <w:rsid w:val="00C46033"/>
    <w:rsid w:val="00C5044C"/>
    <w:rsid w:val="00C507D2"/>
    <w:rsid w:val="00C50BDD"/>
    <w:rsid w:val="00C50D07"/>
    <w:rsid w:val="00C524BF"/>
    <w:rsid w:val="00C52CD1"/>
    <w:rsid w:val="00C54DEC"/>
    <w:rsid w:val="00C55892"/>
    <w:rsid w:val="00C56DC7"/>
    <w:rsid w:val="00C57E5E"/>
    <w:rsid w:val="00C62761"/>
    <w:rsid w:val="00C637C8"/>
    <w:rsid w:val="00C6572D"/>
    <w:rsid w:val="00C65816"/>
    <w:rsid w:val="00C6599A"/>
    <w:rsid w:val="00C6614F"/>
    <w:rsid w:val="00C71773"/>
    <w:rsid w:val="00C72370"/>
    <w:rsid w:val="00C73482"/>
    <w:rsid w:val="00C754F1"/>
    <w:rsid w:val="00C80240"/>
    <w:rsid w:val="00C80FD6"/>
    <w:rsid w:val="00C81FDA"/>
    <w:rsid w:val="00C82392"/>
    <w:rsid w:val="00C83649"/>
    <w:rsid w:val="00C84CE0"/>
    <w:rsid w:val="00C86057"/>
    <w:rsid w:val="00C86073"/>
    <w:rsid w:val="00C913EE"/>
    <w:rsid w:val="00C915AC"/>
    <w:rsid w:val="00C94189"/>
    <w:rsid w:val="00C96DC1"/>
    <w:rsid w:val="00C9761D"/>
    <w:rsid w:val="00CA109B"/>
    <w:rsid w:val="00CA1CA8"/>
    <w:rsid w:val="00CA1F4B"/>
    <w:rsid w:val="00CA3E25"/>
    <w:rsid w:val="00CA59FC"/>
    <w:rsid w:val="00CA5F70"/>
    <w:rsid w:val="00CA62CD"/>
    <w:rsid w:val="00CB02BC"/>
    <w:rsid w:val="00CB044C"/>
    <w:rsid w:val="00CB0822"/>
    <w:rsid w:val="00CB0F2C"/>
    <w:rsid w:val="00CB1AEA"/>
    <w:rsid w:val="00CB33C9"/>
    <w:rsid w:val="00CB3868"/>
    <w:rsid w:val="00CC05EF"/>
    <w:rsid w:val="00CC1F86"/>
    <w:rsid w:val="00CC4921"/>
    <w:rsid w:val="00CC61CD"/>
    <w:rsid w:val="00CC7E16"/>
    <w:rsid w:val="00CD0369"/>
    <w:rsid w:val="00CD0906"/>
    <w:rsid w:val="00CD1939"/>
    <w:rsid w:val="00CD3C4E"/>
    <w:rsid w:val="00CD6C48"/>
    <w:rsid w:val="00CD7463"/>
    <w:rsid w:val="00CD7AE7"/>
    <w:rsid w:val="00CE1070"/>
    <w:rsid w:val="00CE1656"/>
    <w:rsid w:val="00CE1F06"/>
    <w:rsid w:val="00CE2FB7"/>
    <w:rsid w:val="00CE4838"/>
    <w:rsid w:val="00CE4EF3"/>
    <w:rsid w:val="00CE7663"/>
    <w:rsid w:val="00CF0567"/>
    <w:rsid w:val="00CF22FB"/>
    <w:rsid w:val="00CF5437"/>
    <w:rsid w:val="00CF6D57"/>
    <w:rsid w:val="00D00922"/>
    <w:rsid w:val="00D01667"/>
    <w:rsid w:val="00D03B91"/>
    <w:rsid w:val="00D04510"/>
    <w:rsid w:val="00D0486F"/>
    <w:rsid w:val="00D0750C"/>
    <w:rsid w:val="00D1058C"/>
    <w:rsid w:val="00D10F38"/>
    <w:rsid w:val="00D12288"/>
    <w:rsid w:val="00D1251B"/>
    <w:rsid w:val="00D13C72"/>
    <w:rsid w:val="00D15E97"/>
    <w:rsid w:val="00D17FE3"/>
    <w:rsid w:val="00D2064A"/>
    <w:rsid w:val="00D21049"/>
    <w:rsid w:val="00D21355"/>
    <w:rsid w:val="00D22DF9"/>
    <w:rsid w:val="00D27550"/>
    <w:rsid w:val="00D32D87"/>
    <w:rsid w:val="00D35AFE"/>
    <w:rsid w:val="00D35ECC"/>
    <w:rsid w:val="00D36D0A"/>
    <w:rsid w:val="00D3700F"/>
    <w:rsid w:val="00D374C1"/>
    <w:rsid w:val="00D37806"/>
    <w:rsid w:val="00D40BA6"/>
    <w:rsid w:val="00D41576"/>
    <w:rsid w:val="00D418BD"/>
    <w:rsid w:val="00D500D4"/>
    <w:rsid w:val="00D501C8"/>
    <w:rsid w:val="00D51F1D"/>
    <w:rsid w:val="00D52476"/>
    <w:rsid w:val="00D525DD"/>
    <w:rsid w:val="00D52A84"/>
    <w:rsid w:val="00D52DD7"/>
    <w:rsid w:val="00D52FB2"/>
    <w:rsid w:val="00D537E8"/>
    <w:rsid w:val="00D53E9B"/>
    <w:rsid w:val="00D53F5F"/>
    <w:rsid w:val="00D5535C"/>
    <w:rsid w:val="00D57334"/>
    <w:rsid w:val="00D60845"/>
    <w:rsid w:val="00D6104E"/>
    <w:rsid w:val="00D628F8"/>
    <w:rsid w:val="00D62EFD"/>
    <w:rsid w:val="00D62F2E"/>
    <w:rsid w:val="00D6314B"/>
    <w:rsid w:val="00D64881"/>
    <w:rsid w:val="00D70073"/>
    <w:rsid w:val="00D7255D"/>
    <w:rsid w:val="00D72ACF"/>
    <w:rsid w:val="00D72C46"/>
    <w:rsid w:val="00D735AC"/>
    <w:rsid w:val="00D738FF"/>
    <w:rsid w:val="00D76107"/>
    <w:rsid w:val="00D76387"/>
    <w:rsid w:val="00D77CC3"/>
    <w:rsid w:val="00D81619"/>
    <w:rsid w:val="00D8226E"/>
    <w:rsid w:val="00D82921"/>
    <w:rsid w:val="00D83311"/>
    <w:rsid w:val="00D83905"/>
    <w:rsid w:val="00D865FF"/>
    <w:rsid w:val="00D86C86"/>
    <w:rsid w:val="00D8702E"/>
    <w:rsid w:val="00D872B3"/>
    <w:rsid w:val="00D87C5D"/>
    <w:rsid w:val="00D90494"/>
    <w:rsid w:val="00D91BE6"/>
    <w:rsid w:val="00D91EE1"/>
    <w:rsid w:val="00D934EF"/>
    <w:rsid w:val="00D93DB3"/>
    <w:rsid w:val="00D942BA"/>
    <w:rsid w:val="00D95411"/>
    <w:rsid w:val="00D95AEE"/>
    <w:rsid w:val="00D963A0"/>
    <w:rsid w:val="00DA06FA"/>
    <w:rsid w:val="00DA2AF5"/>
    <w:rsid w:val="00DA5419"/>
    <w:rsid w:val="00DA6D0C"/>
    <w:rsid w:val="00DA6E02"/>
    <w:rsid w:val="00DA79FC"/>
    <w:rsid w:val="00DC2040"/>
    <w:rsid w:val="00DC3A8B"/>
    <w:rsid w:val="00DC58E9"/>
    <w:rsid w:val="00DD3963"/>
    <w:rsid w:val="00DD52D8"/>
    <w:rsid w:val="00DD55A5"/>
    <w:rsid w:val="00DE32F3"/>
    <w:rsid w:val="00DF0807"/>
    <w:rsid w:val="00DF1150"/>
    <w:rsid w:val="00DF14AD"/>
    <w:rsid w:val="00DF33E5"/>
    <w:rsid w:val="00DF4D5E"/>
    <w:rsid w:val="00DF5BD1"/>
    <w:rsid w:val="00DF74CD"/>
    <w:rsid w:val="00E0190F"/>
    <w:rsid w:val="00E02911"/>
    <w:rsid w:val="00E03858"/>
    <w:rsid w:val="00E0500D"/>
    <w:rsid w:val="00E054DB"/>
    <w:rsid w:val="00E055BD"/>
    <w:rsid w:val="00E07C5E"/>
    <w:rsid w:val="00E12971"/>
    <w:rsid w:val="00E15E91"/>
    <w:rsid w:val="00E2364F"/>
    <w:rsid w:val="00E249BE"/>
    <w:rsid w:val="00E270BE"/>
    <w:rsid w:val="00E27DAC"/>
    <w:rsid w:val="00E3186F"/>
    <w:rsid w:val="00E32229"/>
    <w:rsid w:val="00E328B4"/>
    <w:rsid w:val="00E32C19"/>
    <w:rsid w:val="00E35B81"/>
    <w:rsid w:val="00E360DC"/>
    <w:rsid w:val="00E40BC2"/>
    <w:rsid w:val="00E4220C"/>
    <w:rsid w:val="00E43055"/>
    <w:rsid w:val="00E47392"/>
    <w:rsid w:val="00E47641"/>
    <w:rsid w:val="00E50548"/>
    <w:rsid w:val="00E522A4"/>
    <w:rsid w:val="00E60BF6"/>
    <w:rsid w:val="00E6119C"/>
    <w:rsid w:val="00E62065"/>
    <w:rsid w:val="00E620CB"/>
    <w:rsid w:val="00E624BE"/>
    <w:rsid w:val="00E62BBB"/>
    <w:rsid w:val="00E6389C"/>
    <w:rsid w:val="00E67FB0"/>
    <w:rsid w:val="00E7456B"/>
    <w:rsid w:val="00E74FB2"/>
    <w:rsid w:val="00E757AF"/>
    <w:rsid w:val="00E75BA2"/>
    <w:rsid w:val="00E75DF8"/>
    <w:rsid w:val="00E75F86"/>
    <w:rsid w:val="00E813ED"/>
    <w:rsid w:val="00E8149C"/>
    <w:rsid w:val="00E83775"/>
    <w:rsid w:val="00E8639B"/>
    <w:rsid w:val="00E87E9E"/>
    <w:rsid w:val="00E9003D"/>
    <w:rsid w:val="00E9029F"/>
    <w:rsid w:val="00E93104"/>
    <w:rsid w:val="00E93AA4"/>
    <w:rsid w:val="00E9454D"/>
    <w:rsid w:val="00EA1AEE"/>
    <w:rsid w:val="00EA27A9"/>
    <w:rsid w:val="00EA30BD"/>
    <w:rsid w:val="00EA3862"/>
    <w:rsid w:val="00EA43F2"/>
    <w:rsid w:val="00EA61BA"/>
    <w:rsid w:val="00EA7E80"/>
    <w:rsid w:val="00EB0130"/>
    <w:rsid w:val="00EB0D50"/>
    <w:rsid w:val="00EB0ECF"/>
    <w:rsid w:val="00EB2980"/>
    <w:rsid w:val="00EB2E49"/>
    <w:rsid w:val="00EB36F6"/>
    <w:rsid w:val="00EB39BB"/>
    <w:rsid w:val="00EB553D"/>
    <w:rsid w:val="00EB75F7"/>
    <w:rsid w:val="00EC0387"/>
    <w:rsid w:val="00EC1242"/>
    <w:rsid w:val="00EC51CE"/>
    <w:rsid w:val="00EC5F4D"/>
    <w:rsid w:val="00EC6C7B"/>
    <w:rsid w:val="00EC754B"/>
    <w:rsid w:val="00ED416E"/>
    <w:rsid w:val="00EE4E8E"/>
    <w:rsid w:val="00EE6178"/>
    <w:rsid w:val="00EF1DCA"/>
    <w:rsid w:val="00EF4D47"/>
    <w:rsid w:val="00EF516E"/>
    <w:rsid w:val="00EF7248"/>
    <w:rsid w:val="00F00BB0"/>
    <w:rsid w:val="00F00DFA"/>
    <w:rsid w:val="00F029CD"/>
    <w:rsid w:val="00F047CE"/>
    <w:rsid w:val="00F04CB6"/>
    <w:rsid w:val="00F06FE5"/>
    <w:rsid w:val="00F071A1"/>
    <w:rsid w:val="00F07A82"/>
    <w:rsid w:val="00F1077B"/>
    <w:rsid w:val="00F114CA"/>
    <w:rsid w:val="00F12054"/>
    <w:rsid w:val="00F152D1"/>
    <w:rsid w:val="00F15AFE"/>
    <w:rsid w:val="00F168ED"/>
    <w:rsid w:val="00F238CA"/>
    <w:rsid w:val="00F2504F"/>
    <w:rsid w:val="00F2772D"/>
    <w:rsid w:val="00F319C4"/>
    <w:rsid w:val="00F32459"/>
    <w:rsid w:val="00F332A9"/>
    <w:rsid w:val="00F33940"/>
    <w:rsid w:val="00F3469C"/>
    <w:rsid w:val="00F360C5"/>
    <w:rsid w:val="00F362B7"/>
    <w:rsid w:val="00F36700"/>
    <w:rsid w:val="00F41A2A"/>
    <w:rsid w:val="00F43DCF"/>
    <w:rsid w:val="00F45E05"/>
    <w:rsid w:val="00F52608"/>
    <w:rsid w:val="00F56C6D"/>
    <w:rsid w:val="00F66740"/>
    <w:rsid w:val="00F73BC1"/>
    <w:rsid w:val="00F77ED3"/>
    <w:rsid w:val="00F801C2"/>
    <w:rsid w:val="00F86AFA"/>
    <w:rsid w:val="00F86D0E"/>
    <w:rsid w:val="00FA0275"/>
    <w:rsid w:val="00FA147F"/>
    <w:rsid w:val="00FA33D1"/>
    <w:rsid w:val="00FA4C6E"/>
    <w:rsid w:val="00FA7F90"/>
    <w:rsid w:val="00FB1FBE"/>
    <w:rsid w:val="00FB28CE"/>
    <w:rsid w:val="00FB4241"/>
    <w:rsid w:val="00FB5499"/>
    <w:rsid w:val="00FB5EC8"/>
    <w:rsid w:val="00FB63A8"/>
    <w:rsid w:val="00FB7A76"/>
    <w:rsid w:val="00FC1C2E"/>
    <w:rsid w:val="00FC39E4"/>
    <w:rsid w:val="00FC41E2"/>
    <w:rsid w:val="00FC531E"/>
    <w:rsid w:val="00FC5879"/>
    <w:rsid w:val="00FC6FCE"/>
    <w:rsid w:val="00FC7941"/>
    <w:rsid w:val="00FD167D"/>
    <w:rsid w:val="00FD27C8"/>
    <w:rsid w:val="00FD3B26"/>
    <w:rsid w:val="00FD45C5"/>
    <w:rsid w:val="00FD4C2B"/>
    <w:rsid w:val="00FD5C03"/>
    <w:rsid w:val="00FD5F08"/>
    <w:rsid w:val="00FD61DE"/>
    <w:rsid w:val="00FD74D5"/>
    <w:rsid w:val="00FD7E3D"/>
    <w:rsid w:val="00FE0161"/>
    <w:rsid w:val="00FE28CE"/>
    <w:rsid w:val="00FE362A"/>
    <w:rsid w:val="00FE3C5B"/>
    <w:rsid w:val="00FE4469"/>
    <w:rsid w:val="00FE7C37"/>
    <w:rsid w:val="00FF0FAA"/>
    <w:rsid w:val="00FF203C"/>
    <w:rsid w:val="00FF2B8F"/>
    <w:rsid w:val="00FF31C8"/>
    <w:rsid w:val="00FF74E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83FA9E"/>
  <w15:docId w15:val="{28EF47CA-87F4-4820-BE1A-AA8B860B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74"/>
    <w:pPr>
      <w:jc w:val="both"/>
    </w:pPr>
    <w:rPr>
      <w:sz w:val="24"/>
      <w:szCs w:val="24"/>
    </w:rPr>
  </w:style>
  <w:style w:type="paragraph" w:styleId="Balk1">
    <w:name w:val="heading 1"/>
    <w:basedOn w:val="Normal"/>
    <w:next w:val="Normal"/>
    <w:link w:val="Balk1Char"/>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GvdeMetni"/>
    <w:next w:val="Normal"/>
    <w:qFormat/>
    <w:rsid w:val="008F29E5"/>
    <w:pPr>
      <w:spacing w:after="0"/>
      <w:ind w:firstLine="567"/>
      <w:outlineLvl w:val="2"/>
    </w:pPr>
    <w:rPr>
      <w:rFonts w:ascii="Cambria" w:hAnsi="Cambria"/>
      <w:b/>
      <w:color w:val="000000"/>
      <w:sz w:val="22"/>
      <w:szCs w:val="22"/>
    </w:rPr>
  </w:style>
  <w:style w:type="paragraph" w:styleId="Balk4">
    <w:name w:val="heading 4"/>
    <w:basedOn w:val="Balk3"/>
    <w:next w:val="Normal"/>
    <w:link w:val="Balk4Char"/>
    <w:qFormat/>
    <w:rsid w:val="002F0FAB"/>
    <w:pPr>
      <w:outlineLvl w:val="3"/>
    </w:pPr>
  </w:style>
  <w:style w:type="paragraph" w:styleId="Balk5">
    <w:name w:val="heading 5"/>
    <w:basedOn w:val="Balk6"/>
    <w:next w:val="Normal"/>
    <w:link w:val="Balk5Char"/>
    <w:qFormat/>
    <w:rsid w:val="008F29E5"/>
    <w:pPr>
      <w:ind w:firstLine="567"/>
      <w:outlineLvl w:val="4"/>
    </w:pPr>
    <w:rPr>
      <w:rFonts w:ascii="Cambria" w:hAnsi="Cambria"/>
      <w:color w:val="000000"/>
      <w:sz w:val="22"/>
      <w:szCs w:val="22"/>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6BA7"/>
    <w:pPr>
      <w:widowControl w:val="0"/>
      <w:ind w:left="425" w:hanging="425"/>
      <w:jc w:val="center"/>
    </w:pPr>
    <w:rPr>
      <w:sz w:val="22"/>
      <w:szCs w:val="20"/>
      <w:lang w:eastAsia="en-US"/>
    </w:rPr>
  </w:style>
  <w:style w:type="paragraph" w:styleId="ResimYazs">
    <w:name w:val="caption"/>
    <w:basedOn w:val="Normal"/>
    <w:next w:val="Normal"/>
    <w:qFormat/>
    <w:rsid w:val="00746BA7"/>
    <w:pPr>
      <w:spacing w:after="120"/>
      <w:jc w:val="center"/>
    </w:pPr>
    <w:rPr>
      <w:b/>
      <w:bCs/>
      <w:szCs w:val="20"/>
      <w:lang w:val="en-US" w:eastAsia="en-US"/>
    </w:rPr>
  </w:style>
  <w:style w:type="paragraph" w:styleId="T1">
    <w:name w:val="toc 1"/>
    <w:basedOn w:val="Normal"/>
    <w:next w:val="Normal"/>
    <w:autoRedefine/>
    <w:uiPriority w:val="39"/>
    <w:rsid w:val="00913F04"/>
    <w:pPr>
      <w:widowControl w:val="0"/>
      <w:tabs>
        <w:tab w:val="right" w:leader="dot" w:pos="9629"/>
      </w:tabs>
      <w:spacing w:before="120"/>
    </w:pPr>
    <w:rPr>
      <w:lang w:eastAsia="en-US"/>
    </w:rPr>
  </w:style>
  <w:style w:type="paragraph" w:styleId="GvdeMetniGirintisi2">
    <w:name w:val="Body Text Indent 2"/>
    <w:basedOn w:val="Normal"/>
    <w:rsid w:val="00746BA7"/>
    <w:pPr>
      <w:widowControl w:val="0"/>
      <w:spacing w:before="120"/>
      <w:ind w:left="426"/>
    </w:pPr>
    <w:rPr>
      <w:lang w:eastAsia="en-US"/>
    </w:rPr>
  </w:style>
  <w:style w:type="paragraph" w:customStyle="1" w:styleId="ABETInstructions">
    <w:name w:val="ABET Instructions"/>
    <w:basedOn w:val="Normal"/>
    <w:next w:val="Normal"/>
    <w:rsid w:val="00746BA7"/>
    <w:pPr>
      <w:spacing w:after="120"/>
    </w:pPr>
    <w:rPr>
      <w:color w:val="0000FF"/>
      <w:szCs w:val="20"/>
      <w:lang w:val="en-US" w:eastAsia="en-US"/>
    </w:rPr>
  </w:style>
  <w:style w:type="character" w:styleId="AklamaBavurusu">
    <w:name w:val="annotation reference"/>
    <w:semiHidden/>
    <w:rsid w:val="00746BA7"/>
    <w:rPr>
      <w:sz w:val="16"/>
      <w:szCs w:val="16"/>
    </w:rPr>
  </w:style>
  <w:style w:type="paragraph" w:styleId="AklamaMetni">
    <w:name w:val="annotation text"/>
    <w:basedOn w:val="Normal"/>
    <w:semiHidden/>
    <w:rsid w:val="00746BA7"/>
    <w:pPr>
      <w:widowControl w:val="0"/>
      <w:spacing w:before="120"/>
    </w:pPr>
    <w:rPr>
      <w:sz w:val="20"/>
      <w:szCs w:val="20"/>
      <w:lang w:eastAsia="en-US"/>
    </w:rPr>
  </w:style>
  <w:style w:type="paragraph" w:styleId="GvdeMetni">
    <w:name w:val="Body Text"/>
    <w:basedOn w:val="Normal"/>
    <w:link w:val="GvdeMetniChar"/>
    <w:rsid w:val="00746BA7"/>
    <w:pPr>
      <w:spacing w:after="120"/>
    </w:pPr>
  </w:style>
  <w:style w:type="character" w:customStyle="1" w:styleId="Style11pt">
    <w:name w:val="Style 11 pt"/>
    <w:rsid w:val="00746BA7"/>
    <w:rPr>
      <w:color w:val="auto"/>
      <w:sz w:val="22"/>
      <w:lang w:val="tr-TR"/>
    </w:rPr>
  </w:style>
  <w:style w:type="paragraph" w:customStyle="1" w:styleId="Style11ptRight">
    <w:name w:val="Style 11 pt Right"/>
    <w:basedOn w:val="Normal"/>
    <w:rsid w:val="00746BA7"/>
    <w:pPr>
      <w:widowControl w:val="0"/>
      <w:ind w:left="425" w:hanging="425"/>
      <w:jc w:val="right"/>
    </w:pPr>
    <w:rPr>
      <w:sz w:val="22"/>
      <w:szCs w:val="20"/>
      <w:lang w:eastAsia="en-US"/>
    </w:rPr>
  </w:style>
  <w:style w:type="paragraph" w:customStyle="1" w:styleId="Bullet1">
    <w:name w:val="Bullet1"/>
    <w:basedOn w:val="GvdeMetni"/>
    <w:rsid w:val="00746BA7"/>
    <w:pPr>
      <w:widowControl w:val="0"/>
      <w:numPr>
        <w:numId w:val="1"/>
      </w:numPr>
      <w:spacing w:after="0"/>
    </w:pPr>
    <w:rPr>
      <w:lang w:eastAsia="en-US"/>
    </w:rPr>
  </w:style>
  <w:style w:type="paragraph" w:customStyle="1" w:styleId="CommentSubject1">
    <w:name w:val="Comment Subject1"/>
    <w:basedOn w:val="AklamaMetni"/>
    <w:next w:val="AklamaMetni"/>
    <w:semiHidden/>
    <w:rsid w:val="00746BA7"/>
    <w:pPr>
      <w:widowControl/>
      <w:spacing w:before="0"/>
      <w:jc w:val="left"/>
    </w:pPr>
    <w:rPr>
      <w:b/>
      <w:bCs/>
      <w:lang w:eastAsia="tr-TR"/>
    </w:rPr>
  </w:style>
  <w:style w:type="paragraph" w:customStyle="1" w:styleId="NumberList">
    <w:name w:val="Number List"/>
    <w:rsid w:val="00746BA7"/>
    <w:pPr>
      <w:widowControl w:val="0"/>
      <w:ind w:left="720"/>
    </w:pPr>
    <w:rPr>
      <w:color w:val="000000"/>
      <w:lang w:val="en-US" w:eastAsia="en-US"/>
    </w:rPr>
  </w:style>
  <w:style w:type="paragraph" w:customStyle="1" w:styleId="StyleNumberList11ptItalic">
    <w:name w:val="Style Number List + 11 pt Italic"/>
    <w:basedOn w:val="NumberList"/>
    <w:rsid w:val="00746BA7"/>
    <w:rPr>
      <w:i/>
      <w:iCs/>
      <w:sz w:val="22"/>
      <w:lang w:val="tr-TR"/>
    </w:rPr>
  </w:style>
  <w:style w:type="character" w:customStyle="1" w:styleId="NumberListChar">
    <w:name w:val="Number List Char"/>
    <w:rsid w:val="00746BA7"/>
    <w:rPr>
      <w:color w:val="000000"/>
      <w:lang w:val="en-US" w:eastAsia="en-US" w:bidi="ar-SA"/>
    </w:rPr>
  </w:style>
  <w:style w:type="character" w:customStyle="1" w:styleId="StyleNumberList11ptItalicChar">
    <w:name w:val="Style Number List + 11 pt Italic Char"/>
    <w:rsid w:val="00746BA7"/>
    <w:rPr>
      <w:i/>
      <w:iCs/>
      <w:color w:val="000000"/>
      <w:sz w:val="22"/>
      <w:lang w:val="tr-TR" w:eastAsia="en-US" w:bidi="ar-SA"/>
    </w:rPr>
  </w:style>
  <w:style w:type="character" w:styleId="SayfaNumaras">
    <w:name w:val="page number"/>
    <w:rsid w:val="00746BA7"/>
    <w:rPr>
      <w:sz w:val="20"/>
      <w:szCs w:val="20"/>
    </w:rPr>
  </w:style>
  <w:style w:type="paragraph" w:styleId="stBilgi">
    <w:name w:val="header"/>
    <w:basedOn w:val="Normal"/>
    <w:link w:val="stBilgiChar"/>
    <w:uiPriority w:val="99"/>
    <w:rsid w:val="00746BA7"/>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6834B5"/>
    <w:pPr>
      <w:tabs>
        <w:tab w:val="right" w:leader="dot" w:pos="9629"/>
      </w:tabs>
      <w:spacing w:after="60"/>
      <w:ind w:left="851" w:hanging="284"/>
    </w:pPr>
  </w:style>
  <w:style w:type="paragraph" w:styleId="T4">
    <w:name w:val="toc 4"/>
    <w:basedOn w:val="Normal"/>
    <w:next w:val="Normal"/>
    <w:autoRedefine/>
    <w:uiPriority w:val="39"/>
    <w:rsid w:val="002B697A"/>
    <w:pPr>
      <w:tabs>
        <w:tab w:val="right" w:leader="dot" w:pos="9629"/>
      </w:tabs>
      <w:spacing w:after="60"/>
      <w:ind w:left="1276" w:hanging="425"/>
    </w:pPr>
  </w:style>
  <w:style w:type="paragraph" w:styleId="T5">
    <w:name w:val="toc 5"/>
    <w:basedOn w:val="Normal"/>
    <w:next w:val="Normal"/>
    <w:autoRedefine/>
    <w:uiPriority w:val="39"/>
    <w:rsid w:val="002B697A"/>
    <w:pPr>
      <w:tabs>
        <w:tab w:val="right" w:leader="dot" w:pos="9629"/>
      </w:tabs>
      <w:spacing w:after="60"/>
      <w:ind w:left="1134"/>
    </w:pPr>
  </w:style>
  <w:style w:type="paragraph" w:styleId="T6">
    <w:name w:val="toc 6"/>
    <w:basedOn w:val="Normal"/>
    <w:next w:val="Normal"/>
    <w:autoRedefine/>
    <w:uiPriority w:val="39"/>
    <w:rsid w:val="00746BA7"/>
    <w:pPr>
      <w:ind w:left="1200"/>
    </w:pPr>
  </w:style>
  <w:style w:type="paragraph" w:styleId="T7">
    <w:name w:val="toc 7"/>
    <w:basedOn w:val="Normal"/>
    <w:next w:val="Normal"/>
    <w:autoRedefine/>
    <w:uiPriority w:val="39"/>
    <w:rsid w:val="00746BA7"/>
    <w:pPr>
      <w:ind w:left="1440"/>
    </w:pPr>
  </w:style>
  <w:style w:type="paragraph" w:styleId="T8">
    <w:name w:val="toc 8"/>
    <w:basedOn w:val="Normal"/>
    <w:next w:val="Normal"/>
    <w:autoRedefine/>
    <w:uiPriority w:val="39"/>
    <w:rsid w:val="00746BA7"/>
    <w:pPr>
      <w:ind w:left="1680"/>
    </w:pPr>
  </w:style>
  <w:style w:type="paragraph" w:styleId="T9">
    <w:name w:val="toc 9"/>
    <w:basedOn w:val="Normal"/>
    <w:next w:val="Normal"/>
    <w:autoRedefine/>
    <w:uiPriority w:val="39"/>
    <w:rsid w:val="00746BA7"/>
    <w:pPr>
      <w:ind w:left="1920"/>
    </w:pPr>
  </w:style>
  <w:style w:type="character" w:styleId="Kpr">
    <w:name w:val="Hyperlink"/>
    <w:uiPriority w:val="99"/>
    <w:rsid w:val="00746BA7"/>
    <w:rPr>
      <w:color w:val="0000FF"/>
      <w:u w:val="single"/>
    </w:rPr>
  </w:style>
  <w:style w:type="paragraph" w:customStyle="1" w:styleId="Style11ptCenteredBefore3pt">
    <w:name w:val="Style 11 pt Centered Before:  3 pt"/>
    <w:basedOn w:val="Normal"/>
    <w:rsid w:val="00746BA7"/>
    <w:pPr>
      <w:widowControl w:val="0"/>
      <w:spacing w:before="60"/>
      <w:ind w:left="425" w:hanging="425"/>
      <w:jc w:val="center"/>
    </w:pPr>
    <w:rPr>
      <w:sz w:val="22"/>
      <w:szCs w:val="20"/>
      <w:lang w:eastAsia="en-US"/>
    </w:rPr>
  </w:style>
  <w:style w:type="paragraph" w:customStyle="1" w:styleId="BalloonText1">
    <w:name w:val="Balloon Text1"/>
    <w:basedOn w:val="Normal"/>
    <w:semiHidden/>
    <w:rsid w:val="00746BA7"/>
    <w:rPr>
      <w:rFonts w:ascii="Tahoma" w:hAnsi="Tahoma" w:cs="Tahoma"/>
      <w:sz w:val="16"/>
      <w:szCs w:val="16"/>
    </w:rPr>
  </w:style>
  <w:style w:type="character" w:customStyle="1" w:styleId="Heading2Char">
    <w:name w:val="Heading 2 Char"/>
    <w:rsid w:val="00746BA7"/>
    <w:rPr>
      <w:rFonts w:ascii="Times New Roman" w:hAnsi="Times New Roman" w:cs="Arial"/>
      <w:b/>
      <w:bCs/>
      <w:i/>
      <w:iCs/>
      <w:sz w:val="28"/>
      <w:szCs w:val="28"/>
      <w:lang w:val="tr-TR" w:eastAsia="tr-TR" w:bidi="ar-SA"/>
    </w:rPr>
  </w:style>
  <w:style w:type="paragraph" w:styleId="BalonMetni">
    <w:name w:val="Balloon Text"/>
    <w:basedOn w:val="Normal"/>
    <w:semiHidden/>
    <w:rsid w:val="00746BA7"/>
    <w:rPr>
      <w:rFonts w:ascii="Tahoma" w:hAnsi="Tahoma" w:cs="Tahoma"/>
      <w:sz w:val="16"/>
      <w:szCs w:val="16"/>
    </w:rPr>
  </w:style>
  <w:style w:type="paragraph" w:styleId="AklamaKonusu">
    <w:name w:val="annotation subject"/>
    <w:basedOn w:val="AklamaMetni"/>
    <w:next w:val="AklamaMetni"/>
    <w:semiHidden/>
    <w:rsid w:val="00746BA7"/>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pPr>
      <w:spacing w:after="120"/>
    </w:pPr>
    <w:rPr>
      <w:bCs/>
      <w:sz w:val="26"/>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qFormat/>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
    <w:name w:val="Colorful Shading - Accent 1"/>
    <w:hidden/>
    <w:uiPriority w:val="71"/>
    <w:rsid w:val="001D6B6A"/>
    <w:rPr>
      <w:sz w:val="24"/>
      <w:szCs w:val="24"/>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2F0FAB"/>
    <w:rPr>
      <w:rFonts w:ascii="Cambria" w:hAnsi="Cambria"/>
      <w:b/>
      <w:color w:val="000000"/>
      <w:sz w:val="22"/>
      <w:szCs w:val="22"/>
    </w:rPr>
  </w:style>
  <w:style w:type="paragraph" w:styleId="DipnotMetni">
    <w:name w:val="footnote text"/>
    <w:basedOn w:val="Normal"/>
    <w:link w:val="DipnotMetniChar"/>
    <w:uiPriority w:val="99"/>
    <w:rsid w:val="00AC4120"/>
    <w:rPr>
      <w:sz w:val="20"/>
      <w:szCs w:val="20"/>
    </w:rPr>
  </w:style>
  <w:style w:type="character" w:customStyle="1" w:styleId="DipnotMetniChar">
    <w:name w:val="Dipnot Metni Char"/>
    <w:basedOn w:val="VarsaylanParagrafYazTipi"/>
    <w:link w:val="DipnotMetni"/>
    <w:uiPriority w:val="99"/>
    <w:rsid w:val="00AC4120"/>
  </w:style>
  <w:style w:type="character" w:styleId="DipnotBavurusu">
    <w:name w:val="footnote reference"/>
    <w:rsid w:val="00AC4120"/>
    <w:rPr>
      <w:vertAlign w:val="superscript"/>
    </w:rPr>
  </w:style>
  <w:style w:type="paragraph" w:customStyle="1" w:styleId="Default">
    <w:name w:val="Default"/>
    <w:rsid w:val="00AC4120"/>
    <w:pPr>
      <w:autoSpaceDE w:val="0"/>
      <w:autoSpaceDN w:val="0"/>
      <w:adjustRightInd w:val="0"/>
    </w:pPr>
    <w:rPr>
      <w:rFonts w:ascii="Calibri" w:eastAsia="Calibri" w:hAnsi="Calibri" w:cs="Calibri"/>
      <w:color w:val="000000"/>
      <w:sz w:val="24"/>
      <w:szCs w:val="24"/>
      <w:lang w:eastAsia="en-US"/>
    </w:rPr>
  </w:style>
  <w:style w:type="character" w:customStyle="1" w:styleId="AltBilgiChar">
    <w:name w:val="Alt Bilgi Char"/>
    <w:link w:val="AltBilgi"/>
    <w:uiPriority w:val="99"/>
    <w:rsid w:val="008A5352"/>
    <w:rPr>
      <w:lang w:eastAsia="en-US"/>
    </w:rPr>
  </w:style>
  <w:style w:type="paragraph" w:customStyle="1" w:styleId="TableText">
    <w:name w:val="Table Text"/>
    <w:rsid w:val="00D04510"/>
    <w:pPr>
      <w:widowControl w:val="0"/>
    </w:pPr>
    <w:rPr>
      <w:rFonts w:eastAsia="MS Minngs"/>
      <w:color w:val="000000"/>
      <w:sz w:val="24"/>
      <w:szCs w:val="24"/>
      <w:lang w:val="en-US" w:eastAsia="en-US"/>
    </w:rPr>
  </w:style>
  <w:style w:type="character" w:customStyle="1" w:styleId="Balk5Char">
    <w:name w:val="Başlık 5 Char"/>
    <w:basedOn w:val="VarsaylanParagrafYazTipi"/>
    <w:link w:val="Balk5"/>
    <w:rsid w:val="006315B1"/>
    <w:rPr>
      <w:rFonts w:ascii="Cambria" w:hAnsi="Cambria"/>
      <w:b/>
      <w:i/>
      <w:color w:val="000000"/>
      <w:sz w:val="22"/>
      <w:szCs w:val="22"/>
    </w:rPr>
  </w:style>
  <w:style w:type="character" w:customStyle="1" w:styleId="fontstyle01">
    <w:name w:val="fontstyle01"/>
    <w:basedOn w:val="VarsaylanParagrafYazTipi"/>
    <w:rsid w:val="00684838"/>
    <w:rPr>
      <w:rFonts w:ascii="Calibri-Italic" w:hAnsi="Calibri-Italic" w:hint="default"/>
      <w:b w:val="0"/>
      <w:bCs w:val="0"/>
      <w:i/>
      <w:iCs/>
      <w:color w:val="000000"/>
      <w:sz w:val="22"/>
      <w:szCs w:val="22"/>
    </w:rPr>
  </w:style>
  <w:style w:type="paragraph" w:styleId="ListeParagraf">
    <w:name w:val="List Paragraph"/>
    <w:basedOn w:val="Normal"/>
    <w:uiPriority w:val="34"/>
    <w:qFormat/>
    <w:rsid w:val="00922712"/>
    <w:pPr>
      <w:ind w:left="720"/>
      <w:contextualSpacing/>
    </w:pPr>
  </w:style>
  <w:style w:type="character" w:customStyle="1" w:styleId="Balk1Char">
    <w:name w:val="Başlık 1 Char"/>
    <w:basedOn w:val="VarsaylanParagrafYazTipi"/>
    <w:link w:val="Balk1"/>
    <w:rsid w:val="00027FAF"/>
    <w:rPr>
      <w:b/>
      <w:sz w:val="32"/>
      <w:szCs w:val="24"/>
    </w:rPr>
  </w:style>
  <w:style w:type="paragraph" w:customStyle="1" w:styleId="Normal1">
    <w:name w:val="Normal1"/>
    <w:rsid w:val="00814CE5"/>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1521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katlas.yok.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2C442-3B51-49C9-86E9-FAFF6CCE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30</Pages>
  <Words>10956</Words>
  <Characters>62451</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Özdeğerlendirme Raporu</vt:lpstr>
    </vt:vector>
  </TitlesOfParts>
  <Company>By NeC ® 2010 | Katilimsiz.Com</Company>
  <LinksUpToDate>false</LinksUpToDate>
  <CharactersWithSpaces>73261</CharactersWithSpaces>
  <SharedDoc>false</SharedDoc>
  <HLinks>
    <vt:vector size="786" baseType="variant">
      <vt:variant>
        <vt:i4>2162694</vt:i4>
      </vt:variant>
      <vt:variant>
        <vt:i4>782</vt:i4>
      </vt:variant>
      <vt:variant>
        <vt:i4>0</vt:i4>
      </vt:variant>
      <vt:variant>
        <vt:i4>5</vt:i4>
      </vt:variant>
      <vt:variant>
        <vt:lpwstr/>
      </vt:variant>
      <vt:variant>
        <vt:lpwstr>_Toc4163448</vt:lpwstr>
      </vt:variant>
      <vt:variant>
        <vt:i4>2162694</vt:i4>
      </vt:variant>
      <vt:variant>
        <vt:i4>776</vt:i4>
      </vt:variant>
      <vt:variant>
        <vt:i4>0</vt:i4>
      </vt:variant>
      <vt:variant>
        <vt:i4>5</vt:i4>
      </vt:variant>
      <vt:variant>
        <vt:lpwstr/>
      </vt:variant>
      <vt:variant>
        <vt:lpwstr>_Toc4163447</vt:lpwstr>
      </vt:variant>
      <vt:variant>
        <vt:i4>2162694</vt:i4>
      </vt:variant>
      <vt:variant>
        <vt:i4>770</vt:i4>
      </vt:variant>
      <vt:variant>
        <vt:i4>0</vt:i4>
      </vt:variant>
      <vt:variant>
        <vt:i4>5</vt:i4>
      </vt:variant>
      <vt:variant>
        <vt:lpwstr/>
      </vt:variant>
      <vt:variant>
        <vt:lpwstr>_Toc4163446</vt:lpwstr>
      </vt:variant>
      <vt:variant>
        <vt:i4>2162694</vt:i4>
      </vt:variant>
      <vt:variant>
        <vt:i4>764</vt:i4>
      </vt:variant>
      <vt:variant>
        <vt:i4>0</vt:i4>
      </vt:variant>
      <vt:variant>
        <vt:i4>5</vt:i4>
      </vt:variant>
      <vt:variant>
        <vt:lpwstr/>
      </vt:variant>
      <vt:variant>
        <vt:lpwstr>_Toc4163445</vt:lpwstr>
      </vt:variant>
      <vt:variant>
        <vt:i4>2162694</vt:i4>
      </vt:variant>
      <vt:variant>
        <vt:i4>758</vt:i4>
      </vt:variant>
      <vt:variant>
        <vt:i4>0</vt:i4>
      </vt:variant>
      <vt:variant>
        <vt:i4>5</vt:i4>
      </vt:variant>
      <vt:variant>
        <vt:lpwstr/>
      </vt:variant>
      <vt:variant>
        <vt:lpwstr>_Toc4163444</vt:lpwstr>
      </vt:variant>
      <vt:variant>
        <vt:i4>2162694</vt:i4>
      </vt:variant>
      <vt:variant>
        <vt:i4>752</vt:i4>
      </vt:variant>
      <vt:variant>
        <vt:i4>0</vt:i4>
      </vt:variant>
      <vt:variant>
        <vt:i4>5</vt:i4>
      </vt:variant>
      <vt:variant>
        <vt:lpwstr/>
      </vt:variant>
      <vt:variant>
        <vt:lpwstr>_Toc4163443</vt:lpwstr>
      </vt:variant>
      <vt:variant>
        <vt:i4>2162694</vt:i4>
      </vt:variant>
      <vt:variant>
        <vt:i4>746</vt:i4>
      </vt:variant>
      <vt:variant>
        <vt:i4>0</vt:i4>
      </vt:variant>
      <vt:variant>
        <vt:i4>5</vt:i4>
      </vt:variant>
      <vt:variant>
        <vt:lpwstr/>
      </vt:variant>
      <vt:variant>
        <vt:lpwstr>_Toc4163442</vt:lpwstr>
      </vt:variant>
      <vt:variant>
        <vt:i4>2162694</vt:i4>
      </vt:variant>
      <vt:variant>
        <vt:i4>740</vt:i4>
      </vt:variant>
      <vt:variant>
        <vt:i4>0</vt:i4>
      </vt:variant>
      <vt:variant>
        <vt:i4>5</vt:i4>
      </vt:variant>
      <vt:variant>
        <vt:lpwstr/>
      </vt:variant>
      <vt:variant>
        <vt:lpwstr>_Toc4163441</vt:lpwstr>
      </vt:variant>
      <vt:variant>
        <vt:i4>2162694</vt:i4>
      </vt:variant>
      <vt:variant>
        <vt:i4>734</vt:i4>
      </vt:variant>
      <vt:variant>
        <vt:i4>0</vt:i4>
      </vt:variant>
      <vt:variant>
        <vt:i4>5</vt:i4>
      </vt:variant>
      <vt:variant>
        <vt:lpwstr/>
      </vt:variant>
      <vt:variant>
        <vt:lpwstr>_Toc4163440</vt:lpwstr>
      </vt:variant>
      <vt:variant>
        <vt:i4>2490374</vt:i4>
      </vt:variant>
      <vt:variant>
        <vt:i4>728</vt:i4>
      </vt:variant>
      <vt:variant>
        <vt:i4>0</vt:i4>
      </vt:variant>
      <vt:variant>
        <vt:i4>5</vt:i4>
      </vt:variant>
      <vt:variant>
        <vt:lpwstr/>
      </vt:variant>
      <vt:variant>
        <vt:lpwstr>_Toc4163439</vt:lpwstr>
      </vt:variant>
      <vt:variant>
        <vt:i4>2490374</vt:i4>
      </vt:variant>
      <vt:variant>
        <vt:i4>722</vt:i4>
      </vt:variant>
      <vt:variant>
        <vt:i4>0</vt:i4>
      </vt:variant>
      <vt:variant>
        <vt:i4>5</vt:i4>
      </vt:variant>
      <vt:variant>
        <vt:lpwstr/>
      </vt:variant>
      <vt:variant>
        <vt:lpwstr>_Toc4163438</vt:lpwstr>
      </vt:variant>
      <vt:variant>
        <vt:i4>2490374</vt:i4>
      </vt:variant>
      <vt:variant>
        <vt:i4>716</vt:i4>
      </vt:variant>
      <vt:variant>
        <vt:i4>0</vt:i4>
      </vt:variant>
      <vt:variant>
        <vt:i4>5</vt:i4>
      </vt:variant>
      <vt:variant>
        <vt:lpwstr/>
      </vt:variant>
      <vt:variant>
        <vt:lpwstr>_Toc4163437</vt:lpwstr>
      </vt:variant>
      <vt:variant>
        <vt:i4>2490374</vt:i4>
      </vt:variant>
      <vt:variant>
        <vt:i4>710</vt:i4>
      </vt:variant>
      <vt:variant>
        <vt:i4>0</vt:i4>
      </vt:variant>
      <vt:variant>
        <vt:i4>5</vt:i4>
      </vt:variant>
      <vt:variant>
        <vt:lpwstr/>
      </vt:variant>
      <vt:variant>
        <vt:lpwstr>_Toc4163436</vt:lpwstr>
      </vt:variant>
      <vt:variant>
        <vt:i4>2490374</vt:i4>
      </vt:variant>
      <vt:variant>
        <vt:i4>704</vt:i4>
      </vt:variant>
      <vt:variant>
        <vt:i4>0</vt:i4>
      </vt:variant>
      <vt:variant>
        <vt:i4>5</vt:i4>
      </vt:variant>
      <vt:variant>
        <vt:lpwstr/>
      </vt:variant>
      <vt:variant>
        <vt:lpwstr>_Toc4163435</vt:lpwstr>
      </vt:variant>
      <vt:variant>
        <vt:i4>2490374</vt:i4>
      </vt:variant>
      <vt:variant>
        <vt:i4>698</vt:i4>
      </vt:variant>
      <vt:variant>
        <vt:i4>0</vt:i4>
      </vt:variant>
      <vt:variant>
        <vt:i4>5</vt:i4>
      </vt:variant>
      <vt:variant>
        <vt:lpwstr/>
      </vt:variant>
      <vt:variant>
        <vt:lpwstr>_Toc4163434</vt:lpwstr>
      </vt:variant>
      <vt:variant>
        <vt:i4>2490374</vt:i4>
      </vt:variant>
      <vt:variant>
        <vt:i4>692</vt:i4>
      </vt:variant>
      <vt:variant>
        <vt:i4>0</vt:i4>
      </vt:variant>
      <vt:variant>
        <vt:i4>5</vt:i4>
      </vt:variant>
      <vt:variant>
        <vt:lpwstr/>
      </vt:variant>
      <vt:variant>
        <vt:lpwstr>_Toc4163433</vt:lpwstr>
      </vt:variant>
      <vt:variant>
        <vt:i4>2490374</vt:i4>
      </vt:variant>
      <vt:variant>
        <vt:i4>686</vt:i4>
      </vt:variant>
      <vt:variant>
        <vt:i4>0</vt:i4>
      </vt:variant>
      <vt:variant>
        <vt:i4>5</vt:i4>
      </vt:variant>
      <vt:variant>
        <vt:lpwstr/>
      </vt:variant>
      <vt:variant>
        <vt:lpwstr>_Toc4163432</vt:lpwstr>
      </vt:variant>
      <vt:variant>
        <vt:i4>2490374</vt:i4>
      </vt:variant>
      <vt:variant>
        <vt:i4>680</vt:i4>
      </vt:variant>
      <vt:variant>
        <vt:i4>0</vt:i4>
      </vt:variant>
      <vt:variant>
        <vt:i4>5</vt:i4>
      </vt:variant>
      <vt:variant>
        <vt:lpwstr/>
      </vt:variant>
      <vt:variant>
        <vt:lpwstr>_Toc4163431</vt:lpwstr>
      </vt:variant>
      <vt:variant>
        <vt:i4>2490374</vt:i4>
      </vt:variant>
      <vt:variant>
        <vt:i4>674</vt:i4>
      </vt:variant>
      <vt:variant>
        <vt:i4>0</vt:i4>
      </vt:variant>
      <vt:variant>
        <vt:i4>5</vt:i4>
      </vt:variant>
      <vt:variant>
        <vt:lpwstr/>
      </vt:variant>
      <vt:variant>
        <vt:lpwstr>_Toc4163430</vt:lpwstr>
      </vt:variant>
      <vt:variant>
        <vt:i4>2555910</vt:i4>
      </vt:variant>
      <vt:variant>
        <vt:i4>668</vt:i4>
      </vt:variant>
      <vt:variant>
        <vt:i4>0</vt:i4>
      </vt:variant>
      <vt:variant>
        <vt:i4>5</vt:i4>
      </vt:variant>
      <vt:variant>
        <vt:lpwstr/>
      </vt:variant>
      <vt:variant>
        <vt:lpwstr>_Toc4163429</vt:lpwstr>
      </vt:variant>
      <vt:variant>
        <vt:i4>2555910</vt:i4>
      </vt:variant>
      <vt:variant>
        <vt:i4>662</vt:i4>
      </vt:variant>
      <vt:variant>
        <vt:i4>0</vt:i4>
      </vt:variant>
      <vt:variant>
        <vt:i4>5</vt:i4>
      </vt:variant>
      <vt:variant>
        <vt:lpwstr/>
      </vt:variant>
      <vt:variant>
        <vt:lpwstr>_Toc4163428</vt:lpwstr>
      </vt:variant>
      <vt:variant>
        <vt:i4>2555910</vt:i4>
      </vt:variant>
      <vt:variant>
        <vt:i4>656</vt:i4>
      </vt:variant>
      <vt:variant>
        <vt:i4>0</vt:i4>
      </vt:variant>
      <vt:variant>
        <vt:i4>5</vt:i4>
      </vt:variant>
      <vt:variant>
        <vt:lpwstr/>
      </vt:variant>
      <vt:variant>
        <vt:lpwstr>_Toc4163427</vt:lpwstr>
      </vt:variant>
      <vt:variant>
        <vt:i4>2555910</vt:i4>
      </vt:variant>
      <vt:variant>
        <vt:i4>650</vt:i4>
      </vt:variant>
      <vt:variant>
        <vt:i4>0</vt:i4>
      </vt:variant>
      <vt:variant>
        <vt:i4>5</vt:i4>
      </vt:variant>
      <vt:variant>
        <vt:lpwstr/>
      </vt:variant>
      <vt:variant>
        <vt:lpwstr>_Toc4163426</vt:lpwstr>
      </vt:variant>
      <vt:variant>
        <vt:i4>2555910</vt:i4>
      </vt:variant>
      <vt:variant>
        <vt:i4>644</vt:i4>
      </vt:variant>
      <vt:variant>
        <vt:i4>0</vt:i4>
      </vt:variant>
      <vt:variant>
        <vt:i4>5</vt:i4>
      </vt:variant>
      <vt:variant>
        <vt:lpwstr/>
      </vt:variant>
      <vt:variant>
        <vt:lpwstr>_Toc4163425</vt:lpwstr>
      </vt:variant>
      <vt:variant>
        <vt:i4>2555910</vt:i4>
      </vt:variant>
      <vt:variant>
        <vt:i4>638</vt:i4>
      </vt:variant>
      <vt:variant>
        <vt:i4>0</vt:i4>
      </vt:variant>
      <vt:variant>
        <vt:i4>5</vt:i4>
      </vt:variant>
      <vt:variant>
        <vt:lpwstr/>
      </vt:variant>
      <vt:variant>
        <vt:lpwstr>_Toc4163424</vt:lpwstr>
      </vt:variant>
      <vt:variant>
        <vt:i4>2555910</vt:i4>
      </vt:variant>
      <vt:variant>
        <vt:i4>632</vt:i4>
      </vt:variant>
      <vt:variant>
        <vt:i4>0</vt:i4>
      </vt:variant>
      <vt:variant>
        <vt:i4>5</vt:i4>
      </vt:variant>
      <vt:variant>
        <vt:lpwstr/>
      </vt:variant>
      <vt:variant>
        <vt:lpwstr>_Toc4163423</vt:lpwstr>
      </vt:variant>
      <vt:variant>
        <vt:i4>2555910</vt:i4>
      </vt:variant>
      <vt:variant>
        <vt:i4>626</vt:i4>
      </vt:variant>
      <vt:variant>
        <vt:i4>0</vt:i4>
      </vt:variant>
      <vt:variant>
        <vt:i4>5</vt:i4>
      </vt:variant>
      <vt:variant>
        <vt:lpwstr/>
      </vt:variant>
      <vt:variant>
        <vt:lpwstr>_Toc4163422</vt:lpwstr>
      </vt:variant>
      <vt:variant>
        <vt:i4>2555910</vt:i4>
      </vt:variant>
      <vt:variant>
        <vt:i4>620</vt:i4>
      </vt:variant>
      <vt:variant>
        <vt:i4>0</vt:i4>
      </vt:variant>
      <vt:variant>
        <vt:i4>5</vt:i4>
      </vt:variant>
      <vt:variant>
        <vt:lpwstr/>
      </vt:variant>
      <vt:variant>
        <vt:lpwstr>_Toc4163421</vt:lpwstr>
      </vt:variant>
      <vt:variant>
        <vt:i4>2555910</vt:i4>
      </vt:variant>
      <vt:variant>
        <vt:i4>614</vt:i4>
      </vt:variant>
      <vt:variant>
        <vt:i4>0</vt:i4>
      </vt:variant>
      <vt:variant>
        <vt:i4>5</vt:i4>
      </vt:variant>
      <vt:variant>
        <vt:lpwstr/>
      </vt:variant>
      <vt:variant>
        <vt:lpwstr>_Toc4163420</vt:lpwstr>
      </vt:variant>
      <vt:variant>
        <vt:i4>2359302</vt:i4>
      </vt:variant>
      <vt:variant>
        <vt:i4>608</vt:i4>
      </vt:variant>
      <vt:variant>
        <vt:i4>0</vt:i4>
      </vt:variant>
      <vt:variant>
        <vt:i4>5</vt:i4>
      </vt:variant>
      <vt:variant>
        <vt:lpwstr/>
      </vt:variant>
      <vt:variant>
        <vt:lpwstr>_Toc4163419</vt:lpwstr>
      </vt:variant>
      <vt:variant>
        <vt:i4>2359302</vt:i4>
      </vt:variant>
      <vt:variant>
        <vt:i4>602</vt:i4>
      </vt:variant>
      <vt:variant>
        <vt:i4>0</vt:i4>
      </vt:variant>
      <vt:variant>
        <vt:i4>5</vt:i4>
      </vt:variant>
      <vt:variant>
        <vt:lpwstr/>
      </vt:variant>
      <vt:variant>
        <vt:lpwstr>_Toc4163418</vt:lpwstr>
      </vt:variant>
      <vt:variant>
        <vt:i4>2359302</vt:i4>
      </vt:variant>
      <vt:variant>
        <vt:i4>596</vt:i4>
      </vt:variant>
      <vt:variant>
        <vt:i4>0</vt:i4>
      </vt:variant>
      <vt:variant>
        <vt:i4>5</vt:i4>
      </vt:variant>
      <vt:variant>
        <vt:lpwstr/>
      </vt:variant>
      <vt:variant>
        <vt:lpwstr>_Toc4163417</vt:lpwstr>
      </vt:variant>
      <vt:variant>
        <vt:i4>2359302</vt:i4>
      </vt:variant>
      <vt:variant>
        <vt:i4>590</vt:i4>
      </vt:variant>
      <vt:variant>
        <vt:i4>0</vt:i4>
      </vt:variant>
      <vt:variant>
        <vt:i4>5</vt:i4>
      </vt:variant>
      <vt:variant>
        <vt:lpwstr/>
      </vt:variant>
      <vt:variant>
        <vt:lpwstr>_Toc4163416</vt:lpwstr>
      </vt:variant>
      <vt:variant>
        <vt:i4>2359302</vt:i4>
      </vt:variant>
      <vt:variant>
        <vt:i4>584</vt:i4>
      </vt:variant>
      <vt:variant>
        <vt:i4>0</vt:i4>
      </vt:variant>
      <vt:variant>
        <vt:i4>5</vt:i4>
      </vt:variant>
      <vt:variant>
        <vt:lpwstr/>
      </vt:variant>
      <vt:variant>
        <vt:lpwstr>_Toc4163415</vt:lpwstr>
      </vt:variant>
      <vt:variant>
        <vt:i4>2359302</vt:i4>
      </vt:variant>
      <vt:variant>
        <vt:i4>578</vt:i4>
      </vt:variant>
      <vt:variant>
        <vt:i4>0</vt:i4>
      </vt:variant>
      <vt:variant>
        <vt:i4>5</vt:i4>
      </vt:variant>
      <vt:variant>
        <vt:lpwstr/>
      </vt:variant>
      <vt:variant>
        <vt:lpwstr>_Toc4163414</vt:lpwstr>
      </vt:variant>
      <vt:variant>
        <vt:i4>2359302</vt:i4>
      </vt:variant>
      <vt:variant>
        <vt:i4>572</vt:i4>
      </vt:variant>
      <vt:variant>
        <vt:i4>0</vt:i4>
      </vt:variant>
      <vt:variant>
        <vt:i4>5</vt:i4>
      </vt:variant>
      <vt:variant>
        <vt:lpwstr/>
      </vt:variant>
      <vt:variant>
        <vt:lpwstr>_Toc4163413</vt:lpwstr>
      </vt:variant>
      <vt:variant>
        <vt:i4>2359302</vt:i4>
      </vt:variant>
      <vt:variant>
        <vt:i4>566</vt:i4>
      </vt:variant>
      <vt:variant>
        <vt:i4>0</vt:i4>
      </vt:variant>
      <vt:variant>
        <vt:i4>5</vt:i4>
      </vt:variant>
      <vt:variant>
        <vt:lpwstr/>
      </vt:variant>
      <vt:variant>
        <vt:lpwstr>_Toc4163412</vt:lpwstr>
      </vt:variant>
      <vt:variant>
        <vt:i4>2359302</vt:i4>
      </vt:variant>
      <vt:variant>
        <vt:i4>560</vt:i4>
      </vt:variant>
      <vt:variant>
        <vt:i4>0</vt:i4>
      </vt:variant>
      <vt:variant>
        <vt:i4>5</vt:i4>
      </vt:variant>
      <vt:variant>
        <vt:lpwstr/>
      </vt:variant>
      <vt:variant>
        <vt:lpwstr>_Toc4163411</vt:lpwstr>
      </vt:variant>
      <vt:variant>
        <vt:i4>2359302</vt:i4>
      </vt:variant>
      <vt:variant>
        <vt:i4>554</vt:i4>
      </vt:variant>
      <vt:variant>
        <vt:i4>0</vt:i4>
      </vt:variant>
      <vt:variant>
        <vt:i4>5</vt:i4>
      </vt:variant>
      <vt:variant>
        <vt:lpwstr/>
      </vt:variant>
      <vt:variant>
        <vt:lpwstr>_Toc4163410</vt:lpwstr>
      </vt:variant>
      <vt:variant>
        <vt:i4>2424838</vt:i4>
      </vt:variant>
      <vt:variant>
        <vt:i4>548</vt:i4>
      </vt:variant>
      <vt:variant>
        <vt:i4>0</vt:i4>
      </vt:variant>
      <vt:variant>
        <vt:i4>5</vt:i4>
      </vt:variant>
      <vt:variant>
        <vt:lpwstr/>
      </vt:variant>
      <vt:variant>
        <vt:lpwstr>_Toc4163409</vt:lpwstr>
      </vt:variant>
      <vt:variant>
        <vt:i4>2424838</vt:i4>
      </vt:variant>
      <vt:variant>
        <vt:i4>542</vt:i4>
      </vt:variant>
      <vt:variant>
        <vt:i4>0</vt:i4>
      </vt:variant>
      <vt:variant>
        <vt:i4>5</vt:i4>
      </vt:variant>
      <vt:variant>
        <vt:lpwstr/>
      </vt:variant>
      <vt:variant>
        <vt:lpwstr>_Toc4163408</vt:lpwstr>
      </vt:variant>
      <vt:variant>
        <vt:i4>2424838</vt:i4>
      </vt:variant>
      <vt:variant>
        <vt:i4>536</vt:i4>
      </vt:variant>
      <vt:variant>
        <vt:i4>0</vt:i4>
      </vt:variant>
      <vt:variant>
        <vt:i4>5</vt:i4>
      </vt:variant>
      <vt:variant>
        <vt:lpwstr/>
      </vt:variant>
      <vt:variant>
        <vt:lpwstr>_Toc4163407</vt:lpwstr>
      </vt:variant>
      <vt:variant>
        <vt:i4>2424838</vt:i4>
      </vt:variant>
      <vt:variant>
        <vt:i4>530</vt:i4>
      </vt:variant>
      <vt:variant>
        <vt:i4>0</vt:i4>
      </vt:variant>
      <vt:variant>
        <vt:i4>5</vt:i4>
      </vt:variant>
      <vt:variant>
        <vt:lpwstr/>
      </vt:variant>
      <vt:variant>
        <vt:lpwstr>_Toc4163406</vt:lpwstr>
      </vt:variant>
      <vt:variant>
        <vt:i4>2424838</vt:i4>
      </vt:variant>
      <vt:variant>
        <vt:i4>524</vt:i4>
      </vt:variant>
      <vt:variant>
        <vt:i4>0</vt:i4>
      </vt:variant>
      <vt:variant>
        <vt:i4>5</vt:i4>
      </vt:variant>
      <vt:variant>
        <vt:lpwstr/>
      </vt:variant>
      <vt:variant>
        <vt:lpwstr>_Toc4163405</vt:lpwstr>
      </vt:variant>
      <vt:variant>
        <vt:i4>2424838</vt:i4>
      </vt:variant>
      <vt:variant>
        <vt:i4>518</vt:i4>
      </vt:variant>
      <vt:variant>
        <vt:i4>0</vt:i4>
      </vt:variant>
      <vt:variant>
        <vt:i4>5</vt:i4>
      </vt:variant>
      <vt:variant>
        <vt:lpwstr/>
      </vt:variant>
      <vt:variant>
        <vt:lpwstr>_Toc4163404</vt:lpwstr>
      </vt:variant>
      <vt:variant>
        <vt:i4>2424838</vt:i4>
      </vt:variant>
      <vt:variant>
        <vt:i4>512</vt:i4>
      </vt:variant>
      <vt:variant>
        <vt:i4>0</vt:i4>
      </vt:variant>
      <vt:variant>
        <vt:i4>5</vt:i4>
      </vt:variant>
      <vt:variant>
        <vt:lpwstr/>
      </vt:variant>
      <vt:variant>
        <vt:lpwstr>_Toc4163403</vt:lpwstr>
      </vt:variant>
      <vt:variant>
        <vt:i4>2424838</vt:i4>
      </vt:variant>
      <vt:variant>
        <vt:i4>506</vt:i4>
      </vt:variant>
      <vt:variant>
        <vt:i4>0</vt:i4>
      </vt:variant>
      <vt:variant>
        <vt:i4>5</vt:i4>
      </vt:variant>
      <vt:variant>
        <vt:lpwstr/>
      </vt:variant>
      <vt:variant>
        <vt:lpwstr>_Toc4163402</vt:lpwstr>
      </vt:variant>
      <vt:variant>
        <vt:i4>2424838</vt:i4>
      </vt:variant>
      <vt:variant>
        <vt:i4>500</vt:i4>
      </vt:variant>
      <vt:variant>
        <vt:i4>0</vt:i4>
      </vt:variant>
      <vt:variant>
        <vt:i4>5</vt:i4>
      </vt:variant>
      <vt:variant>
        <vt:lpwstr/>
      </vt:variant>
      <vt:variant>
        <vt:lpwstr>_Toc4163401</vt:lpwstr>
      </vt:variant>
      <vt:variant>
        <vt:i4>2424838</vt:i4>
      </vt:variant>
      <vt:variant>
        <vt:i4>494</vt:i4>
      </vt:variant>
      <vt:variant>
        <vt:i4>0</vt:i4>
      </vt:variant>
      <vt:variant>
        <vt:i4>5</vt:i4>
      </vt:variant>
      <vt:variant>
        <vt:lpwstr/>
      </vt:variant>
      <vt:variant>
        <vt:lpwstr>_Toc4163400</vt:lpwstr>
      </vt:variant>
      <vt:variant>
        <vt:i4>2883585</vt:i4>
      </vt:variant>
      <vt:variant>
        <vt:i4>488</vt:i4>
      </vt:variant>
      <vt:variant>
        <vt:i4>0</vt:i4>
      </vt:variant>
      <vt:variant>
        <vt:i4>5</vt:i4>
      </vt:variant>
      <vt:variant>
        <vt:lpwstr/>
      </vt:variant>
      <vt:variant>
        <vt:lpwstr>_Toc4163399</vt:lpwstr>
      </vt:variant>
      <vt:variant>
        <vt:i4>2883585</vt:i4>
      </vt:variant>
      <vt:variant>
        <vt:i4>482</vt:i4>
      </vt:variant>
      <vt:variant>
        <vt:i4>0</vt:i4>
      </vt:variant>
      <vt:variant>
        <vt:i4>5</vt:i4>
      </vt:variant>
      <vt:variant>
        <vt:lpwstr/>
      </vt:variant>
      <vt:variant>
        <vt:lpwstr>_Toc4163398</vt:lpwstr>
      </vt:variant>
      <vt:variant>
        <vt:i4>2883585</vt:i4>
      </vt:variant>
      <vt:variant>
        <vt:i4>476</vt:i4>
      </vt:variant>
      <vt:variant>
        <vt:i4>0</vt:i4>
      </vt:variant>
      <vt:variant>
        <vt:i4>5</vt:i4>
      </vt:variant>
      <vt:variant>
        <vt:lpwstr/>
      </vt:variant>
      <vt:variant>
        <vt:lpwstr>_Toc4163397</vt:lpwstr>
      </vt:variant>
      <vt:variant>
        <vt:i4>2883585</vt:i4>
      </vt:variant>
      <vt:variant>
        <vt:i4>470</vt:i4>
      </vt:variant>
      <vt:variant>
        <vt:i4>0</vt:i4>
      </vt:variant>
      <vt:variant>
        <vt:i4>5</vt:i4>
      </vt:variant>
      <vt:variant>
        <vt:lpwstr/>
      </vt:variant>
      <vt:variant>
        <vt:lpwstr>_Toc4163396</vt:lpwstr>
      </vt:variant>
      <vt:variant>
        <vt:i4>2883585</vt:i4>
      </vt:variant>
      <vt:variant>
        <vt:i4>464</vt:i4>
      </vt:variant>
      <vt:variant>
        <vt:i4>0</vt:i4>
      </vt:variant>
      <vt:variant>
        <vt:i4>5</vt:i4>
      </vt:variant>
      <vt:variant>
        <vt:lpwstr/>
      </vt:variant>
      <vt:variant>
        <vt:lpwstr>_Toc4163395</vt:lpwstr>
      </vt:variant>
      <vt:variant>
        <vt:i4>2883585</vt:i4>
      </vt:variant>
      <vt:variant>
        <vt:i4>458</vt:i4>
      </vt:variant>
      <vt:variant>
        <vt:i4>0</vt:i4>
      </vt:variant>
      <vt:variant>
        <vt:i4>5</vt:i4>
      </vt:variant>
      <vt:variant>
        <vt:lpwstr/>
      </vt:variant>
      <vt:variant>
        <vt:lpwstr>_Toc4163394</vt:lpwstr>
      </vt:variant>
      <vt:variant>
        <vt:i4>2883585</vt:i4>
      </vt:variant>
      <vt:variant>
        <vt:i4>452</vt:i4>
      </vt:variant>
      <vt:variant>
        <vt:i4>0</vt:i4>
      </vt:variant>
      <vt:variant>
        <vt:i4>5</vt:i4>
      </vt:variant>
      <vt:variant>
        <vt:lpwstr/>
      </vt:variant>
      <vt:variant>
        <vt:lpwstr>_Toc4163393</vt:lpwstr>
      </vt:variant>
      <vt:variant>
        <vt:i4>2883585</vt:i4>
      </vt:variant>
      <vt:variant>
        <vt:i4>446</vt:i4>
      </vt:variant>
      <vt:variant>
        <vt:i4>0</vt:i4>
      </vt:variant>
      <vt:variant>
        <vt:i4>5</vt:i4>
      </vt:variant>
      <vt:variant>
        <vt:lpwstr/>
      </vt:variant>
      <vt:variant>
        <vt:lpwstr>_Toc4163392</vt:lpwstr>
      </vt:variant>
      <vt:variant>
        <vt:i4>2883585</vt:i4>
      </vt:variant>
      <vt:variant>
        <vt:i4>440</vt:i4>
      </vt:variant>
      <vt:variant>
        <vt:i4>0</vt:i4>
      </vt:variant>
      <vt:variant>
        <vt:i4>5</vt:i4>
      </vt:variant>
      <vt:variant>
        <vt:lpwstr/>
      </vt:variant>
      <vt:variant>
        <vt:lpwstr>_Toc4163391</vt:lpwstr>
      </vt:variant>
      <vt:variant>
        <vt:i4>2883585</vt:i4>
      </vt:variant>
      <vt:variant>
        <vt:i4>434</vt:i4>
      </vt:variant>
      <vt:variant>
        <vt:i4>0</vt:i4>
      </vt:variant>
      <vt:variant>
        <vt:i4>5</vt:i4>
      </vt:variant>
      <vt:variant>
        <vt:lpwstr/>
      </vt:variant>
      <vt:variant>
        <vt:lpwstr>_Toc4163390</vt:lpwstr>
      </vt:variant>
      <vt:variant>
        <vt:i4>2949121</vt:i4>
      </vt:variant>
      <vt:variant>
        <vt:i4>428</vt:i4>
      </vt:variant>
      <vt:variant>
        <vt:i4>0</vt:i4>
      </vt:variant>
      <vt:variant>
        <vt:i4>5</vt:i4>
      </vt:variant>
      <vt:variant>
        <vt:lpwstr/>
      </vt:variant>
      <vt:variant>
        <vt:lpwstr>_Toc4163389</vt:lpwstr>
      </vt:variant>
      <vt:variant>
        <vt:i4>2949121</vt:i4>
      </vt:variant>
      <vt:variant>
        <vt:i4>422</vt:i4>
      </vt:variant>
      <vt:variant>
        <vt:i4>0</vt:i4>
      </vt:variant>
      <vt:variant>
        <vt:i4>5</vt:i4>
      </vt:variant>
      <vt:variant>
        <vt:lpwstr/>
      </vt:variant>
      <vt:variant>
        <vt:lpwstr>_Toc4163388</vt:lpwstr>
      </vt:variant>
      <vt:variant>
        <vt:i4>2949121</vt:i4>
      </vt:variant>
      <vt:variant>
        <vt:i4>416</vt:i4>
      </vt:variant>
      <vt:variant>
        <vt:i4>0</vt:i4>
      </vt:variant>
      <vt:variant>
        <vt:i4>5</vt:i4>
      </vt:variant>
      <vt:variant>
        <vt:lpwstr/>
      </vt:variant>
      <vt:variant>
        <vt:lpwstr>_Toc4163387</vt:lpwstr>
      </vt:variant>
      <vt:variant>
        <vt:i4>2949121</vt:i4>
      </vt:variant>
      <vt:variant>
        <vt:i4>410</vt:i4>
      </vt:variant>
      <vt:variant>
        <vt:i4>0</vt:i4>
      </vt:variant>
      <vt:variant>
        <vt:i4>5</vt:i4>
      </vt:variant>
      <vt:variant>
        <vt:lpwstr/>
      </vt:variant>
      <vt:variant>
        <vt:lpwstr>_Toc4163386</vt:lpwstr>
      </vt:variant>
      <vt:variant>
        <vt:i4>2949121</vt:i4>
      </vt:variant>
      <vt:variant>
        <vt:i4>404</vt:i4>
      </vt:variant>
      <vt:variant>
        <vt:i4>0</vt:i4>
      </vt:variant>
      <vt:variant>
        <vt:i4>5</vt:i4>
      </vt:variant>
      <vt:variant>
        <vt:lpwstr/>
      </vt:variant>
      <vt:variant>
        <vt:lpwstr>_Toc4163385</vt:lpwstr>
      </vt:variant>
      <vt:variant>
        <vt:i4>2949121</vt:i4>
      </vt:variant>
      <vt:variant>
        <vt:i4>398</vt:i4>
      </vt:variant>
      <vt:variant>
        <vt:i4>0</vt:i4>
      </vt:variant>
      <vt:variant>
        <vt:i4>5</vt:i4>
      </vt:variant>
      <vt:variant>
        <vt:lpwstr/>
      </vt:variant>
      <vt:variant>
        <vt:lpwstr>_Toc4163384</vt:lpwstr>
      </vt:variant>
      <vt:variant>
        <vt:i4>2949121</vt:i4>
      </vt:variant>
      <vt:variant>
        <vt:i4>392</vt:i4>
      </vt:variant>
      <vt:variant>
        <vt:i4>0</vt:i4>
      </vt:variant>
      <vt:variant>
        <vt:i4>5</vt:i4>
      </vt:variant>
      <vt:variant>
        <vt:lpwstr/>
      </vt:variant>
      <vt:variant>
        <vt:lpwstr>_Toc4163383</vt:lpwstr>
      </vt:variant>
      <vt:variant>
        <vt:i4>2949121</vt:i4>
      </vt:variant>
      <vt:variant>
        <vt:i4>386</vt:i4>
      </vt:variant>
      <vt:variant>
        <vt:i4>0</vt:i4>
      </vt:variant>
      <vt:variant>
        <vt:i4>5</vt:i4>
      </vt:variant>
      <vt:variant>
        <vt:lpwstr/>
      </vt:variant>
      <vt:variant>
        <vt:lpwstr>_Toc4163382</vt:lpwstr>
      </vt:variant>
      <vt:variant>
        <vt:i4>2949121</vt:i4>
      </vt:variant>
      <vt:variant>
        <vt:i4>380</vt:i4>
      </vt:variant>
      <vt:variant>
        <vt:i4>0</vt:i4>
      </vt:variant>
      <vt:variant>
        <vt:i4>5</vt:i4>
      </vt:variant>
      <vt:variant>
        <vt:lpwstr/>
      </vt:variant>
      <vt:variant>
        <vt:lpwstr>_Toc4163381</vt:lpwstr>
      </vt:variant>
      <vt:variant>
        <vt:i4>2949121</vt:i4>
      </vt:variant>
      <vt:variant>
        <vt:i4>374</vt:i4>
      </vt:variant>
      <vt:variant>
        <vt:i4>0</vt:i4>
      </vt:variant>
      <vt:variant>
        <vt:i4>5</vt:i4>
      </vt:variant>
      <vt:variant>
        <vt:lpwstr/>
      </vt:variant>
      <vt:variant>
        <vt:lpwstr>_Toc4163380</vt:lpwstr>
      </vt:variant>
      <vt:variant>
        <vt:i4>2228225</vt:i4>
      </vt:variant>
      <vt:variant>
        <vt:i4>368</vt:i4>
      </vt:variant>
      <vt:variant>
        <vt:i4>0</vt:i4>
      </vt:variant>
      <vt:variant>
        <vt:i4>5</vt:i4>
      </vt:variant>
      <vt:variant>
        <vt:lpwstr/>
      </vt:variant>
      <vt:variant>
        <vt:lpwstr>_Toc4163379</vt:lpwstr>
      </vt:variant>
      <vt:variant>
        <vt:i4>2228225</vt:i4>
      </vt:variant>
      <vt:variant>
        <vt:i4>362</vt:i4>
      </vt:variant>
      <vt:variant>
        <vt:i4>0</vt:i4>
      </vt:variant>
      <vt:variant>
        <vt:i4>5</vt:i4>
      </vt:variant>
      <vt:variant>
        <vt:lpwstr/>
      </vt:variant>
      <vt:variant>
        <vt:lpwstr>_Toc4163378</vt:lpwstr>
      </vt:variant>
      <vt:variant>
        <vt:i4>2228225</vt:i4>
      </vt:variant>
      <vt:variant>
        <vt:i4>356</vt:i4>
      </vt:variant>
      <vt:variant>
        <vt:i4>0</vt:i4>
      </vt:variant>
      <vt:variant>
        <vt:i4>5</vt:i4>
      </vt:variant>
      <vt:variant>
        <vt:lpwstr/>
      </vt:variant>
      <vt:variant>
        <vt:lpwstr>_Toc4163377</vt:lpwstr>
      </vt:variant>
      <vt:variant>
        <vt:i4>2228225</vt:i4>
      </vt:variant>
      <vt:variant>
        <vt:i4>350</vt:i4>
      </vt:variant>
      <vt:variant>
        <vt:i4>0</vt:i4>
      </vt:variant>
      <vt:variant>
        <vt:i4>5</vt:i4>
      </vt:variant>
      <vt:variant>
        <vt:lpwstr/>
      </vt:variant>
      <vt:variant>
        <vt:lpwstr>_Toc4163376</vt:lpwstr>
      </vt:variant>
      <vt:variant>
        <vt:i4>2228225</vt:i4>
      </vt:variant>
      <vt:variant>
        <vt:i4>344</vt:i4>
      </vt:variant>
      <vt:variant>
        <vt:i4>0</vt:i4>
      </vt:variant>
      <vt:variant>
        <vt:i4>5</vt:i4>
      </vt:variant>
      <vt:variant>
        <vt:lpwstr/>
      </vt:variant>
      <vt:variant>
        <vt:lpwstr>_Toc4163375</vt:lpwstr>
      </vt:variant>
      <vt:variant>
        <vt:i4>2228225</vt:i4>
      </vt:variant>
      <vt:variant>
        <vt:i4>338</vt:i4>
      </vt:variant>
      <vt:variant>
        <vt:i4>0</vt:i4>
      </vt:variant>
      <vt:variant>
        <vt:i4>5</vt:i4>
      </vt:variant>
      <vt:variant>
        <vt:lpwstr/>
      </vt:variant>
      <vt:variant>
        <vt:lpwstr>_Toc4163374</vt:lpwstr>
      </vt:variant>
      <vt:variant>
        <vt:i4>2228225</vt:i4>
      </vt:variant>
      <vt:variant>
        <vt:i4>332</vt:i4>
      </vt:variant>
      <vt:variant>
        <vt:i4>0</vt:i4>
      </vt:variant>
      <vt:variant>
        <vt:i4>5</vt:i4>
      </vt:variant>
      <vt:variant>
        <vt:lpwstr/>
      </vt:variant>
      <vt:variant>
        <vt:lpwstr>_Toc4163373</vt:lpwstr>
      </vt:variant>
      <vt:variant>
        <vt:i4>2228225</vt:i4>
      </vt:variant>
      <vt:variant>
        <vt:i4>326</vt:i4>
      </vt:variant>
      <vt:variant>
        <vt:i4>0</vt:i4>
      </vt:variant>
      <vt:variant>
        <vt:i4>5</vt:i4>
      </vt:variant>
      <vt:variant>
        <vt:lpwstr/>
      </vt:variant>
      <vt:variant>
        <vt:lpwstr>_Toc4163372</vt:lpwstr>
      </vt:variant>
      <vt:variant>
        <vt:i4>2228225</vt:i4>
      </vt:variant>
      <vt:variant>
        <vt:i4>320</vt:i4>
      </vt:variant>
      <vt:variant>
        <vt:i4>0</vt:i4>
      </vt:variant>
      <vt:variant>
        <vt:i4>5</vt:i4>
      </vt:variant>
      <vt:variant>
        <vt:lpwstr/>
      </vt:variant>
      <vt:variant>
        <vt:lpwstr>_Toc4163371</vt:lpwstr>
      </vt:variant>
      <vt:variant>
        <vt:i4>2228225</vt:i4>
      </vt:variant>
      <vt:variant>
        <vt:i4>314</vt:i4>
      </vt:variant>
      <vt:variant>
        <vt:i4>0</vt:i4>
      </vt:variant>
      <vt:variant>
        <vt:i4>5</vt:i4>
      </vt:variant>
      <vt:variant>
        <vt:lpwstr/>
      </vt:variant>
      <vt:variant>
        <vt:lpwstr>_Toc4163370</vt:lpwstr>
      </vt:variant>
      <vt:variant>
        <vt:i4>2293761</vt:i4>
      </vt:variant>
      <vt:variant>
        <vt:i4>308</vt:i4>
      </vt:variant>
      <vt:variant>
        <vt:i4>0</vt:i4>
      </vt:variant>
      <vt:variant>
        <vt:i4>5</vt:i4>
      </vt:variant>
      <vt:variant>
        <vt:lpwstr/>
      </vt:variant>
      <vt:variant>
        <vt:lpwstr>_Toc4163369</vt:lpwstr>
      </vt:variant>
      <vt:variant>
        <vt:i4>2293761</vt:i4>
      </vt:variant>
      <vt:variant>
        <vt:i4>302</vt:i4>
      </vt:variant>
      <vt:variant>
        <vt:i4>0</vt:i4>
      </vt:variant>
      <vt:variant>
        <vt:i4>5</vt:i4>
      </vt:variant>
      <vt:variant>
        <vt:lpwstr/>
      </vt:variant>
      <vt:variant>
        <vt:lpwstr>_Toc4163368</vt:lpwstr>
      </vt:variant>
      <vt:variant>
        <vt:i4>2293761</vt:i4>
      </vt:variant>
      <vt:variant>
        <vt:i4>296</vt:i4>
      </vt:variant>
      <vt:variant>
        <vt:i4>0</vt:i4>
      </vt:variant>
      <vt:variant>
        <vt:i4>5</vt:i4>
      </vt:variant>
      <vt:variant>
        <vt:lpwstr/>
      </vt:variant>
      <vt:variant>
        <vt:lpwstr>_Toc4163367</vt:lpwstr>
      </vt:variant>
      <vt:variant>
        <vt:i4>2293761</vt:i4>
      </vt:variant>
      <vt:variant>
        <vt:i4>290</vt:i4>
      </vt:variant>
      <vt:variant>
        <vt:i4>0</vt:i4>
      </vt:variant>
      <vt:variant>
        <vt:i4>5</vt:i4>
      </vt:variant>
      <vt:variant>
        <vt:lpwstr/>
      </vt:variant>
      <vt:variant>
        <vt:lpwstr>_Toc4163366</vt:lpwstr>
      </vt:variant>
      <vt:variant>
        <vt:i4>2293761</vt:i4>
      </vt:variant>
      <vt:variant>
        <vt:i4>284</vt:i4>
      </vt:variant>
      <vt:variant>
        <vt:i4>0</vt:i4>
      </vt:variant>
      <vt:variant>
        <vt:i4>5</vt:i4>
      </vt:variant>
      <vt:variant>
        <vt:lpwstr/>
      </vt:variant>
      <vt:variant>
        <vt:lpwstr>_Toc4163365</vt:lpwstr>
      </vt:variant>
      <vt:variant>
        <vt:i4>2293761</vt:i4>
      </vt:variant>
      <vt:variant>
        <vt:i4>278</vt:i4>
      </vt:variant>
      <vt:variant>
        <vt:i4>0</vt:i4>
      </vt:variant>
      <vt:variant>
        <vt:i4>5</vt:i4>
      </vt:variant>
      <vt:variant>
        <vt:lpwstr/>
      </vt:variant>
      <vt:variant>
        <vt:lpwstr>_Toc4163364</vt:lpwstr>
      </vt:variant>
      <vt:variant>
        <vt:i4>2293761</vt:i4>
      </vt:variant>
      <vt:variant>
        <vt:i4>272</vt:i4>
      </vt:variant>
      <vt:variant>
        <vt:i4>0</vt:i4>
      </vt:variant>
      <vt:variant>
        <vt:i4>5</vt:i4>
      </vt:variant>
      <vt:variant>
        <vt:lpwstr/>
      </vt:variant>
      <vt:variant>
        <vt:lpwstr>_Toc4163363</vt:lpwstr>
      </vt:variant>
      <vt:variant>
        <vt:i4>2293761</vt:i4>
      </vt:variant>
      <vt:variant>
        <vt:i4>266</vt:i4>
      </vt:variant>
      <vt:variant>
        <vt:i4>0</vt:i4>
      </vt:variant>
      <vt:variant>
        <vt:i4>5</vt:i4>
      </vt:variant>
      <vt:variant>
        <vt:lpwstr/>
      </vt:variant>
      <vt:variant>
        <vt:lpwstr>_Toc4163362</vt:lpwstr>
      </vt:variant>
      <vt:variant>
        <vt:i4>2293761</vt:i4>
      </vt:variant>
      <vt:variant>
        <vt:i4>260</vt:i4>
      </vt:variant>
      <vt:variant>
        <vt:i4>0</vt:i4>
      </vt:variant>
      <vt:variant>
        <vt:i4>5</vt:i4>
      </vt:variant>
      <vt:variant>
        <vt:lpwstr/>
      </vt:variant>
      <vt:variant>
        <vt:lpwstr>_Toc4163361</vt:lpwstr>
      </vt:variant>
      <vt:variant>
        <vt:i4>2293761</vt:i4>
      </vt:variant>
      <vt:variant>
        <vt:i4>254</vt:i4>
      </vt:variant>
      <vt:variant>
        <vt:i4>0</vt:i4>
      </vt:variant>
      <vt:variant>
        <vt:i4>5</vt:i4>
      </vt:variant>
      <vt:variant>
        <vt:lpwstr/>
      </vt:variant>
      <vt:variant>
        <vt:lpwstr>_Toc4163360</vt:lpwstr>
      </vt:variant>
      <vt:variant>
        <vt:i4>2097153</vt:i4>
      </vt:variant>
      <vt:variant>
        <vt:i4>248</vt:i4>
      </vt:variant>
      <vt:variant>
        <vt:i4>0</vt:i4>
      </vt:variant>
      <vt:variant>
        <vt:i4>5</vt:i4>
      </vt:variant>
      <vt:variant>
        <vt:lpwstr/>
      </vt:variant>
      <vt:variant>
        <vt:lpwstr>_Toc4163359</vt:lpwstr>
      </vt:variant>
      <vt:variant>
        <vt:i4>2097153</vt:i4>
      </vt:variant>
      <vt:variant>
        <vt:i4>242</vt:i4>
      </vt:variant>
      <vt:variant>
        <vt:i4>0</vt:i4>
      </vt:variant>
      <vt:variant>
        <vt:i4>5</vt:i4>
      </vt:variant>
      <vt:variant>
        <vt:lpwstr/>
      </vt:variant>
      <vt:variant>
        <vt:lpwstr>_Toc4163358</vt:lpwstr>
      </vt:variant>
      <vt:variant>
        <vt:i4>2097153</vt:i4>
      </vt:variant>
      <vt:variant>
        <vt:i4>236</vt:i4>
      </vt:variant>
      <vt:variant>
        <vt:i4>0</vt:i4>
      </vt:variant>
      <vt:variant>
        <vt:i4>5</vt:i4>
      </vt:variant>
      <vt:variant>
        <vt:lpwstr/>
      </vt:variant>
      <vt:variant>
        <vt:lpwstr>_Toc4163357</vt:lpwstr>
      </vt:variant>
      <vt:variant>
        <vt:i4>2097153</vt:i4>
      </vt:variant>
      <vt:variant>
        <vt:i4>230</vt:i4>
      </vt:variant>
      <vt:variant>
        <vt:i4>0</vt:i4>
      </vt:variant>
      <vt:variant>
        <vt:i4>5</vt:i4>
      </vt:variant>
      <vt:variant>
        <vt:lpwstr/>
      </vt:variant>
      <vt:variant>
        <vt:lpwstr>_Toc4163356</vt:lpwstr>
      </vt:variant>
      <vt:variant>
        <vt:i4>2097153</vt:i4>
      </vt:variant>
      <vt:variant>
        <vt:i4>224</vt:i4>
      </vt:variant>
      <vt:variant>
        <vt:i4>0</vt:i4>
      </vt:variant>
      <vt:variant>
        <vt:i4>5</vt:i4>
      </vt:variant>
      <vt:variant>
        <vt:lpwstr/>
      </vt:variant>
      <vt:variant>
        <vt:lpwstr>_Toc4163355</vt:lpwstr>
      </vt:variant>
      <vt:variant>
        <vt:i4>2097153</vt:i4>
      </vt:variant>
      <vt:variant>
        <vt:i4>218</vt:i4>
      </vt:variant>
      <vt:variant>
        <vt:i4>0</vt:i4>
      </vt:variant>
      <vt:variant>
        <vt:i4>5</vt:i4>
      </vt:variant>
      <vt:variant>
        <vt:lpwstr/>
      </vt:variant>
      <vt:variant>
        <vt:lpwstr>_Toc4163354</vt:lpwstr>
      </vt:variant>
      <vt:variant>
        <vt:i4>2097153</vt:i4>
      </vt:variant>
      <vt:variant>
        <vt:i4>212</vt:i4>
      </vt:variant>
      <vt:variant>
        <vt:i4>0</vt:i4>
      </vt:variant>
      <vt:variant>
        <vt:i4>5</vt:i4>
      </vt:variant>
      <vt:variant>
        <vt:lpwstr/>
      </vt:variant>
      <vt:variant>
        <vt:lpwstr>_Toc4163353</vt:lpwstr>
      </vt:variant>
      <vt:variant>
        <vt:i4>2097153</vt:i4>
      </vt:variant>
      <vt:variant>
        <vt:i4>206</vt:i4>
      </vt:variant>
      <vt:variant>
        <vt:i4>0</vt:i4>
      </vt:variant>
      <vt:variant>
        <vt:i4>5</vt:i4>
      </vt:variant>
      <vt:variant>
        <vt:lpwstr/>
      </vt:variant>
      <vt:variant>
        <vt:lpwstr>_Toc4163352</vt:lpwstr>
      </vt:variant>
      <vt:variant>
        <vt:i4>2097153</vt:i4>
      </vt:variant>
      <vt:variant>
        <vt:i4>200</vt:i4>
      </vt:variant>
      <vt:variant>
        <vt:i4>0</vt:i4>
      </vt:variant>
      <vt:variant>
        <vt:i4>5</vt:i4>
      </vt:variant>
      <vt:variant>
        <vt:lpwstr/>
      </vt:variant>
      <vt:variant>
        <vt:lpwstr>_Toc4163351</vt:lpwstr>
      </vt:variant>
      <vt:variant>
        <vt:i4>2097153</vt:i4>
      </vt:variant>
      <vt:variant>
        <vt:i4>194</vt:i4>
      </vt:variant>
      <vt:variant>
        <vt:i4>0</vt:i4>
      </vt:variant>
      <vt:variant>
        <vt:i4>5</vt:i4>
      </vt:variant>
      <vt:variant>
        <vt:lpwstr/>
      </vt:variant>
      <vt:variant>
        <vt:lpwstr>_Toc4163350</vt:lpwstr>
      </vt:variant>
      <vt:variant>
        <vt:i4>2162689</vt:i4>
      </vt:variant>
      <vt:variant>
        <vt:i4>188</vt:i4>
      </vt:variant>
      <vt:variant>
        <vt:i4>0</vt:i4>
      </vt:variant>
      <vt:variant>
        <vt:i4>5</vt:i4>
      </vt:variant>
      <vt:variant>
        <vt:lpwstr/>
      </vt:variant>
      <vt:variant>
        <vt:lpwstr>_Toc4163349</vt:lpwstr>
      </vt:variant>
      <vt:variant>
        <vt:i4>2162689</vt:i4>
      </vt:variant>
      <vt:variant>
        <vt:i4>182</vt:i4>
      </vt:variant>
      <vt:variant>
        <vt:i4>0</vt:i4>
      </vt:variant>
      <vt:variant>
        <vt:i4>5</vt:i4>
      </vt:variant>
      <vt:variant>
        <vt:lpwstr/>
      </vt:variant>
      <vt:variant>
        <vt:lpwstr>_Toc4163348</vt:lpwstr>
      </vt:variant>
      <vt:variant>
        <vt:i4>2162689</vt:i4>
      </vt:variant>
      <vt:variant>
        <vt:i4>176</vt:i4>
      </vt:variant>
      <vt:variant>
        <vt:i4>0</vt:i4>
      </vt:variant>
      <vt:variant>
        <vt:i4>5</vt:i4>
      </vt:variant>
      <vt:variant>
        <vt:lpwstr/>
      </vt:variant>
      <vt:variant>
        <vt:lpwstr>_Toc4163347</vt:lpwstr>
      </vt:variant>
      <vt:variant>
        <vt:i4>2162689</vt:i4>
      </vt:variant>
      <vt:variant>
        <vt:i4>170</vt:i4>
      </vt:variant>
      <vt:variant>
        <vt:i4>0</vt:i4>
      </vt:variant>
      <vt:variant>
        <vt:i4>5</vt:i4>
      </vt:variant>
      <vt:variant>
        <vt:lpwstr/>
      </vt:variant>
      <vt:variant>
        <vt:lpwstr>_Toc4163346</vt:lpwstr>
      </vt:variant>
      <vt:variant>
        <vt:i4>2162689</vt:i4>
      </vt:variant>
      <vt:variant>
        <vt:i4>164</vt:i4>
      </vt:variant>
      <vt:variant>
        <vt:i4>0</vt:i4>
      </vt:variant>
      <vt:variant>
        <vt:i4>5</vt:i4>
      </vt:variant>
      <vt:variant>
        <vt:lpwstr/>
      </vt:variant>
      <vt:variant>
        <vt:lpwstr>_Toc4163345</vt:lpwstr>
      </vt:variant>
      <vt:variant>
        <vt:i4>2162689</vt:i4>
      </vt:variant>
      <vt:variant>
        <vt:i4>158</vt:i4>
      </vt:variant>
      <vt:variant>
        <vt:i4>0</vt:i4>
      </vt:variant>
      <vt:variant>
        <vt:i4>5</vt:i4>
      </vt:variant>
      <vt:variant>
        <vt:lpwstr/>
      </vt:variant>
      <vt:variant>
        <vt:lpwstr>_Toc4163344</vt:lpwstr>
      </vt:variant>
      <vt:variant>
        <vt:i4>2162689</vt:i4>
      </vt:variant>
      <vt:variant>
        <vt:i4>152</vt:i4>
      </vt:variant>
      <vt:variant>
        <vt:i4>0</vt:i4>
      </vt:variant>
      <vt:variant>
        <vt:i4>5</vt:i4>
      </vt:variant>
      <vt:variant>
        <vt:lpwstr/>
      </vt:variant>
      <vt:variant>
        <vt:lpwstr>_Toc4163343</vt:lpwstr>
      </vt:variant>
      <vt:variant>
        <vt:i4>2162689</vt:i4>
      </vt:variant>
      <vt:variant>
        <vt:i4>146</vt:i4>
      </vt:variant>
      <vt:variant>
        <vt:i4>0</vt:i4>
      </vt:variant>
      <vt:variant>
        <vt:i4>5</vt:i4>
      </vt:variant>
      <vt:variant>
        <vt:lpwstr/>
      </vt:variant>
      <vt:variant>
        <vt:lpwstr>_Toc4163342</vt:lpwstr>
      </vt:variant>
      <vt:variant>
        <vt:i4>2162689</vt:i4>
      </vt:variant>
      <vt:variant>
        <vt:i4>140</vt:i4>
      </vt:variant>
      <vt:variant>
        <vt:i4>0</vt:i4>
      </vt:variant>
      <vt:variant>
        <vt:i4>5</vt:i4>
      </vt:variant>
      <vt:variant>
        <vt:lpwstr/>
      </vt:variant>
      <vt:variant>
        <vt:lpwstr>_Toc4163341</vt:lpwstr>
      </vt:variant>
      <vt:variant>
        <vt:i4>2162689</vt:i4>
      </vt:variant>
      <vt:variant>
        <vt:i4>134</vt:i4>
      </vt:variant>
      <vt:variant>
        <vt:i4>0</vt:i4>
      </vt:variant>
      <vt:variant>
        <vt:i4>5</vt:i4>
      </vt:variant>
      <vt:variant>
        <vt:lpwstr/>
      </vt:variant>
      <vt:variant>
        <vt:lpwstr>_Toc4163340</vt:lpwstr>
      </vt:variant>
      <vt:variant>
        <vt:i4>2490369</vt:i4>
      </vt:variant>
      <vt:variant>
        <vt:i4>128</vt:i4>
      </vt:variant>
      <vt:variant>
        <vt:i4>0</vt:i4>
      </vt:variant>
      <vt:variant>
        <vt:i4>5</vt:i4>
      </vt:variant>
      <vt:variant>
        <vt:lpwstr/>
      </vt:variant>
      <vt:variant>
        <vt:lpwstr>_Toc4163339</vt:lpwstr>
      </vt:variant>
      <vt:variant>
        <vt:i4>2490369</vt:i4>
      </vt:variant>
      <vt:variant>
        <vt:i4>122</vt:i4>
      </vt:variant>
      <vt:variant>
        <vt:i4>0</vt:i4>
      </vt:variant>
      <vt:variant>
        <vt:i4>5</vt:i4>
      </vt:variant>
      <vt:variant>
        <vt:lpwstr/>
      </vt:variant>
      <vt:variant>
        <vt:lpwstr>_Toc4163338</vt:lpwstr>
      </vt:variant>
      <vt:variant>
        <vt:i4>2490369</vt:i4>
      </vt:variant>
      <vt:variant>
        <vt:i4>116</vt:i4>
      </vt:variant>
      <vt:variant>
        <vt:i4>0</vt:i4>
      </vt:variant>
      <vt:variant>
        <vt:i4>5</vt:i4>
      </vt:variant>
      <vt:variant>
        <vt:lpwstr/>
      </vt:variant>
      <vt:variant>
        <vt:lpwstr>_Toc4163337</vt:lpwstr>
      </vt:variant>
      <vt:variant>
        <vt:i4>2490369</vt:i4>
      </vt:variant>
      <vt:variant>
        <vt:i4>110</vt:i4>
      </vt:variant>
      <vt:variant>
        <vt:i4>0</vt:i4>
      </vt:variant>
      <vt:variant>
        <vt:i4>5</vt:i4>
      </vt:variant>
      <vt:variant>
        <vt:lpwstr/>
      </vt:variant>
      <vt:variant>
        <vt:lpwstr>_Toc4163336</vt:lpwstr>
      </vt:variant>
      <vt:variant>
        <vt:i4>2490369</vt:i4>
      </vt:variant>
      <vt:variant>
        <vt:i4>104</vt:i4>
      </vt:variant>
      <vt:variant>
        <vt:i4>0</vt:i4>
      </vt:variant>
      <vt:variant>
        <vt:i4>5</vt:i4>
      </vt:variant>
      <vt:variant>
        <vt:lpwstr/>
      </vt:variant>
      <vt:variant>
        <vt:lpwstr>_Toc4163335</vt:lpwstr>
      </vt:variant>
      <vt:variant>
        <vt:i4>2490369</vt:i4>
      </vt:variant>
      <vt:variant>
        <vt:i4>98</vt:i4>
      </vt:variant>
      <vt:variant>
        <vt:i4>0</vt:i4>
      </vt:variant>
      <vt:variant>
        <vt:i4>5</vt:i4>
      </vt:variant>
      <vt:variant>
        <vt:lpwstr/>
      </vt:variant>
      <vt:variant>
        <vt:lpwstr>_Toc4163334</vt:lpwstr>
      </vt:variant>
      <vt:variant>
        <vt:i4>2490369</vt:i4>
      </vt:variant>
      <vt:variant>
        <vt:i4>92</vt:i4>
      </vt:variant>
      <vt:variant>
        <vt:i4>0</vt:i4>
      </vt:variant>
      <vt:variant>
        <vt:i4>5</vt:i4>
      </vt:variant>
      <vt:variant>
        <vt:lpwstr/>
      </vt:variant>
      <vt:variant>
        <vt:lpwstr>_Toc4163333</vt:lpwstr>
      </vt:variant>
      <vt:variant>
        <vt:i4>2490369</vt:i4>
      </vt:variant>
      <vt:variant>
        <vt:i4>86</vt:i4>
      </vt:variant>
      <vt:variant>
        <vt:i4>0</vt:i4>
      </vt:variant>
      <vt:variant>
        <vt:i4>5</vt:i4>
      </vt:variant>
      <vt:variant>
        <vt:lpwstr/>
      </vt:variant>
      <vt:variant>
        <vt:lpwstr>_Toc4163332</vt:lpwstr>
      </vt:variant>
      <vt:variant>
        <vt:i4>2490369</vt:i4>
      </vt:variant>
      <vt:variant>
        <vt:i4>80</vt:i4>
      </vt:variant>
      <vt:variant>
        <vt:i4>0</vt:i4>
      </vt:variant>
      <vt:variant>
        <vt:i4>5</vt:i4>
      </vt:variant>
      <vt:variant>
        <vt:lpwstr/>
      </vt:variant>
      <vt:variant>
        <vt:lpwstr>_Toc4163331</vt:lpwstr>
      </vt:variant>
      <vt:variant>
        <vt:i4>2490369</vt:i4>
      </vt:variant>
      <vt:variant>
        <vt:i4>74</vt:i4>
      </vt:variant>
      <vt:variant>
        <vt:i4>0</vt:i4>
      </vt:variant>
      <vt:variant>
        <vt:i4>5</vt:i4>
      </vt:variant>
      <vt:variant>
        <vt:lpwstr/>
      </vt:variant>
      <vt:variant>
        <vt:lpwstr>_Toc4163330</vt:lpwstr>
      </vt:variant>
      <vt:variant>
        <vt:i4>2555905</vt:i4>
      </vt:variant>
      <vt:variant>
        <vt:i4>68</vt:i4>
      </vt:variant>
      <vt:variant>
        <vt:i4>0</vt:i4>
      </vt:variant>
      <vt:variant>
        <vt:i4>5</vt:i4>
      </vt:variant>
      <vt:variant>
        <vt:lpwstr/>
      </vt:variant>
      <vt:variant>
        <vt:lpwstr>_Toc4163329</vt:lpwstr>
      </vt:variant>
      <vt:variant>
        <vt:i4>2555905</vt:i4>
      </vt:variant>
      <vt:variant>
        <vt:i4>62</vt:i4>
      </vt:variant>
      <vt:variant>
        <vt:i4>0</vt:i4>
      </vt:variant>
      <vt:variant>
        <vt:i4>5</vt:i4>
      </vt:variant>
      <vt:variant>
        <vt:lpwstr/>
      </vt:variant>
      <vt:variant>
        <vt:lpwstr>_Toc4163328</vt:lpwstr>
      </vt:variant>
      <vt:variant>
        <vt:i4>2555905</vt:i4>
      </vt:variant>
      <vt:variant>
        <vt:i4>56</vt:i4>
      </vt:variant>
      <vt:variant>
        <vt:i4>0</vt:i4>
      </vt:variant>
      <vt:variant>
        <vt:i4>5</vt:i4>
      </vt:variant>
      <vt:variant>
        <vt:lpwstr/>
      </vt:variant>
      <vt:variant>
        <vt:lpwstr>_Toc4163327</vt:lpwstr>
      </vt:variant>
      <vt:variant>
        <vt:i4>2555905</vt:i4>
      </vt:variant>
      <vt:variant>
        <vt:i4>50</vt:i4>
      </vt:variant>
      <vt:variant>
        <vt:i4>0</vt:i4>
      </vt:variant>
      <vt:variant>
        <vt:i4>5</vt:i4>
      </vt:variant>
      <vt:variant>
        <vt:lpwstr/>
      </vt:variant>
      <vt:variant>
        <vt:lpwstr>_Toc4163326</vt:lpwstr>
      </vt:variant>
      <vt:variant>
        <vt:i4>2555905</vt:i4>
      </vt:variant>
      <vt:variant>
        <vt:i4>44</vt:i4>
      </vt:variant>
      <vt:variant>
        <vt:i4>0</vt:i4>
      </vt:variant>
      <vt:variant>
        <vt:i4>5</vt:i4>
      </vt:variant>
      <vt:variant>
        <vt:lpwstr/>
      </vt:variant>
      <vt:variant>
        <vt:lpwstr>_Toc4163325</vt:lpwstr>
      </vt:variant>
      <vt:variant>
        <vt:i4>2555905</vt:i4>
      </vt:variant>
      <vt:variant>
        <vt:i4>38</vt:i4>
      </vt:variant>
      <vt:variant>
        <vt:i4>0</vt:i4>
      </vt:variant>
      <vt:variant>
        <vt:i4>5</vt:i4>
      </vt:variant>
      <vt:variant>
        <vt:lpwstr/>
      </vt:variant>
      <vt:variant>
        <vt:lpwstr>_Toc4163324</vt:lpwstr>
      </vt:variant>
      <vt:variant>
        <vt:i4>2555905</vt:i4>
      </vt:variant>
      <vt:variant>
        <vt:i4>32</vt:i4>
      </vt:variant>
      <vt:variant>
        <vt:i4>0</vt:i4>
      </vt:variant>
      <vt:variant>
        <vt:i4>5</vt:i4>
      </vt:variant>
      <vt:variant>
        <vt:lpwstr/>
      </vt:variant>
      <vt:variant>
        <vt:lpwstr>_Toc4163323</vt:lpwstr>
      </vt:variant>
      <vt:variant>
        <vt:i4>2555905</vt:i4>
      </vt:variant>
      <vt:variant>
        <vt:i4>26</vt:i4>
      </vt:variant>
      <vt:variant>
        <vt:i4>0</vt:i4>
      </vt:variant>
      <vt:variant>
        <vt:i4>5</vt:i4>
      </vt:variant>
      <vt:variant>
        <vt:lpwstr/>
      </vt:variant>
      <vt:variant>
        <vt:lpwstr>_Toc4163322</vt:lpwstr>
      </vt:variant>
      <vt:variant>
        <vt:i4>2555905</vt:i4>
      </vt:variant>
      <vt:variant>
        <vt:i4>20</vt:i4>
      </vt:variant>
      <vt:variant>
        <vt:i4>0</vt:i4>
      </vt:variant>
      <vt:variant>
        <vt:i4>5</vt:i4>
      </vt:variant>
      <vt:variant>
        <vt:lpwstr/>
      </vt:variant>
      <vt:variant>
        <vt:lpwstr>_Toc4163321</vt:lpwstr>
      </vt:variant>
      <vt:variant>
        <vt:i4>2555905</vt:i4>
      </vt:variant>
      <vt:variant>
        <vt:i4>14</vt:i4>
      </vt:variant>
      <vt:variant>
        <vt:i4>0</vt:i4>
      </vt:variant>
      <vt:variant>
        <vt:i4>5</vt:i4>
      </vt:variant>
      <vt:variant>
        <vt:lpwstr/>
      </vt:variant>
      <vt:variant>
        <vt:lpwstr>_Toc4163320</vt:lpwstr>
      </vt:variant>
      <vt:variant>
        <vt:i4>2359297</vt:i4>
      </vt:variant>
      <vt:variant>
        <vt:i4>8</vt:i4>
      </vt:variant>
      <vt:variant>
        <vt:i4>0</vt:i4>
      </vt:variant>
      <vt:variant>
        <vt:i4>5</vt:i4>
      </vt:variant>
      <vt:variant>
        <vt:lpwstr/>
      </vt:variant>
      <vt:variant>
        <vt:lpwstr>_Toc4163319</vt:lpwstr>
      </vt:variant>
      <vt:variant>
        <vt:i4>2359297</vt:i4>
      </vt:variant>
      <vt:variant>
        <vt:i4>2</vt:i4>
      </vt:variant>
      <vt:variant>
        <vt:i4>0</vt:i4>
      </vt:variant>
      <vt:variant>
        <vt:i4>5</vt:i4>
      </vt:variant>
      <vt:variant>
        <vt:lpwstr/>
      </vt:variant>
      <vt:variant>
        <vt:lpwstr>_Toc4163318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PC</cp:lastModifiedBy>
  <cp:revision>12</cp:revision>
  <cp:lastPrinted>2017-06-07T12:40:00Z</cp:lastPrinted>
  <dcterms:created xsi:type="dcterms:W3CDTF">2026-03-06T06:34:00Z</dcterms:created>
  <dcterms:modified xsi:type="dcterms:W3CDTF">2026-03-06T09:54:00Z</dcterms:modified>
</cp:coreProperties>
</file>